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63F7" w:rsidRDefault="001C6C30">
      <w:pPr>
        <w:jc w:val="center"/>
      </w:pPr>
      <w:r>
        <w:t>ГОУ Гимназия №1505</w:t>
      </w:r>
    </w:p>
    <w:p w:rsidR="00E463F7" w:rsidRDefault="001C6C30">
      <w:pPr>
        <w:jc w:val="center"/>
      </w:pPr>
      <w:r>
        <w:t>«Московская городская педагогическая гимназия-лаборатория»</w:t>
      </w:r>
    </w:p>
    <w:p w:rsidR="00E463F7" w:rsidRDefault="00E463F7">
      <w:pPr>
        <w:jc w:val="left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1C6C30">
      <w:pPr>
        <w:jc w:val="center"/>
      </w:pPr>
      <w:r>
        <w:rPr>
          <w:b/>
          <w:sz w:val="30"/>
        </w:rPr>
        <w:t>Реферат</w:t>
      </w:r>
    </w:p>
    <w:p w:rsidR="00E463F7" w:rsidRDefault="001C6C30">
      <w:pPr>
        <w:jc w:val="center"/>
      </w:pPr>
      <w:r>
        <w:rPr>
          <w:b/>
          <w:sz w:val="32"/>
        </w:rPr>
        <w:t>Многоразовый транспортный космический корабль “Буран”</w:t>
      </w: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1C6C30">
      <w:pPr>
        <w:jc w:val="center"/>
      </w:pPr>
      <w:r>
        <w:rPr>
          <w:sz w:val="20"/>
        </w:rPr>
        <w:t xml:space="preserve"> </w:t>
      </w:r>
    </w:p>
    <w:p w:rsidR="00E463F7" w:rsidRDefault="001C6C30">
      <w:pPr>
        <w:jc w:val="center"/>
      </w:pPr>
      <w:r>
        <w:rPr>
          <w:sz w:val="20"/>
        </w:rPr>
        <w:t xml:space="preserve"> </w:t>
      </w:r>
    </w:p>
    <w:p w:rsidR="00E463F7" w:rsidRDefault="001C6C30">
      <w:pPr>
        <w:jc w:val="right"/>
      </w:pPr>
      <w:r>
        <w:rPr>
          <w:sz w:val="20"/>
        </w:rPr>
        <w:t xml:space="preserve">                                                                                       </w:t>
      </w:r>
      <w:r>
        <w:rPr>
          <w:i/>
          <w:sz w:val="20"/>
        </w:rPr>
        <w:t xml:space="preserve">  </w:t>
      </w:r>
    </w:p>
    <w:p w:rsidR="00E463F7" w:rsidRDefault="001C6C30">
      <w:pPr>
        <w:jc w:val="right"/>
      </w:pPr>
      <w:r>
        <w:rPr>
          <w:i/>
          <w:sz w:val="20"/>
        </w:rPr>
        <w:t>автор</w:t>
      </w:r>
      <w:r>
        <w:rPr>
          <w:sz w:val="20"/>
        </w:rPr>
        <w:t>: ученик 9 класса «А»</w:t>
      </w:r>
    </w:p>
    <w:p w:rsidR="00E463F7" w:rsidRDefault="001C6C30">
      <w:pPr>
        <w:jc w:val="right"/>
      </w:pPr>
      <w:r>
        <w:rPr>
          <w:sz w:val="20"/>
        </w:rPr>
        <w:t>Вакульчик Егор</w:t>
      </w:r>
    </w:p>
    <w:p w:rsidR="00E463F7" w:rsidRDefault="008267BA">
      <w:pPr>
        <w:jc w:val="right"/>
      </w:pPr>
      <w:r>
        <w:rPr>
          <w:i/>
          <w:sz w:val="20"/>
        </w:rPr>
        <w:t>Руководитель: Наумов</w:t>
      </w:r>
      <w:r w:rsidR="001C6C30">
        <w:rPr>
          <w:i/>
          <w:sz w:val="20"/>
        </w:rPr>
        <w:t xml:space="preserve"> А.Л.</w:t>
      </w:r>
      <w:r w:rsidR="001C6C30">
        <w:rPr>
          <w:sz w:val="20"/>
        </w:rPr>
        <w:t>.</w:t>
      </w:r>
    </w:p>
    <w:p w:rsidR="00E463F7" w:rsidRDefault="00E463F7">
      <w:pPr>
        <w:jc w:val="center"/>
      </w:pPr>
    </w:p>
    <w:p w:rsidR="00E463F7" w:rsidRDefault="001C6C30">
      <w:pPr>
        <w:jc w:val="left"/>
      </w:pPr>
      <w:r>
        <w:rPr>
          <w:b/>
          <w:sz w:val="30"/>
        </w:rPr>
        <w:t xml:space="preserve">                                                                                                                     </w:t>
      </w:r>
      <w:r>
        <w:rPr>
          <w:sz w:val="30"/>
        </w:rPr>
        <w:t xml:space="preserve">                                                        </w:t>
      </w:r>
    </w:p>
    <w:p w:rsidR="00E463F7" w:rsidRDefault="001C6C30">
      <w:pPr>
        <w:jc w:val="center"/>
      </w:pPr>
      <w:r>
        <w:rPr>
          <w:b/>
          <w:sz w:val="30"/>
        </w:rPr>
        <w:t xml:space="preserve"> </w:t>
      </w:r>
    </w:p>
    <w:p w:rsidR="00E463F7" w:rsidRDefault="00E463F7">
      <w:pPr>
        <w:jc w:val="center"/>
      </w:pPr>
    </w:p>
    <w:p w:rsidR="00E463F7" w:rsidRDefault="001C6C30">
      <w:pPr>
        <w:jc w:val="center"/>
      </w:pPr>
      <w:r>
        <w:rPr>
          <w:sz w:val="36"/>
        </w:rPr>
        <w:t xml:space="preserve">               </w:t>
      </w:r>
      <w:r>
        <w:rPr>
          <w:sz w:val="36"/>
        </w:rPr>
        <w:t xml:space="preserve">                                                     </w:t>
      </w:r>
    </w:p>
    <w:p w:rsidR="00E463F7" w:rsidRDefault="001C6C30">
      <w:r>
        <w:rPr>
          <w:sz w:val="28"/>
        </w:rPr>
        <w:t>Содержание</w:t>
      </w:r>
    </w:p>
    <w:p w:rsidR="00E463F7" w:rsidRDefault="001C6C30">
      <w:r>
        <w:t xml:space="preserve"> </w:t>
      </w:r>
      <w:r>
        <w:rPr>
          <w:sz w:val="28"/>
        </w:rPr>
        <w:t>Введение……………………………………………………………………...3</w:t>
      </w:r>
    </w:p>
    <w:p w:rsidR="00E463F7" w:rsidRDefault="001C6C30">
      <w:r>
        <w:rPr>
          <w:sz w:val="28"/>
        </w:rPr>
        <w:t>Глава 1. Импульс. Закон Сохранения Импульса. Реактивное движение….3</w:t>
      </w:r>
    </w:p>
    <w:p w:rsidR="00E463F7" w:rsidRDefault="001C6C30">
      <w:r>
        <w:rPr>
          <w:sz w:val="28"/>
        </w:rPr>
        <w:lastRenderedPageBreak/>
        <w:t>Глава 2. Сравнение МТКК “Буран” и “Space Shuttle”..................................</w:t>
      </w:r>
      <w:r>
        <w:rPr>
          <w:sz w:val="28"/>
        </w:rPr>
        <w:t>8</w:t>
      </w:r>
    </w:p>
    <w:p w:rsidR="00E463F7" w:rsidRDefault="001C6C30">
      <w:r>
        <w:rPr>
          <w:sz w:val="28"/>
        </w:rPr>
        <w:t>Выводы………………………………………………………………………..13</w:t>
      </w:r>
    </w:p>
    <w:p w:rsidR="00E463F7" w:rsidRDefault="001C6C30">
      <w:r>
        <w:rPr>
          <w:sz w:val="28"/>
        </w:rPr>
        <w:t>Список Литературы…………………………………………………………..13</w:t>
      </w:r>
    </w:p>
    <w:p w:rsidR="00E463F7" w:rsidRDefault="001C6C30">
      <w:r>
        <w:t xml:space="preserve"> </w:t>
      </w: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center"/>
      </w:pPr>
    </w:p>
    <w:p w:rsidR="00E463F7" w:rsidRDefault="00E463F7">
      <w:pPr>
        <w:jc w:val="left"/>
      </w:pPr>
    </w:p>
    <w:p w:rsidR="00E463F7" w:rsidRDefault="001C6C30">
      <w:pPr>
        <w:jc w:val="left"/>
      </w:pPr>
      <w:r>
        <w:rPr>
          <w:sz w:val="36"/>
        </w:rPr>
        <w:t xml:space="preserve">                                   ВВЕДЕНИЕ</w:t>
      </w:r>
    </w:p>
    <w:p w:rsidR="00E463F7" w:rsidRDefault="001C6C30">
      <w:r>
        <w:t xml:space="preserve">Работа </w:t>
      </w:r>
      <w:r w:rsidR="008267BA">
        <w:t>посвящена</w:t>
      </w:r>
      <w:r>
        <w:t xml:space="preserve"> МТКК Буран. Буран был ответом на американский Спейс Шаттл. Основной целью работы будет рассмотрение двигателя и конструкции корабля. Помимо указанного будет рассмотрена теория, а именно: реактивное движение, закон сохранения </w:t>
      </w:r>
      <w:r>
        <w:lastRenderedPageBreak/>
        <w:t xml:space="preserve">импульса, так </w:t>
      </w:r>
      <w:r>
        <w:t xml:space="preserve">как, без понимания основных законов </w:t>
      </w:r>
      <w:r w:rsidR="008267BA">
        <w:t>физики</w:t>
      </w:r>
      <w:r>
        <w:t xml:space="preserve">, лежащих в основе реактивного движения, изучение </w:t>
      </w:r>
      <w:r w:rsidR="008267BA">
        <w:t>махании</w:t>
      </w:r>
      <w:r>
        <w:t xml:space="preserve"> движения ракет невозможно.</w:t>
      </w:r>
    </w:p>
    <w:p w:rsidR="00E463F7" w:rsidRDefault="001C6C30">
      <w:r>
        <w:t xml:space="preserve">Эта тема актуальна, так как в настоящее время в мире в основном используются ракеты периода советского союза, а Буран мог бы быть </w:t>
      </w:r>
      <w:r>
        <w:t>одним из самых используемых кораблей. Также, в принципе, аналогов шаттлу и Бурану до сих пор нет.</w:t>
      </w:r>
    </w:p>
    <w:p w:rsidR="00E463F7" w:rsidRDefault="001C6C30">
      <w:r>
        <w:t xml:space="preserve">Целью моей работы является сравнение двух МТКК: </w:t>
      </w:r>
      <w:r w:rsidR="008267BA">
        <w:t>Энергия</w:t>
      </w:r>
      <w:r>
        <w:t xml:space="preserve">-Буран и Спейс </w:t>
      </w:r>
      <w:r w:rsidR="008267BA">
        <w:t>Шаттл</w:t>
      </w:r>
      <w:r>
        <w:t xml:space="preserve">. Для этого в первой главе я пытался </w:t>
      </w:r>
      <w:r w:rsidR="008267BA">
        <w:t>разобраться</w:t>
      </w:r>
      <w:r>
        <w:t>, как летают космический корабли. Дл</w:t>
      </w:r>
      <w:r>
        <w:t xml:space="preserve">я этого, я </w:t>
      </w:r>
      <w:r w:rsidR="008267BA">
        <w:t>рассмотрел</w:t>
      </w:r>
      <w:r>
        <w:t>, на мой взгляд, главное из теори</w:t>
      </w:r>
      <w:r w:rsidR="008267BA">
        <w:t>и -</w:t>
      </w:r>
      <w:r>
        <w:t xml:space="preserve"> импульс, закон сохранение импульса, так как они помогают разобраться в том, как ракета взлетает и благодаря чему летит.</w:t>
      </w:r>
    </w:p>
    <w:p w:rsidR="00E463F7" w:rsidRDefault="001C6C30">
      <w:r>
        <w:t>Во второй главе я сравнивал непосредственно, как физика работает в двух КА</w:t>
      </w:r>
    </w:p>
    <w:p w:rsidR="00E463F7" w:rsidRDefault="001C6C30">
      <w:r>
        <w:t>Таки</w:t>
      </w:r>
      <w:r>
        <w:t>м образом, н</w:t>
      </w:r>
      <w:r>
        <w:t>астоящая работа будет разбита на 2 главы.</w:t>
      </w:r>
    </w:p>
    <w:p w:rsidR="00E463F7" w:rsidRDefault="001C6C30">
      <w:r>
        <w:t xml:space="preserve">Глава 1, </w:t>
      </w:r>
      <w:r w:rsidR="008267BA">
        <w:t>содержит</w:t>
      </w:r>
      <w:r>
        <w:t xml:space="preserve"> теоретические основы </w:t>
      </w:r>
      <w:r w:rsidR="008267BA">
        <w:t>реактивного</w:t>
      </w:r>
      <w:r>
        <w:t xml:space="preserve"> движения, в ней будет рассмотрено понятие “импульс” и закон сохранения импульса.</w:t>
      </w:r>
    </w:p>
    <w:p w:rsidR="00E463F7" w:rsidRDefault="001C6C30">
      <w:r>
        <w:t>Глава 2, в которой будут рассмотрены основные элементы МКТТ “Буран”,</w:t>
      </w:r>
      <w:r>
        <w:t xml:space="preserve"> а так же конструкционные различия шаттла и Бурана.</w:t>
      </w:r>
    </w:p>
    <w:p w:rsidR="00E463F7" w:rsidRDefault="001C6C30">
      <w:r>
        <w:t xml:space="preserve">Простой уровень изложения материала, а </w:t>
      </w:r>
      <w:r w:rsidR="008267BA">
        <w:t>так</w:t>
      </w:r>
      <w:r>
        <w:t xml:space="preserve"> же возрастающий </w:t>
      </w:r>
      <w:r w:rsidR="008267BA">
        <w:t>интерес</w:t>
      </w:r>
      <w:r>
        <w:t xml:space="preserve"> к самой </w:t>
      </w:r>
      <w:r w:rsidR="008267BA">
        <w:t>тематике</w:t>
      </w:r>
      <w:r>
        <w:t xml:space="preserve"> космических полетов, позволяет предположить, что данная работа может быть </w:t>
      </w:r>
      <w:r w:rsidR="008267BA">
        <w:t>интересна</w:t>
      </w:r>
      <w:r>
        <w:t xml:space="preserve"> широкому кругу читателей.</w:t>
      </w:r>
    </w:p>
    <w:p w:rsidR="00E463F7" w:rsidRDefault="00E463F7"/>
    <w:p w:rsidR="00E463F7" w:rsidRDefault="00E463F7"/>
    <w:p w:rsidR="00E463F7" w:rsidRDefault="00E463F7"/>
    <w:p w:rsidR="00E463F7" w:rsidRDefault="00E463F7"/>
    <w:p w:rsidR="00E463F7" w:rsidRDefault="001C6C30">
      <w:pPr>
        <w:jc w:val="center"/>
      </w:pPr>
      <w:r>
        <w:rPr>
          <w:sz w:val="36"/>
        </w:rPr>
        <w:t>Глава 1</w:t>
      </w:r>
    </w:p>
    <w:p w:rsidR="00E463F7" w:rsidRDefault="001C6C30">
      <w:r>
        <w:t xml:space="preserve">В данной главе я </w:t>
      </w:r>
      <w:r w:rsidR="008267BA">
        <w:t>опишу,</w:t>
      </w:r>
      <w:r>
        <w:t xml:space="preserve"> что такое импульс, рассмотрю его виды, </w:t>
      </w:r>
      <w:r w:rsidR="008267BA">
        <w:t>расскажу,</w:t>
      </w:r>
      <w:r>
        <w:t xml:space="preserve"> как они связаны с ракетами. </w:t>
      </w:r>
      <w:r w:rsidR="008267BA">
        <w:t>Впоследствии</w:t>
      </w:r>
      <w:r>
        <w:t xml:space="preserve"> объясню, почему летят ракеты.</w:t>
      </w:r>
    </w:p>
    <w:p w:rsidR="00E463F7" w:rsidRDefault="001C6C30">
      <w:r>
        <w:t>Для того</w:t>
      </w:r>
      <w:r>
        <w:t xml:space="preserve"> чтобы объяснить, что такое импульс потребуется расписать Второй Закон Ньютона.</w:t>
      </w:r>
    </w:p>
    <w:p w:rsidR="00E463F7" w:rsidRDefault="001C6C30">
      <w:r>
        <w:rPr>
          <w:b/>
        </w:rPr>
        <w:lastRenderedPageBreak/>
        <w:t xml:space="preserve">1.1 Понятие </w:t>
      </w:r>
      <w:r w:rsidR="008267BA">
        <w:rPr>
          <w:b/>
        </w:rPr>
        <w:t>импульс</w:t>
      </w:r>
      <w:r>
        <w:rPr>
          <w:b/>
        </w:rPr>
        <w:t>, импу</w:t>
      </w:r>
      <w:r>
        <w:rPr>
          <w:b/>
        </w:rPr>
        <w:t>льс материальной точки</w:t>
      </w:r>
    </w:p>
    <w:p w:rsidR="00E463F7" w:rsidRDefault="001C6C30">
      <w:r>
        <w:t>В</w:t>
      </w:r>
      <w:r>
        <w:t xml:space="preserve">торой закон Ньютона  </w:t>
      </w:r>
    </w:p>
    <w:p w:rsidR="00E463F7" w:rsidRDefault="001C6C30">
      <w:pPr>
        <w:jc w:val="center"/>
      </w:pPr>
      <w:r>
        <w:rPr>
          <w:i/>
          <w:sz w:val="28"/>
        </w:rPr>
        <w:t>ma</w:t>
      </w:r>
      <w:r>
        <w:rPr>
          <w:sz w:val="28"/>
        </w:rPr>
        <w:t xml:space="preserve"> =</w:t>
      </w:r>
      <w:r>
        <w:rPr>
          <w:i/>
          <w:sz w:val="28"/>
        </w:rPr>
        <w:t>F</w:t>
      </w:r>
      <w:r>
        <w:rPr>
          <w:sz w:val="28"/>
        </w:rPr>
        <w:t xml:space="preserve">  (1)</w:t>
      </w:r>
    </w:p>
    <w:p w:rsidR="00E463F7" w:rsidRDefault="001C6C30">
      <w:r>
        <w:t xml:space="preserve">можно записать в иной форме. Это нужно для того, чтобы </w:t>
      </w:r>
      <w:r w:rsidR="008267BA">
        <w:t>объяснить, что</w:t>
      </w:r>
      <w:r>
        <w:t xml:space="preserve"> такое импульс материальной точки.</w:t>
      </w:r>
    </w:p>
    <w:p w:rsidR="00E463F7" w:rsidRDefault="001C6C30">
      <w:r>
        <w:t>Если на тело (материальную точку) действует постоянная сила, то постоянным является и ускорение</w:t>
      </w:r>
    </w:p>
    <w:p w:rsidR="00E463F7" w:rsidRDefault="001C6C30">
      <w:pPr>
        <w:jc w:val="center"/>
      </w:pPr>
      <w:r>
        <w:rPr>
          <w:i/>
          <w:sz w:val="28"/>
        </w:rPr>
        <w:t>a</w:t>
      </w:r>
      <w:r>
        <w:rPr>
          <w:sz w:val="28"/>
        </w:rPr>
        <w:t>=</w:t>
      </w:r>
      <w:r>
        <w:rPr>
          <w:i/>
          <w:sz w:val="28"/>
        </w:rPr>
        <w:t>υ</w:t>
      </w:r>
      <w:r>
        <w:rPr>
          <w:sz w:val="28"/>
        </w:rPr>
        <w:t>к−</w:t>
      </w:r>
      <w:r>
        <w:rPr>
          <w:i/>
          <w:sz w:val="28"/>
        </w:rPr>
        <w:t>υ</w:t>
      </w:r>
      <w:r>
        <w:rPr>
          <w:sz w:val="28"/>
        </w:rPr>
        <w:t>н/Δ</w:t>
      </w:r>
      <w:r>
        <w:rPr>
          <w:i/>
          <w:sz w:val="28"/>
        </w:rPr>
        <w:t>t</w:t>
      </w:r>
      <w:r>
        <w:rPr>
          <w:sz w:val="28"/>
        </w:rPr>
        <w:t xml:space="preserve"> (2),</w:t>
      </w:r>
    </w:p>
    <w:p w:rsidR="00E463F7" w:rsidRDefault="001C6C30">
      <w:r>
        <w:t>Значения vн и v</w:t>
      </w:r>
      <w:r w:rsidR="008267BA">
        <w:t>к -</w:t>
      </w:r>
      <w:r>
        <w:t xml:space="preserve"> начальное и конечное значение скорости </w:t>
      </w:r>
      <w:r w:rsidR="008267BA">
        <w:t>соответственно</w:t>
      </w:r>
      <w:r>
        <w:t>.</w:t>
      </w:r>
    </w:p>
    <w:p w:rsidR="00E463F7" w:rsidRDefault="001C6C30">
      <w:r>
        <w:t>Заменив значение ускорения из формулы 1, и подставив её в формулу 2, получим:</w:t>
      </w:r>
    </w:p>
    <w:p w:rsidR="00E463F7" w:rsidRDefault="001C6C30">
      <w:pPr>
        <w:jc w:val="center"/>
      </w:pPr>
      <w:r>
        <w:rPr>
          <w:i/>
          <w:sz w:val="28"/>
        </w:rPr>
        <w:t>m</w:t>
      </w:r>
      <w:r>
        <w:rPr>
          <w:sz w:val="28"/>
        </w:rPr>
        <w:t>⋅(</w:t>
      </w:r>
      <w:r>
        <w:rPr>
          <w:i/>
          <w:sz w:val="28"/>
        </w:rPr>
        <w:t>υ</w:t>
      </w:r>
      <w:r>
        <w:rPr>
          <w:sz w:val="28"/>
        </w:rPr>
        <w:t xml:space="preserve"> 2−</w:t>
      </w:r>
      <w:r>
        <w:rPr>
          <w:i/>
          <w:sz w:val="28"/>
        </w:rPr>
        <w:t>υ</w:t>
      </w:r>
      <w:r>
        <w:rPr>
          <w:sz w:val="28"/>
        </w:rPr>
        <w:t xml:space="preserve"> 1)Δ</w:t>
      </w:r>
      <w:r>
        <w:rPr>
          <w:i/>
          <w:sz w:val="28"/>
        </w:rPr>
        <w:t>t</w:t>
      </w:r>
      <w:r>
        <w:rPr>
          <w:sz w:val="28"/>
        </w:rPr>
        <w:t>=</w:t>
      </w:r>
      <w:r>
        <w:rPr>
          <w:i/>
          <w:sz w:val="28"/>
        </w:rPr>
        <w:t>F</w:t>
      </w:r>
      <w:r>
        <w:rPr>
          <w:sz w:val="28"/>
        </w:rPr>
        <w:t xml:space="preserve">  или  </w:t>
      </w:r>
      <w:r>
        <w:rPr>
          <w:i/>
          <w:sz w:val="28"/>
        </w:rPr>
        <w:t>mυ</w:t>
      </w:r>
      <w:r>
        <w:rPr>
          <w:sz w:val="28"/>
        </w:rPr>
        <w:t>2−</w:t>
      </w:r>
      <w:r>
        <w:rPr>
          <w:i/>
          <w:sz w:val="28"/>
        </w:rPr>
        <w:t>mυ</w:t>
      </w:r>
      <w:r>
        <w:rPr>
          <w:sz w:val="28"/>
        </w:rPr>
        <w:t xml:space="preserve"> 1=</w:t>
      </w:r>
      <w:r>
        <w:rPr>
          <w:i/>
          <w:sz w:val="28"/>
        </w:rPr>
        <w:t>F</w:t>
      </w:r>
      <w:r>
        <w:rPr>
          <w:sz w:val="28"/>
        </w:rPr>
        <w:t xml:space="preserve"> Δ</w:t>
      </w:r>
      <w:r>
        <w:rPr>
          <w:i/>
          <w:sz w:val="28"/>
        </w:rPr>
        <w:t>t</w:t>
      </w:r>
      <w:r>
        <w:rPr>
          <w:sz w:val="28"/>
        </w:rPr>
        <w:t xml:space="preserve"> (3).</w:t>
      </w:r>
    </w:p>
    <w:p w:rsidR="00E463F7" w:rsidRDefault="001C6C30">
      <w:r>
        <w:t>Появляется новая физическая величина — импульс ма</w:t>
      </w:r>
      <w:r>
        <w:t>териальной точки.</w:t>
      </w:r>
    </w:p>
    <w:p w:rsidR="00E463F7" w:rsidRDefault="001C6C30">
      <w:r>
        <w:t>Импульс материальной точки величину равная произведению массы точки на ее скорость.</w:t>
      </w:r>
    </w:p>
    <w:p w:rsidR="00E463F7" w:rsidRDefault="001C6C30">
      <w:r>
        <w:t>Импульс обозначается буквой p и вычисляется по формуле 4</w:t>
      </w:r>
    </w:p>
    <w:p w:rsidR="00E463F7" w:rsidRDefault="001C6C30">
      <w:pPr>
        <w:jc w:val="center"/>
      </w:pPr>
      <w:r>
        <w:rPr>
          <w:i/>
          <w:sz w:val="28"/>
        </w:rPr>
        <w:t>p</w:t>
      </w:r>
      <w:r>
        <w:rPr>
          <w:sz w:val="28"/>
        </w:rPr>
        <w:t xml:space="preserve"> =</w:t>
      </w:r>
      <w:r>
        <w:rPr>
          <w:i/>
          <w:sz w:val="28"/>
        </w:rPr>
        <w:t>mυ</w:t>
      </w:r>
      <w:r>
        <w:rPr>
          <w:sz w:val="28"/>
        </w:rPr>
        <w:t xml:space="preserve">  (4).</w:t>
      </w:r>
    </w:p>
    <w:p w:rsidR="00E463F7" w:rsidRDefault="001C6C30">
      <w:r>
        <w:t>Импульс — векторная величина, это значит, что он имеет то же направление, что и скоро</w:t>
      </w:r>
      <w:r>
        <w:t>сть.</w:t>
      </w:r>
    </w:p>
    <w:p w:rsidR="00E463F7" w:rsidRDefault="001C6C30">
      <w:r>
        <w:t xml:space="preserve">Единица импульса не имеет </w:t>
      </w:r>
      <w:r w:rsidR="008267BA">
        <w:t>названия; она</w:t>
      </w:r>
      <w:r>
        <w:t xml:space="preserve"> характеризуется в кг/м/c</w:t>
      </w:r>
    </w:p>
    <w:p w:rsidR="00E463F7" w:rsidRDefault="001C6C30">
      <w:pPr>
        <w:spacing w:after="80"/>
      </w:pPr>
      <w:r>
        <w:t>Другая форма записи второго закона Ньютона</w:t>
      </w:r>
    </w:p>
    <w:p w:rsidR="00E463F7" w:rsidRDefault="001C6C30">
      <w:r>
        <w:t xml:space="preserve">“Обозначим через  </w:t>
      </w:r>
      <w:r>
        <w:rPr>
          <w:i/>
        </w:rPr>
        <w:t>p</w:t>
      </w:r>
      <w:r>
        <w:t>1=</w:t>
      </w:r>
      <w:r>
        <w:rPr>
          <w:i/>
        </w:rPr>
        <w:t>mυ</w:t>
      </w:r>
      <w:r>
        <w:t>1 импульс материальной точки в начальный момент интервала Δ</w:t>
      </w:r>
      <w:r>
        <w:rPr>
          <w:i/>
        </w:rPr>
        <w:t>t</w:t>
      </w:r>
      <w:r>
        <w:t xml:space="preserve">, а через  </w:t>
      </w:r>
      <w:r>
        <w:rPr>
          <w:i/>
        </w:rPr>
        <w:t>p</w:t>
      </w:r>
      <w:r>
        <w:t xml:space="preserve"> 2=</w:t>
      </w:r>
      <w:r>
        <w:rPr>
          <w:i/>
        </w:rPr>
        <w:t>mυ</w:t>
      </w:r>
      <w:r>
        <w:t xml:space="preserve"> 2 — импульс в конечный момент этого интерва</w:t>
      </w:r>
      <w:r>
        <w:t xml:space="preserve">ла. Тогда  </w:t>
      </w:r>
      <w:r>
        <w:rPr>
          <w:i/>
        </w:rPr>
        <w:t>p</w:t>
      </w:r>
      <w:r>
        <w:t>2−</w:t>
      </w:r>
      <w:r>
        <w:rPr>
          <w:i/>
        </w:rPr>
        <w:t>p</w:t>
      </w:r>
      <w:r>
        <w:t>1=Δ</w:t>
      </w:r>
      <w:r>
        <w:rPr>
          <w:i/>
        </w:rPr>
        <w:t>p</w:t>
      </w:r>
      <w:r>
        <w:t xml:space="preserve"> есть </w:t>
      </w:r>
      <w:r>
        <w:rPr>
          <w:i/>
        </w:rPr>
        <w:t>изменение импульса</w:t>
      </w:r>
      <w:r>
        <w:t xml:space="preserve"> за время Δ</w:t>
      </w:r>
      <w:r>
        <w:rPr>
          <w:i/>
        </w:rPr>
        <w:t>t</w:t>
      </w:r>
      <w:r>
        <w:t>. Теперь уравнение (3) можно записать так:</w:t>
      </w:r>
    </w:p>
    <w:p w:rsidR="00E463F7" w:rsidRDefault="001C6C30">
      <w:pPr>
        <w:jc w:val="center"/>
      </w:pPr>
      <w:r>
        <w:rPr>
          <w:sz w:val="28"/>
        </w:rPr>
        <w:t>Δ</w:t>
      </w:r>
      <w:r>
        <w:rPr>
          <w:i/>
          <w:sz w:val="28"/>
        </w:rPr>
        <w:t>p</w:t>
      </w:r>
      <w:r>
        <w:rPr>
          <w:sz w:val="28"/>
        </w:rPr>
        <w:t xml:space="preserve"> =</w:t>
      </w:r>
      <w:r>
        <w:rPr>
          <w:i/>
          <w:sz w:val="28"/>
        </w:rPr>
        <w:t>F</w:t>
      </w:r>
      <w:r>
        <w:rPr>
          <w:sz w:val="28"/>
        </w:rPr>
        <w:t>Δ</w:t>
      </w:r>
      <w:r>
        <w:rPr>
          <w:i/>
          <w:sz w:val="28"/>
        </w:rPr>
        <w:t>t</w:t>
      </w:r>
      <w:r>
        <w:rPr>
          <w:sz w:val="28"/>
        </w:rPr>
        <w:t xml:space="preserve"> .(</w:t>
      </w:r>
      <w:r>
        <w:rPr>
          <w:sz w:val="28"/>
        </w:rPr>
        <w:t>5</w:t>
      </w:r>
      <w:r>
        <w:rPr>
          <w:sz w:val="28"/>
        </w:rPr>
        <w:t>)</w:t>
      </w:r>
    </w:p>
    <w:p w:rsidR="00E463F7" w:rsidRDefault="001C6C30">
      <w:r>
        <w:t>Так как Δ</w:t>
      </w:r>
      <w:r>
        <w:rPr>
          <w:i/>
        </w:rPr>
        <w:t>t</w:t>
      </w:r>
      <w:r>
        <w:t xml:space="preserve"> &gt; 0, то направления векторов  Δ</w:t>
      </w:r>
      <w:r>
        <w:rPr>
          <w:i/>
        </w:rPr>
        <w:t>p</w:t>
      </w:r>
      <w:r>
        <w:t xml:space="preserve"> и  </w:t>
      </w:r>
      <w:r>
        <w:rPr>
          <w:i/>
        </w:rPr>
        <w:t>F</w:t>
      </w:r>
      <w:r>
        <w:t xml:space="preserve">  совпадают.</w:t>
      </w:r>
    </w:p>
    <w:p w:rsidR="00E463F7" w:rsidRDefault="001C6C30">
      <w:r>
        <w:lastRenderedPageBreak/>
        <w:t>изменение импульса материальной точки пропорционально приложенной к ней силе и имеет такое же направление, как и сила.</w:t>
      </w:r>
    </w:p>
    <w:p w:rsidR="00E463F7" w:rsidRDefault="001C6C30">
      <w:r>
        <w:t xml:space="preserve">Произведение силы на время ее действия называют импульсом силы. Не надо путать импульс  </w:t>
      </w:r>
      <w:r>
        <w:rPr>
          <w:i/>
        </w:rPr>
        <w:t>mυ</w:t>
      </w:r>
      <w:bookmarkStart w:id="0" w:name="_GoBack"/>
      <w:bookmarkEnd w:id="0"/>
      <w:r>
        <w:t xml:space="preserve">  материальной точки и импульс силы </w:t>
      </w:r>
      <w:r>
        <w:rPr>
          <w:i/>
        </w:rPr>
        <w:t>F</w:t>
      </w:r>
      <w:r>
        <w:t xml:space="preserve"> Δ</w:t>
      </w:r>
      <w:r>
        <w:rPr>
          <w:i/>
        </w:rPr>
        <w:t>t</w:t>
      </w:r>
      <w:r>
        <w:t xml:space="preserve"> . Это</w:t>
      </w:r>
      <w:r>
        <w:t xml:space="preserve"> совершенно разные величины.”</w:t>
      </w:r>
    </w:p>
    <w:p w:rsidR="00E463F7" w:rsidRDefault="001C6C30">
      <w:pPr>
        <w:spacing w:before="160" w:after="80"/>
      </w:pPr>
      <w:r>
        <w:rPr>
          <w:b/>
        </w:rPr>
        <w:t>1.2 Закон сохранения импульса</w:t>
      </w:r>
    </w:p>
    <w:p w:rsidR="00E463F7" w:rsidRDefault="001C6C30">
      <w:r>
        <w:t>Для того</w:t>
      </w:r>
      <w:r>
        <w:t xml:space="preserve"> чтобы в дальнейшем разобраться в моем реферате </w:t>
      </w:r>
      <w:r w:rsidR="008267BA">
        <w:t>понадобится</w:t>
      </w:r>
      <w:r>
        <w:t xml:space="preserve"> понятие Закона сохранения импульса.</w:t>
      </w:r>
    </w:p>
    <w:p w:rsidR="00E463F7" w:rsidRDefault="001C6C30">
      <w:r>
        <w:t>Закон сохранения импульса</w:t>
      </w:r>
      <w:r>
        <w:rPr>
          <w:i/>
        </w:rPr>
        <w:t>:</w:t>
      </w:r>
      <w:r>
        <w:t xml:space="preserve"> если сумма внешних сил, действующих на тела системы, равна нулю, то импульс системы сохраняется</w:t>
      </w:r>
      <w:r>
        <w:rPr>
          <w:i/>
        </w:rPr>
        <w:t>.</w:t>
      </w:r>
    </w:p>
    <w:p w:rsidR="00E463F7" w:rsidRDefault="001C6C30">
      <w:r>
        <w:t xml:space="preserve">Тела могут только обмениваться импульсами, но суммарное значение импульса не изменяется. Надо только помнить, что сохраняется векторная сумма импульсов, а не </w:t>
      </w:r>
      <w:r>
        <w:t>сумма их модулей. Если бы сохранялась модульная сумма, то сумма импульсов в системе не была бы равна нулю.</w:t>
      </w:r>
    </w:p>
    <w:p w:rsidR="00E463F7" w:rsidRDefault="001C6C30">
      <w:r>
        <w:t>Система тел, на которую не действуют внешние силы, называется замкнутой или изолированной. В замкнутой системе тел импульс сохраняется.</w:t>
      </w:r>
    </w:p>
    <w:p w:rsidR="00E463F7" w:rsidRDefault="001C6C30">
      <w:r>
        <w:rPr>
          <w:b/>
        </w:rPr>
        <w:t xml:space="preserve"> 1.3 </w:t>
      </w:r>
      <w:r>
        <w:rPr>
          <w:b/>
        </w:rPr>
        <w:t xml:space="preserve">Условия </w:t>
      </w:r>
      <w:r>
        <w:rPr>
          <w:b/>
        </w:rPr>
        <w:t>выполнения ЗСИ</w:t>
      </w:r>
    </w:p>
    <w:p w:rsidR="00E463F7" w:rsidRDefault="001C6C30">
      <w:r>
        <w:t>Все системы, существующие в природе не являются замкнутыми, так как на них</w:t>
      </w:r>
      <w:r w:rsidR="008267BA">
        <w:t>,</w:t>
      </w:r>
      <w:r>
        <w:t xml:space="preserve"> например</w:t>
      </w:r>
      <w:r w:rsidR="008267BA">
        <w:t>, н</w:t>
      </w:r>
      <w:r>
        <w:t>епременнно действует сила трения непременно присутствует. Но в теоретической физик</w:t>
      </w:r>
      <w:r w:rsidR="008267BA">
        <w:t>е (</w:t>
      </w:r>
      <w:r>
        <w:t>когда рассматривают ЗСИ) принято считать, что на тела не действует сил</w:t>
      </w:r>
      <w:r>
        <w:t>а трения</w:t>
      </w:r>
    </w:p>
    <w:p w:rsidR="00E463F7" w:rsidRDefault="001C6C30">
      <w:r>
        <w:rPr>
          <w:b/>
        </w:rPr>
        <w:t>1.</w:t>
      </w:r>
      <w:r>
        <w:rPr>
          <w:b/>
        </w:rPr>
        <w:t>4</w:t>
      </w:r>
      <w:r>
        <w:rPr>
          <w:b/>
        </w:rPr>
        <w:t xml:space="preserve"> Реактивное движение. Уравнение Мещерского. Реактивная сила</w:t>
      </w:r>
    </w:p>
    <w:p w:rsidR="00E463F7" w:rsidRDefault="001C6C30">
      <w:r>
        <w:t>Для этой части реферата понадобятся несколько понятий:</w:t>
      </w:r>
    </w:p>
    <w:p w:rsidR="00E463F7" w:rsidRDefault="001C6C30">
      <w:r>
        <w:t xml:space="preserve">1.Сопло-канал, позволяющий направить жидкость или газ по определенному направлению и придания </w:t>
      </w:r>
      <w:r w:rsidR="008267BA">
        <w:t>ему</w:t>
      </w:r>
      <w:r>
        <w:t xml:space="preserve"> определенной скорости.</w:t>
      </w:r>
    </w:p>
    <w:p w:rsidR="00E463F7" w:rsidRDefault="001C6C30">
      <w:r>
        <w:t xml:space="preserve">2.Результирущая сила - </w:t>
      </w:r>
      <w:r>
        <w:rPr>
          <w:color w:val="222222"/>
        </w:rPr>
        <w:t>сила, полученная в результате сложения других сил.</w:t>
      </w:r>
    </w:p>
    <w:p w:rsidR="00E463F7" w:rsidRDefault="001C6C30">
      <w:r>
        <w:t xml:space="preserve">Реактивное движение- </w:t>
      </w:r>
      <w:r w:rsidR="008267BA">
        <w:t>движение,</w:t>
      </w:r>
      <w:r>
        <w:t xml:space="preserve"> возникающее при отделении от тела его частей</w:t>
      </w:r>
    </w:p>
    <w:p w:rsidR="00E463F7" w:rsidRDefault="001C6C30">
      <w:r>
        <w:lastRenderedPageBreak/>
        <w:t xml:space="preserve">Оно </w:t>
      </w:r>
      <w:r w:rsidR="008267BA">
        <w:t>возникает, например</w:t>
      </w:r>
      <w:r>
        <w:t>, при истечении продуктов сгорания из сопла  реактивного летательного аппарата.</w:t>
      </w:r>
    </w:p>
    <w:p w:rsidR="00E463F7" w:rsidRDefault="001C6C30">
      <w:r>
        <w:t>Главн</w:t>
      </w:r>
      <w:r>
        <w:t>ая особенность реактивной силы состоит в том, что она возникает без какого-либо взаимодействия с внешними телами. Происходит лишь взаимодействие между ракетой и вытекающей из нее струей вещества.</w:t>
      </w:r>
    </w:p>
    <w:p w:rsidR="00E463F7" w:rsidRDefault="001C6C30">
      <w:r>
        <w:t>Это значит, что ракете для того чтобы двигаться не нужна пов</w:t>
      </w:r>
      <w:r>
        <w:t>ерхность для движения, например, асфальт, который необходим машинам.</w:t>
      </w:r>
    </w:p>
    <w:p w:rsidR="00E463F7" w:rsidRDefault="001C6C30">
      <w:r>
        <w:t>При истечении продуктов сгорания топлива они за счет давления в камере сгорания приобретают некоторую скорость и, следовательно, некоторый импульс. Поэтому в соответствии с законом сохран</w:t>
      </w:r>
      <w:r>
        <w:t>ения импульса сама ракета получает такой же по модулю импульс, но направленный в противоположную сторону.</w:t>
      </w:r>
    </w:p>
    <w:p w:rsidR="00E463F7" w:rsidRDefault="001C6C30">
      <w:r>
        <w:t>Масса ракеты с течением времени убывает. Ракета в полете является телом переменной массы. Для расчета ее движения удобно применить закон сохранения им</w:t>
      </w:r>
      <w:r>
        <w:t>пульса.</w:t>
      </w:r>
    </w:p>
    <w:p w:rsidR="00E463F7" w:rsidRDefault="001C6C30">
      <w:r>
        <w:t xml:space="preserve">Формула Циолковского позволяет определить скорость, которую развил летательные аппарат, если бы на него не действовали внешние силы, например, сила притяжения планет. Такая </w:t>
      </w:r>
      <w:r w:rsidR="008267BA">
        <w:t>скорость</w:t>
      </w:r>
      <w:r>
        <w:t xml:space="preserve"> называется характеристической</w:t>
      </w:r>
      <w:r>
        <w:t xml:space="preserve">: </w:t>
      </w:r>
      <w:r w:rsidR="008267BA">
        <w:t>Характеристическая</w:t>
      </w:r>
      <w:r>
        <w:t xml:space="preserve"> скорость-скорост</w:t>
      </w:r>
      <w:r>
        <w:t xml:space="preserve">ь ракеты носителя или космического аппарата, которую приобрели бы ракета-носитель или </w:t>
      </w:r>
      <w:r w:rsidR="008267BA">
        <w:t>космический</w:t>
      </w:r>
      <w:r>
        <w:t xml:space="preserve"> аппарат, при </w:t>
      </w:r>
      <w:r w:rsidR="008267BA">
        <w:t>отсутствии</w:t>
      </w:r>
      <w:r>
        <w:t xml:space="preserve"> других сил. Данная формула является одной из </w:t>
      </w:r>
      <w:r>
        <w:t xml:space="preserve">основных </w:t>
      </w:r>
      <w:r>
        <w:t>в реактивном движении</w:t>
      </w:r>
      <w:r>
        <w:t>.</w:t>
      </w:r>
    </w:p>
    <w:p w:rsidR="00E463F7" w:rsidRDefault="001C6C30">
      <w:r>
        <w:rPr>
          <w:noProof/>
        </w:rPr>
        <w:drawing>
          <wp:inline distT="114300" distB="114300" distL="114300" distR="114300">
            <wp:extent cx="1304925" cy="419100"/>
            <wp:effectExtent l="0" t="0" r="0" b="0"/>
            <wp:docPr id="4" name="image06.png" descr="V = I \cdot \ln \left( \frac{M_{1}}{M_{2}} \righ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V = I \cdot \ln \left( \frac{M_{1}}{M_{2}} \right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3F7" w:rsidRDefault="00E463F7"/>
    <w:p w:rsidR="00E463F7" w:rsidRDefault="001C6C30">
      <w:r>
        <w:t>где:</w:t>
      </w:r>
    </w:p>
    <w:p w:rsidR="00E463F7" w:rsidRDefault="001C6C30">
      <w:pPr>
        <w:numPr>
          <w:ilvl w:val="0"/>
          <w:numId w:val="4"/>
        </w:numPr>
        <w:ind w:hanging="359"/>
        <w:contextualSpacing/>
      </w:pPr>
      <w:r>
        <w:rPr>
          <w:i/>
        </w:rPr>
        <w:t>V</w:t>
      </w:r>
      <w:r>
        <w:t>— конечная (после выработки всего топлива) скорос</w:t>
      </w:r>
      <w:r>
        <w:t>ть летательного аппарата;</w:t>
      </w:r>
    </w:p>
    <w:p w:rsidR="00E463F7" w:rsidRDefault="001C6C30">
      <w:pPr>
        <w:numPr>
          <w:ilvl w:val="0"/>
          <w:numId w:val="4"/>
        </w:numPr>
        <w:ind w:hanging="359"/>
        <w:contextualSpacing/>
      </w:pPr>
      <w:r>
        <w:rPr>
          <w:i/>
        </w:rPr>
        <w:t>I</w:t>
      </w:r>
      <w:r>
        <w:t>— удельный импульс ракетного двигателя (отношение тяги двигателя к секундному расходу массы топлива);</w:t>
      </w:r>
    </w:p>
    <w:p w:rsidR="00E463F7" w:rsidRDefault="001C6C30">
      <w:pPr>
        <w:numPr>
          <w:ilvl w:val="0"/>
          <w:numId w:val="4"/>
        </w:numPr>
        <w:ind w:hanging="359"/>
        <w:contextualSpacing/>
      </w:pPr>
      <w:r>
        <w:t>M1</w:t>
      </w:r>
      <w:r>
        <w:t>— начальная масса летательного аппарата (полезная нагрузка + конструкция аппарата + топливо);</w:t>
      </w:r>
    </w:p>
    <w:p w:rsidR="00E463F7" w:rsidRDefault="001C6C30">
      <w:pPr>
        <w:numPr>
          <w:ilvl w:val="0"/>
          <w:numId w:val="4"/>
        </w:numPr>
        <w:ind w:hanging="359"/>
        <w:contextualSpacing/>
      </w:pPr>
      <w:r>
        <w:t>M2</w:t>
      </w:r>
      <w:r>
        <w:t>— конечная масса летательного</w:t>
      </w:r>
      <w:r>
        <w:t xml:space="preserve"> аппарата (полезная нагрузка + конструкция).</w:t>
      </w:r>
    </w:p>
    <w:p w:rsidR="00E463F7" w:rsidRDefault="001C6C30">
      <w:pPr>
        <w:numPr>
          <w:ilvl w:val="0"/>
          <w:numId w:val="4"/>
        </w:numPr>
        <w:ind w:hanging="359"/>
        <w:contextualSpacing/>
      </w:pPr>
      <w:r>
        <w:lastRenderedPageBreak/>
        <w:t>ln-логарифм</w:t>
      </w:r>
    </w:p>
    <w:p w:rsidR="00E463F7" w:rsidRDefault="001C6C30">
      <w:r>
        <w:t>Логариф</w:t>
      </w:r>
      <w:r w:rsidR="008267BA">
        <w:t>м -</w:t>
      </w:r>
      <w:r>
        <w:t xml:space="preserve">  показатель степени  x , в которую нужно возвести  c, чтобы получить N .</w:t>
      </w:r>
    </w:p>
    <w:p w:rsidR="00E463F7" w:rsidRDefault="001C6C30">
      <w:r>
        <w:rPr>
          <w:b/>
        </w:rPr>
        <w:t xml:space="preserve"> </w:t>
      </w:r>
      <w:r>
        <w:t>Уравнение Мещерского — основное уравнение в механике тел переменной масс</w:t>
      </w:r>
      <w:r w:rsidR="008267BA">
        <w:t>ы (</w:t>
      </w:r>
      <w:r>
        <w:t>тела, которые с течением времени меняют с</w:t>
      </w:r>
      <w:r>
        <w:t>вою массу)</w:t>
      </w:r>
      <w:r w:rsidR="008267BA">
        <w:t>. У</w:t>
      </w:r>
      <w:r>
        <w:t>равнение обычно записывается в следующем виде</w:t>
      </w:r>
    </w:p>
    <w:p w:rsidR="00E463F7" w:rsidRDefault="00E463F7"/>
    <w:p w:rsidR="00E463F7" w:rsidRDefault="00E463F7">
      <w:pPr>
        <w:jc w:val="center"/>
      </w:pPr>
    </w:p>
    <w:p w:rsidR="00E463F7" w:rsidRDefault="00E463F7"/>
    <w:p w:rsidR="00E463F7" w:rsidRDefault="001C6C30">
      <w:r>
        <w:rPr>
          <w:noProof/>
        </w:rPr>
        <w:drawing>
          <wp:inline distT="114300" distB="114300" distL="114300" distR="114300">
            <wp:extent cx="3095625" cy="390525"/>
            <wp:effectExtent l="0" t="0" r="0" b="0"/>
            <wp:docPr id="6" name="image08.png" descr="M(t) \frac{d\mathbf v }{dt}=\mathbf u_1(t) \frac{dm_1}{dt}- \mathbf u_2(t)\frac{dm_2}{dt}+\mathbf F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M(t) \frac{d\mathbf v }{dt}=\mathbf u_1(t) \frac{dm_1}{dt}- \mathbf u_2(t)\frac{dm_2}{dt}+\mathbf F,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где:</w:t>
      </w:r>
    </w:p>
    <w:p w:rsidR="00E463F7" w:rsidRDefault="001C6C30">
      <w:pPr>
        <w:numPr>
          <w:ilvl w:val="0"/>
          <w:numId w:val="3"/>
        </w:numPr>
        <w:ind w:hanging="359"/>
        <w:contextualSpacing/>
      </w:pPr>
      <w:r>
        <w:rPr>
          <w:noProof/>
        </w:rPr>
        <w:drawing>
          <wp:inline distT="114300" distB="114300" distL="114300" distR="114300">
            <wp:extent cx="400050" cy="200025"/>
            <wp:effectExtent l="0" t="0" r="0" b="0"/>
            <wp:docPr id="2" name="image02.png" descr="M(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M(t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— масса материальной точки, изменяющаяся за счет обмена частицами с окружающей средой, в произвольный момент времени t;</w:t>
      </w:r>
    </w:p>
    <w:p w:rsidR="00E463F7" w:rsidRDefault="001C6C30">
      <w:pPr>
        <w:numPr>
          <w:ilvl w:val="0"/>
          <w:numId w:val="3"/>
        </w:numPr>
        <w:ind w:left="360" w:firstLine="0"/>
        <w:contextualSpacing/>
      </w:pPr>
      <w:r>
        <w:rPr>
          <w:noProof/>
        </w:rPr>
        <w:drawing>
          <wp:inline distT="114300" distB="114300" distL="114300" distR="114300">
            <wp:extent cx="114300" cy="95250"/>
            <wp:effectExtent l="0" t="0" r="0" b="0"/>
            <wp:docPr id="12" name="image05.png" descr="\mathbf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\mathbf v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— скорость движения;</w:t>
      </w:r>
    </w:p>
    <w:p w:rsidR="00E463F7" w:rsidRDefault="001C6C30">
      <w:pPr>
        <w:numPr>
          <w:ilvl w:val="0"/>
          <w:numId w:val="3"/>
        </w:numPr>
        <w:ind w:left="360" w:firstLine="0"/>
        <w:contextualSpacing/>
      </w:pPr>
      <w:r>
        <w:rPr>
          <w:noProof/>
        </w:rPr>
        <w:drawing>
          <wp:inline distT="114300" distB="114300" distL="114300" distR="114300">
            <wp:extent cx="133350" cy="133350"/>
            <wp:effectExtent l="0" t="0" r="0" b="0"/>
            <wp:docPr id="3" name="image00.png" descr="\mathbf F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\mathbf F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52525"/>
        </w:rPr>
        <w:t xml:space="preserve"> </w:t>
      </w:r>
      <w:r>
        <w:t>— результирующая внешних сил;</w:t>
      </w:r>
    </w:p>
    <w:p w:rsidR="00E463F7" w:rsidRDefault="001C6C30">
      <w:pPr>
        <w:numPr>
          <w:ilvl w:val="0"/>
          <w:numId w:val="3"/>
        </w:numPr>
        <w:ind w:left="360" w:firstLine="0"/>
        <w:contextualSpacing/>
      </w:pPr>
      <w:r>
        <w:rPr>
          <w:noProof/>
        </w:rPr>
        <w:drawing>
          <wp:inline distT="114300" distB="114300" distL="114300" distR="114300">
            <wp:extent cx="1190625" cy="200025"/>
            <wp:effectExtent l="0" t="0" r="0" b="0"/>
            <wp:docPr id="11" name="image09.png" descr="\mathbf u_1(t)=\mathbf v_1-\mathbf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\mathbf u_1(t)=\mathbf v_1-\mathbf v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— относительная скорость присоединяющихся частиц;</w:t>
      </w:r>
    </w:p>
    <w:p w:rsidR="00E463F7" w:rsidRDefault="001C6C30">
      <w:pPr>
        <w:numPr>
          <w:ilvl w:val="0"/>
          <w:numId w:val="3"/>
        </w:numPr>
        <w:ind w:left="360" w:firstLine="0"/>
        <w:contextualSpacing/>
      </w:pPr>
      <w:r>
        <w:rPr>
          <w:noProof/>
        </w:rPr>
        <w:drawing>
          <wp:inline distT="114300" distB="114300" distL="114300" distR="114300">
            <wp:extent cx="1190625" cy="200025"/>
            <wp:effectExtent l="0" t="0" r="0" b="0"/>
            <wp:docPr id="1" name="image04.png" descr="\mathbf u_2(t)=\mathbf v_2-\mathbf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\mathbf u_2(t)=\mathbf v_2-\mathbf v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— относительная скорость отделяющихся частиц;</w:t>
      </w:r>
    </w:p>
    <w:p w:rsidR="00E463F7" w:rsidRDefault="001C6C30">
      <w:pPr>
        <w:numPr>
          <w:ilvl w:val="0"/>
          <w:numId w:val="3"/>
        </w:numPr>
        <w:ind w:left="360" w:firstLine="0"/>
        <w:contextualSpacing/>
      </w:pPr>
      <w:r>
        <w:rPr>
          <w:noProof/>
        </w:rPr>
        <w:drawing>
          <wp:inline distT="114300" distB="114300" distL="114300" distR="114300">
            <wp:extent cx="685800" cy="390525"/>
            <wp:effectExtent l="0" t="0" r="0" b="0"/>
            <wp:docPr id="7" name="image03.png" descr="\frac{dm_1}{dt}&gt;0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\frac{dm_1}{dt}&gt;0 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color w:val="252525"/>
        </w:rPr>
        <w:t xml:space="preserve"> </w:t>
      </w:r>
      <w:r>
        <w:rPr>
          <w:noProof/>
        </w:rPr>
        <w:drawing>
          <wp:inline distT="114300" distB="114300" distL="114300" distR="114300">
            <wp:extent cx="685800" cy="390525"/>
            <wp:effectExtent l="0" t="0" r="0" b="0"/>
            <wp:docPr id="9" name="image01.png" descr="\frac{dm_2}{dt}&gt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\frac{dm_2}{dt}&gt;0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— скорость изменения массы;</w:t>
      </w:r>
    </w:p>
    <w:p w:rsidR="00E463F7" w:rsidRDefault="001C6C30">
      <w:pPr>
        <w:numPr>
          <w:ilvl w:val="0"/>
          <w:numId w:val="3"/>
        </w:numPr>
        <w:ind w:left="360" w:firstLine="0"/>
        <w:contextualSpacing/>
      </w:pPr>
      <w:r>
        <w:t xml:space="preserve"> </w:t>
      </w:r>
      <w:r>
        <w:rPr>
          <w:noProof/>
        </w:rPr>
        <w:drawing>
          <wp:inline distT="114300" distB="114300" distL="114300" distR="114300">
            <wp:extent cx="228600" cy="514350"/>
            <wp:effectExtent l="0" t="0" r="0" b="0"/>
            <wp:docPr id="13" name="image07.png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Безымянный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— ускорение</w:t>
      </w:r>
    </w:p>
    <w:p w:rsidR="00E463F7" w:rsidRDefault="001C6C30">
      <w:r>
        <w:rPr>
          <w:sz w:val="36"/>
        </w:rPr>
        <w:t>Глава 2</w:t>
      </w:r>
    </w:p>
    <w:p w:rsidR="00E463F7" w:rsidRDefault="001C6C30">
      <w:r>
        <w:t xml:space="preserve">Вторая глава посвящена сравнению МТКК Буран и Space Shuttle. </w:t>
      </w:r>
    </w:p>
    <w:p w:rsidR="00E463F7" w:rsidRDefault="001C6C30">
      <w:r>
        <w:rPr>
          <w:b/>
        </w:rPr>
        <w:t>2.1 История</w:t>
      </w:r>
    </w:p>
    <w:p w:rsidR="00E463F7" w:rsidRDefault="001C6C30">
      <w:r>
        <w:t xml:space="preserve">“В 1968 году </w:t>
      </w:r>
      <w:r>
        <w:t xml:space="preserve"> два головных центра NASA (Центр пилотируемых космических кораблей — MSC — в Хьюстоне и Космический центр имени Маршалла — MSFC — в Хантсвилле) обратились к американским космическим компаниям с предложением исследовать возможность создания многоразовой кос</w:t>
      </w:r>
      <w:r>
        <w:t xml:space="preserve">мической системы, что должно </w:t>
      </w:r>
      <w:r>
        <w:lastRenderedPageBreak/>
        <w:t>было снизить затраты космического агентства при условии интенсивного использования.</w:t>
      </w:r>
      <w:r>
        <w:t xml:space="preserve">  После некоторых изменений проект был принят.</w:t>
      </w:r>
    </w:p>
    <w:p w:rsidR="00E463F7" w:rsidRDefault="001C6C30">
      <w:r>
        <w:t>Руководство СССР внимательно наблюдало за ходом развития программы, и предполагало, что она несет</w:t>
      </w:r>
      <w:r>
        <w:t xml:space="preserve"> в себе военную угрозу. В связи с этим, в 1972 году, космическая отрасль получила задание создать МТКК с характеристиками, похожие на шаттл, и получило название «Буран».</w:t>
      </w:r>
    </w:p>
    <w:p w:rsidR="00E463F7" w:rsidRDefault="001C6C30">
      <w:r>
        <w:t>Первый и последний запуск был произведен 15 ноября 1988 года. Шаттл совершил 2 круга в</w:t>
      </w:r>
      <w:r>
        <w:t>округ земной орбиты. Как полет, таки посадка были произведены в автоматическом режиме.”</w:t>
      </w:r>
      <w:r>
        <w:t>[1]</w:t>
      </w:r>
    </w:p>
    <w:p w:rsidR="00E463F7" w:rsidRDefault="00E463F7"/>
    <w:p w:rsidR="00E463F7" w:rsidRDefault="001C6C30">
      <w:r>
        <w:rPr>
          <w:b/>
        </w:rPr>
        <w:t>2.2 Общее описание</w:t>
      </w:r>
    </w:p>
    <w:p w:rsidR="00E463F7" w:rsidRDefault="001C6C30">
      <w:r>
        <w:t>Комплекс Энергия-Буран состоял из первой ступени (четыре боковых блока с кислород-керосиновыми многоразовыми четырёхкамерными двигателями РД-170)</w:t>
      </w:r>
      <w:r>
        <w:t>, второй ступени (Сверхтяжелая ракета-</w:t>
      </w:r>
      <w:r w:rsidR="008267BA">
        <w:t>носитель</w:t>
      </w:r>
      <w:r>
        <w:t xml:space="preserve"> Энергия(сигарообразный объект белого цвета в центре;) оснащена четырьмя кислород-водородными двигателями РД-0120) и возвращаемого космического аппарата «Буран». При старте запускались обе </w:t>
      </w:r>
      <w:r w:rsidR="008267BA">
        <w:t>ступени. Затем</w:t>
      </w:r>
      <w:r>
        <w:t xml:space="preserve"> отстыков</w:t>
      </w:r>
      <w:r>
        <w:t>ывалась первая ступень (4 боковых ускорителя) и довывод на орбиту осуществлялся второй ступенью.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-1314449</wp:posOffset>
            </wp:positionH>
            <wp:positionV relativeFrom="paragraph">
              <wp:posOffset>276225</wp:posOffset>
            </wp:positionV>
            <wp:extent cx="1638300" cy="4067175"/>
            <wp:effectExtent l="0" t="0" r="0" b="0"/>
            <wp:wrapSquare wrapText="bothSides" distT="114300" distB="114300" distL="114300" distR="114300"/>
            <wp:docPr id="15" name="image12.png" descr="бур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буран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06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5019675</wp:posOffset>
            </wp:positionH>
            <wp:positionV relativeFrom="paragraph">
              <wp:posOffset>1847850</wp:posOffset>
            </wp:positionV>
            <wp:extent cx="1609725" cy="4076700"/>
            <wp:effectExtent l="0" t="0" r="0" b="0"/>
            <wp:wrapSquare wrapText="bothSides" distT="114300" distB="114300" distL="114300" distR="114300"/>
            <wp:docPr id="8" name="image13.png" descr="шатт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шаттл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3F7" w:rsidRDefault="00E463F7"/>
    <w:p w:rsidR="00E463F7" w:rsidRDefault="00E463F7"/>
    <w:p w:rsidR="00E463F7" w:rsidRDefault="001C6C30">
      <w:r>
        <w:t>Общая конструкция Шаттла:</w:t>
      </w:r>
    </w:p>
    <w:p w:rsidR="00E463F7" w:rsidRDefault="001C6C30">
      <w:r>
        <w:t>Комплекс «Спейс шаттл» состоит из топливного бака ET (сигарообразный объект красного цвета по центру), двух твердотопливных ускор</w:t>
      </w:r>
      <w:r w:rsidR="008267BA">
        <w:t>ителей</w:t>
      </w:r>
      <w:r>
        <w:t xml:space="preserve"> SRB(два конусообразных объекта по центру) и самого космоплана orbiter. При старте запускаются оба ускорителя и три маршевых двигателя шаттла (первая ступень).           </w:t>
      </w:r>
      <w:r>
        <w:t xml:space="preserve">  </w:t>
      </w:r>
      <w:r>
        <w:t xml:space="preserve">              </w:t>
      </w:r>
    </w:p>
    <w:p w:rsidR="00E463F7" w:rsidRDefault="00E463F7"/>
    <w:p w:rsidR="00E463F7" w:rsidRDefault="00E463F7"/>
    <w:p w:rsidR="00E463F7" w:rsidRDefault="00E463F7"/>
    <w:p w:rsidR="00E463F7" w:rsidRDefault="001C6C30">
      <w:r>
        <w:rPr>
          <w:b/>
        </w:rPr>
        <w:t xml:space="preserve">                                                                                                                                                                2.3 Различия в концептах  </w:t>
      </w:r>
      <w:r>
        <w:t xml:space="preserve">                                                                      </w:t>
      </w:r>
      <w:r>
        <w:t xml:space="preserve">           </w:t>
      </w:r>
    </w:p>
    <w:p w:rsidR="00E463F7" w:rsidRDefault="001C6C30">
      <w:r>
        <w:t>В основе различий Бурана и Шаттла лежат их концепции. Буран, по факту, является “рюкзаком” для Энергии и не является неотъемлемой частью системы. Ракета сама может выводить на орбиту полезные грузы, массой до 100 тонн.</w:t>
      </w:r>
    </w:p>
    <w:p w:rsidR="00E463F7" w:rsidRDefault="001C6C30">
      <w:r>
        <w:t>Поэтому у Энергии было го</w:t>
      </w:r>
      <w:r>
        <w:t xml:space="preserve">раздо больше применений, чем просто носитель для Бурана. В качестве полезной нагрузки, она могла выводить не только Буран, но и любой другой космоплан </w:t>
      </w:r>
      <w:r w:rsidR="008267BA">
        <w:t>массой</w:t>
      </w:r>
      <w:r>
        <w:t xml:space="preserve"> до 80  тонн. Более подробно </w:t>
      </w:r>
      <w:r>
        <w:t>это будет рассмотрено в пункте 2.6.</w:t>
      </w:r>
    </w:p>
    <w:p w:rsidR="00E463F7" w:rsidRDefault="001C6C30">
      <w:r>
        <w:t>Из-за особенностей строения, на сам</w:t>
      </w:r>
      <w:r>
        <w:t>ом Буране не было маршевых двигателей, а лишь маневровые.</w:t>
      </w:r>
    </w:p>
    <w:p w:rsidR="00E463F7" w:rsidRDefault="001C6C30">
      <w:r>
        <w:t xml:space="preserve">Система Шаттла состоит из Орбитера, 2 ускорителей и </w:t>
      </w:r>
      <w:r w:rsidR="008267BA">
        <w:t>топливного</w:t>
      </w:r>
      <w:r>
        <w:t xml:space="preserve"> бака, поэтому без орбитера, который связывает 2 другие части системы, полет невозможен. К тому же, орбитер-единственная часть Шаттла, сп</w:t>
      </w:r>
      <w:r>
        <w:t xml:space="preserve">особная выводить грузы на орбиту. </w:t>
      </w:r>
    </w:p>
    <w:p w:rsidR="00E463F7" w:rsidRDefault="001C6C30">
      <w:r>
        <w:rPr>
          <w:b/>
        </w:rPr>
        <w:t xml:space="preserve">2.3 Различия в </w:t>
      </w:r>
      <w:r w:rsidR="008267BA">
        <w:rPr>
          <w:b/>
        </w:rPr>
        <w:t>ускорителях</w:t>
      </w:r>
    </w:p>
    <w:p w:rsidR="00E463F7" w:rsidRDefault="001C6C30">
      <w:r>
        <w:t xml:space="preserve">Из-за разных концептов, появляется разница в ускорителях. </w:t>
      </w:r>
      <w:r>
        <w:t>Система Энергия-Буран использует жидкотопливные ракетные ускорители, которые выдают больше энергии, чем у твердотопливных аналогов у Шат</w:t>
      </w:r>
      <w:r>
        <w:t>тла. Они нужны для того, чтобы вывести систему Энергия+Буран, которая тяжелее, чем Шаттл. Система</w:t>
      </w:r>
      <w:r>
        <w:t xml:space="preserve"> Энергия-Буран могла достигать до 2505 тонн, в то время</w:t>
      </w:r>
      <w:r>
        <w:t xml:space="preserve"> как Шаттл- 2030 тонн</w:t>
      </w:r>
    </w:p>
    <w:p w:rsidR="00E463F7" w:rsidRDefault="001C6C30">
      <w:r>
        <w:t xml:space="preserve"> </w:t>
      </w:r>
      <w:r>
        <w:t>В</w:t>
      </w:r>
      <w:r>
        <w:t xml:space="preserve"> Шаттле были использованы твердотопливные </w:t>
      </w:r>
      <w:r w:rsidR="008267BA">
        <w:t>ускорители. Они</w:t>
      </w:r>
      <w:r>
        <w:t xml:space="preserve"> дешевле и их проще сод</w:t>
      </w:r>
      <w:r>
        <w:t xml:space="preserve">ержать, но производят меньше энергии. Их использование было обусловлено </w:t>
      </w:r>
      <w:r w:rsidR="008267BA">
        <w:t>единственной</w:t>
      </w:r>
      <w:r>
        <w:t xml:space="preserve"> целью-доставкой </w:t>
      </w:r>
      <w:r>
        <w:t>Орбирета на орбиту</w:t>
      </w:r>
      <w:r w:rsidR="008267BA">
        <w:t>.</w:t>
      </w:r>
      <w:r>
        <w:t xml:space="preserve"> Для этой цели энергии, которую давали ускорители Шаттла хватало. </w:t>
      </w:r>
      <w:r>
        <w:t>Стоит отметить, что твердотопливные ускорители, установленные на Шаттл</w:t>
      </w:r>
      <w:r w:rsidR="008267BA">
        <w:t xml:space="preserve">е, </w:t>
      </w:r>
      <w:r>
        <w:t xml:space="preserve">являлись самыми мощными из </w:t>
      </w:r>
      <w:r w:rsidR="008267BA">
        <w:t>твёрдотопливных</w:t>
      </w:r>
      <w:r>
        <w:t xml:space="preserve"> в истории космических полетов.</w:t>
      </w:r>
    </w:p>
    <w:p w:rsidR="00E463F7" w:rsidRDefault="00E463F7"/>
    <w:p w:rsidR="00E463F7" w:rsidRDefault="001C6C30">
      <w:r>
        <w:t>Еще одной причиной различия ускорителей является масса, которую могли доставить Буран и Орбитер. В грузовой отсек Бурана помещалось до 30 метрич</w:t>
      </w:r>
      <w:r>
        <w:t>еских</w:t>
      </w:r>
      <w:r>
        <w:t xml:space="preserve"> тонн. Грузовой отсек Шаттла </w:t>
      </w:r>
      <w:r>
        <w:t>мог вместить в себя до 27.8 метрических тонн.</w:t>
      </w:r>
    </w:p>
    <w:p w:rsidR="00E463F7" w:rsidRDefault="001C6C30">
      <w:r>
        <w:t xml:space="preserve">На Землю Бурна мог вернуть до 20 тонн, в то время, как Орбитер мог вернуть только </w:t>
      </w:r>
      <w:r>
        <w:t>17</w:t>
      </w:r>
    </w:p>
    <w:p w:rsidR="00E463F7" w:rsidRDefault="00E463F7"/>
    <w:p w:rsidR="00E463F7" w:rsidRDefault="001C6C30">
      <w:r>
        <w:rPr>
          <w:b/>
        </w:rPr>
        <w:t>2.</w:t>
      </w:r>
      <w:r>
        <w:rPr>
          <w:b/>
        </w:rPr>
        <w:t xml:space="preserve">4 </w:t>
      </w:r>
      <w:r>
        <w:rPr>
          <w:b/>
        </w:rPr>
        <w:t>Двигатель Бурана</w:t>
      </w:r>
    </w:p>
    <w:p w:rsidR="00E463F7" w:rsidRDefault="001C6C30">
      <w:r>
        <w:t>“</w:t>
      </w:r>
      <w:r>
        <w:t>В буране была применена ОДУ (объединенная двигательная установка). Она является</w:t>
      </w:r>
      <w:r>
        <w:t xml:space="preserve"> </w:t>
      </w:r>
      <w:r>
        <w:t xml:space="preserve">одной из основных в ОК. ОДУ предназначалась для </w:t>
      </w:r>
      <w:r w:rsidR="008267BA">
        <w:t>выполнения</w:t>
      </w:r>
      <w:r>
        <w:t xml:space="preserve"> всех динамических операций в полете.</w:t>
      </w:r>
    </w:p>
    <w:p w:rsidR="00E463F7" w:rsidRDefault="008267BA">
      <w:r>
        <w:t>В штатном (безаварийном) полете двигатели ОДУ обеспечивают стабилизацию Орбитального Корабля (далее ОК) в связке с РН (Ракета-Носитель) (с момента включения II ступени), разделение ОК и РН, довыведение ОК на рабочую орбиту ,стабилизацию и ориентацию ОК, орбитальное маневрирование, сближение и стыковку с другими КА(космическими аппаратами), торможение, сход с орбиты и управление спуском.</w:t>
      </w:r>
    </w:p>
    <w:p w:rsidR="00E463F7" w:rsidRDefault="001C6C30">
      <w:r>
        <w:t>В нештатных ситуациях, т.е.</w:t>
      </w:r>
      <w:r>
        <w:t xml:space="preserve"> при авариях на активном участке, двигатели ОДУ используются в первую очередь для ускоренной выработки топлива перед отделением от РН (скорость до 70 кг/с) с целью восстановления необходимой центровки ОК (топливо может вырабатываться и после отделения от Р</w:t>
      </w:r>
      <w:r>
        <w:t>Н).</w:t>
      </w:r>
    </w:p>
    <w:p w:rsidR="00E463F7" w:rsidRDefault="001C6C30">
      <w:r>
        <w:t xml:space="preserve">В случае </w:t>
      </w:r>
      <w:hyperlink r:id="rId20">
        <w:r>
          <w:t>экстренного отделения</w:t>
        </w:r>
      </w:hyperlink>
      <w:r>
        <w:t xml:space="preserve"> предусматривается срабатывание специальных пороховых двигателей ОДУ.</w:t>
      </w:r>
    </w:p>
    <w:p w:rsidR="00E463F7" w:rsidRDefault="001C6C30">
      <w:r>
        <w:t>Кроме чисто динамических задач ОДУ как бортовая система обеспечивает тепловое саморегулирование, самок</w:t>
      </w:r>
      <w:r>
        <w:t>онтроль и аппаратурное самообеспечение, огневые проверки, связь ОК</w:t>
      </w:r>
      <w:r>
        <w:t xml:space="preserve">, </w:t>
      </w:r>
      <w:r>
        <w:t>с наземными системами, а также интеграцию с системой электропитания по хранению и подаче жидкого кислорода</w:t>
      </w:r>
      <w:r w:rsidR="008267BA">
        <w:t xml:space="preserve"> </w:t>
      </w:r>
      <w:r>
        <w:t>.</w:t>
      </w:r>
    </w:p>
    <w:p w:rsidR="00E463F7" w:rsidRDefault="001C6C30">
      <w:r>
        <w:rPr>
          <w:b/>
        </w:rPr>
        <w:t>2.5 Внешнее покрытие</w:t>
      </w:r>
    </w:p>
    <w:p w:rsidR="00E463F7" w:rsidRDefault="001C6C30">
      <w:r>
        <w:t>Как и у американского Шаттла, внешняя поверхность Бурана б</w:t>
      </w:r>
      <w:r>
        <w:t xml:space="preserve">ыла покрыта десятками </w:t>
      </w:r>
      <w:r>
        <w:lastRenderedPageBreak/>
        <w:t xml:space="preserve">тысяч теплозащитных плиток. Но плитки Бурана были покрыты карбоном, усиленным углеродистым </w:t>
      </w:r>
      <w:r w:rsidR="008267BA">
        <w:t>волокном</w:t>
      </w:r>
      <w:r>
        <w:t xml:space="preserve">, чтобы защитится от проникания внутрь Бурана тепла. Стоит </w:t>
      </w:r>
      <w:r w:rsidR="008267BA">
        <w:t>отметить, что</w:t>
      </w:r>
      <w:r>
        <w:t xml:space="preserve"> именно из-за проблем с обшивкой корпуса, при посадке был уничтож</w:t>
      </w:r>
      <w:r>
        <w:t>ен Шаттл Columbia.</w:t>
      </w:r>
    </w:p>
    <w:p w:rsidR="00E463F7" w:rsidRDefault="001C6C30">
      <w:r>
        <w:rPr>
          <w:b/>
        </w:rPr>
        <w:t>2.6 Различные виды Буранов</w:t>
      </w:r>
    </w:p>
    <w:p w:rsidR="00E463F7" w:rsidRDefault="00E463F7"/>
    <w:p w:rsidR="00E463F7" w:rsidRDefault="00E463F7"/>
    <w:tbl>
      <w:tblPr>
        <w:tblStyle w:val="TableNormal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295"/>
        <w:gridCol w:w="1980"/>
        <w:gridCol w:w="1995"/>
        <w:gridCol w:w="1620"/>
        <w:gridCol w:w="1980"/>
      </w:tblGrid>
      <w:tr w:rsidR="00E4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Картинка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Серийный номер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Дата создания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Как был использован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Что с ним сейчас</w:t>
            </w:r>
          </w:p>
        </w:tc>
      </w:tr>
      <w:tr w:rsidR="00E4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443038" cy="966563"/>
                  <wp:effectExtent l="0" t="0" r="0" b="0"/>
                  <wp:docPr id="5" name="image14.jpg" descr="800px-Antonov_An-225_with_Buran_at_Le_Bourget_1989_Manteuf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800px-Antonov_An-225_with_Buran_at_Le_Bourget_1989_Manteufel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966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Изделие 1.01 “Буран”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1986 год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8267BA">
            <w:pPr>
              <w:spacing w:before="0" w:after="0" w:line="240" w:lineRule="auto"/>
            </w:pPr>
            <w:r>
              <w:t>Едиснтвен-</w:t>
            </w:r>
          </w:p>
          <w:p w:rsidR="00E463F7" w:rsidRDefault="001C6C30">
            <w:pPr>
              <w:spacing w:before="0" w:after="0" w:line="240" w:lineRule="auto"/>
            </w:pPr>
            <w:r>
              <w:t>ный полет, совершенный системой Энергия-Буран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Уничтожен из-за обвала крыши в 2002</w:t>
            </w:r>
          </w:p>
        </w:tc>
      </w:tr>
      <w:tr w:rsidR="00E4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14450" cy="800100"/>
                  <wp:effectExtent l="0" t="0" r="0" b="0"/>
                  <wp:docPr id="14" name="image10.jpg" descr="ptichk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ptichka2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Изделие 1.02</w:t>
            </w:r>
          </w:p>
          <w:p w:rsidR="00E463F7" w:rsidRDefault="001C6C30">
            <w:pPr>
              <w:spacing w:before="0" w:after="0" w:line="240" w:lineRule="auto"/>
            </w:pPr>
            <w:r>
              <w:t>“Буря</w:t>
            </w:r>
            <w:r w:rsidR="008267BA">
              <w:t>» (</w:t>
            </w:r>
            <w:r>
              <w:t>В зарубежных источника</w:t>
            </w:r>
            <w:r w:rsidR="008267BA">
              <w:t>х - «</w:t>
            </w:r>
            <w:r>
              <w:t>Птичка”)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1988 год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Был закончен на 95-97%;</w:t>
            </w:r>
          </w:p>
          <w:p w:rsidR="00E463F7" w:rsidRDefault="001C6C30">
            <w:pPr>
              <w:spacing w:before="0" w:after="0" w:line="240" w:lineRule="auto"/>
            </w:pPr>
            <w:r>
              <w:t xml:space="preserve">в полетах </w:t>
            </w:r>
            <w:r w:rsidR="008267BA">
              <w:t>использован</w:t>
            </w:r>
            <w:r>
              <w:t xml:space="preserve"> не был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8267BA">
            <w:pPr>
              <w:spacing w:before="0" w:after="0" w:line="240" w:lineRule="auto"/>
            </w:pPr>
            <w:r>
              <w:t>Находится</w:t>
            </w:r>
            <w:r w:rsidR="001C6C30">
              <w:t xml:space="preserve"> на космодроме Байконур, является собственностью Казахстана</w:t>
            </w:r>
          </w:p>
        </w:tc>
      </w:tr>
      <w:tr w:rsidR="00E46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14450" cy="685800"/>
                  <wp:effectExtent l="0" t="0" r="0" b="0"/>
                  <wp:docPr id="10" name="image11.jpg" descr="800px-Old_planes_in_Gromov_Flight_Research_Institute_territory_(0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800px-Old_planes_in_Gromov_Flight_Research_Institute_territory_(03)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 xml:space="preserve">Изделие 2.01 </w:t>
            </w:r>
          </w:p>
          <w:p w:rsidR="00E463F7" w:rsidRDefault="001C6C30">
            <w:pPr>
              <w:spacing w:before="0" w:after="0" w:line="240" w:lineRule="auto"/>
            </w:pPr>
            <w:r>
              <w:t>“Байкал”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1990 год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Был закончен на  30-50%</w:t>
            </w:r>
          </w:p>
          <w:p w:rsidR="00E463F7" w:rsidRDefault="00E463F7">
            <w:pPr>
              <w:spacing w:before="0" w:after="0"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3F7" w:rsidRDefault="001C6C30">
            <w:pPr>
              <w:spacing w:before="0" w:after="0" w:line="240" w:lineRule="auto"/>
            </w:pPr>
            <w:r>
              <w:t>Находится на аэродроме “Раменское”</w:t>
            </w:r>
          </w:p>
        </w:tc>
      </w:tr>
    </w:tbl>
    <w:p w:rsidR="00E463F7" w:rsidRDefault="00E463F7"/>
    <w:p w:rsidR="00E463F7" w:rsidRDefault="001C6C30">
      <w:r>
        <w:t>Все эти космопланы могли бы быть в качестве полезной нагрузки для Энергии, но особо мне бы хотелось рассказать про “Байкал”.</w:t>
      </w:r>
    </w:p>
    <w:p w:rsidR="00E463F7" w:rsidRDefault="001C6C30">
      <w:r>
        <w:t xml:space="preserve">Итак, Байкал является первым из второй серии кораблей типа “Буран”. В отличие от Бурана, Байкал был </w:t>
      </w:r>
      <w:r w:rsidR="008267BA">
        <w:t>предназначен</w:t>
      </w:r>
      <w:r>
        <w:t xml:space="preserve"> для более длительных и сложных полетов. На нем были впервые установлены системы, необходимые для многодневного полета. В </w:t>
      </w:r>
      <w:r>
        <w:lastRenderedPageBreak/>
        <w:t>частности, система элек</w:t>
      </w:r>
      <w:r>
        <w:t>тропитания мощностью 30кВт.</w:t>
      </w:r>
    </w:p>
    <w:p w:rsidR="00E463F7" w:rsidRDefault="001C6C30">
      <w:r>
        <w:rPr>
          <w:b/>
        </w:rPr>
        <w:t>2.7 Система автоматической посадки</w:t>
      </w:r>
    </w:p>
    <w:p w:rsidR="00E463F7" w:rsidRDefault="001C6C30">
      <w:r>
        <w:t xml:space="preserve">Буран был способен, как для автоматического полета, так и для ручного. Вследствие этого, на нем была установлена </w:t>
      </w:r>
      <w:r w:rsidR="008267BA">
        <w:t>система,</w:t>
      </w:r>
      <w:r>
        <w:t xml:space="preserve"> как автоматической посадки, так и ручной, последняя никогда не была испо</w:t>
      </w:r>
      <w:r>
        <w:t>льзована.  На Шатлле проектировалась подобная разработка, но дальше проекта она не дошла.</w:t>
      </w:r>
    </w:p>
    <w:p w:rsidR="00E463F7" w:rsidRDefault="001C6C30">
      <w:r>
        <w:rPr>
          <w:sz w:val="36"/>
        </w:rPr>
        <w:t>Выводы</w:t>
      </w:r>
    </w:p>
    <w:p w:rsidR="00E463F7" w:rsidRDefault="001C6C30">
      <w:r>
        <w:t>Я считаю, что советская разработка была лучше. Одним из главных аргументов “за” является многогранность Энергии, а также всевозможные модификации Бурана, позво</w:t>
      </w:r>
      <w:r>
        <w:t>ляли проекту быть более “гибким”</w:t>
      </w:r>
      <w:r w:rsidR="008267BA">
        <w:t>.</w:t>
      </w:r>
      <w:r>
        <w:t xml:space="preserve"> Благодаря многим </w:t>
      </w:r>
      <w:r w:rsidR="008267BA">
        <w:t>нововведениям</w:t>
      </w:r>
      <w:r>
        <w:t xml:space="preserve"> Буран был безопаснее Шатлла, а также благодаря Энергии-практичнее. При этом</w:t>
      </w:r>
      <w:r>
        <w:t xml:space="preserve"> не стоит</w:t>
      </w:r>
      <w:r w:rsidR="008267BA">
        <w:t xml:space="preserve">  забывать, что американцам уда</w:t>
      </w:r>
      <w:r>
        <w:t>лось создать самый мощный твердотопливный двигатель в истории полетов в к</w:t>
      </w:r>
      <w:r>
        <w:t>осмос.</w:t>
      </w:r>
    </w:p>
    <w:p w:rsidR="00E463F7" w:rsidRDefault="001C6C30">
      <w:r>
        <w:rPr>
          <w:sz w:val="36"/>
        </w:rPr>
        <w:t>Список источников</w:t>
      </w:r>
    </w:p>
    <w:p w:rsidR="00E463F7" w:rsidRDefault="001C6C30">
      <w:r>
        <w:t>1) Иностранные</w:t>
      </w:r>
    </w:p>
    <w:p w:rsidR="00E463F7" w:rsidRPr="008267BA" w:rsidRDefault="001C6C30">
      <w:pPr>
        <w:numPr>
          <w:ilvl w:val="0"/>
          <w:numId w:val="2"/>
        </w:numPr>
        <w:ind w:hanging="359"/>
        <w:contextualSpacing/>
        <w:jc w:val="left"/>
        <w:rPr>
          <w:lang w:val="en-US"/>
        </w:rPr>
      </w:pPr>
      <w:r w:rsidRPr="008267BA">
        <w:rPr>
          <w:lang w:val="en-US"/>
        </w:rPr>
        <w:t>2"SPACE SHUTTLE: The History of Developing the National Space Transportation System", Dennis R.Jenkins, 1996;</w:t>
      </w:r>
    </w:p>
    <w:p w:rsidR="00E463F7" w:rsidRDefault="001C6C30">
      <w:pPr>
        <w:numPr>
          <w:ilvl w:val="0"/>
          <w:numId w:val="2"/>
        </w:numPr>
        <w:ind w:hanging="359"/>
        <w:contextualSpacing/>
        <w:jc w:val="left"/>
      </w:pPr>
      <w:r w:rsidRPr="008267BA">
        <w:rPr>
          <w:lang w:val="en-US"/>
        </w:rPr>
        <w:t xml:space="preserve">Jeff Scott-Soviet Buran Space Shuttle-2005. </w:t>
      </w:r>
      <w:r>
        <w:t>[Электронный ресурс]  -</w:t>
      </w:r>
      <w:hyperlink r:id="rId24">
        <w:r>
          <w:rPr>
            <w:color w:val="1155CC"/>
            <w:u w:val="single"/>
          </w:rPr>
          <w:t>http://www.aerospaceweb.org/question/spacecraft/q0153.shtml</w:t>
        </w:r>
      </w:hyperlink>
      <w:r>
        <w:t>(Дата обращения- 11.04.14)</w:t>
      </w:r>
    </w:p>
    <w:p w:rsidR="00E463F7" w:rsidRPr="008267BA" w:rsidRDefault="001C6C30">
      <w:pPr>
        <w:numPr>
          <w:ilvl w:val="0"/>
          <w:numId w:val="2"/>
        </w:numPr>
        <w:ind w:hanging="359"/>
        <w:contextualSpacing/>
        <w:jc w:val="left"/>
        <w:rPr>
          <w:lang w:val="en-US"/>
        </w:rPr>
      </w:pPr>
      <w:r>
        <w:t xml:space="preserve"> </w:t>
      </w:r>
      <w:r w:rsidRPr="008267BA">
        <w:rPr>
          <w:lang w:val="en-US"/>
        </w:rPr>
        <w:t>Jim Wilson- Space Shuttle Solid Rocket Boosters-2006[</w:t>
      </w:r>
      <w:r>
        <w:t>Электронный</w:t>
      </w:r>
      <w:r w:rsidRPr="008267BA">
        <w:rPr>
          <w:lang w:val="en-US"/>
        </w:rPr>
        <w:t xml:space="preserve"> </w:t>
      </w:r>
      <w:r>
        <w:t>Ресурс</w:t>
      </w:r>
      <w:r w:rsidRPr="008267BA">
        <w:rPr>
          <w:lang w:val="en-US"/>
        </w:rPr>
        <w:t>]-</w:t>
      </w:r>
      <w:hyperlink r:id="rId25">
        <w:r w:rsidRPr="008267BA">
          <w:rPr>
            <w:color w:val="1155CC"/>
            <w:u w:val="single"/>
            <w:lang w:val="en-US"/>
          </w:rPr>
          <w:t>http://www.nasa.gov/returntoflight/system/system_SRB.html</w:t>
        </w:r>
      </w:hyperlink>
      <w:r w:rsidRPr="008267BA">
        <w:rPr>
          <w:lang w:val="en-US"/>
        </w:rPr>
        <w:t xml:space="preserve"> (</w:t>
      </w:r>
      <w:r>
        <w:t>Дата</w:t>
      </w:r>
      <w:r w:rsidRPr="008267BA">
        <w:rPr>
          <w:lang w:val="en-US"/>
        </w:rPr>
        <w:t xml:space="preserve"> </w:t>
      </w:r>
      <w:r>
        <w:t>обращения</w:t>
      </w:r>
      <w:r w:rsidRPr="008267BA">
        <w:rPr>
          <w:lang w:val="en-US"/>
        </w:rPr>
        <w:t xml:space="preserve"> 11.04.14)</w:t>
      </w:r>
    </w:p>
    <w:p w:rsidR="00E463F7" w:rsidRPr="008267BA" w:rsidRDefault="001C6C30">
      <w:pPr>
        <w:numPr>
          <w:ilvl w:val="0"/>
          <w:numId w:val="2"/>
        </w:numPr>
        <w:ind w:hanging="359"/>
        <w:contextualSpacing/>
        <w:jc w:val="left"/>
        <w:rPr>
          <w:lang w:val="en-US"/>
        </w:rPr>
      </w:pPr>
      <w:r w:rsidRPr="008267BA">
        <w:rPr>
          <w:lang w:val="en-US"/>
        </w:rPr>
        <w:t xml:space="preserve"> Tariq Malik-Shuttle to Carry Tools for Repair and Remote-Control Landing-2006[</w:t>
      </w:r>
      <w:r>
        <w:t>Электронный</w:t>
      </w:r>
      <w:r w:rsidRPr="008267BA">
        <w:rPr>
          <w:lang w:val="en-US"/>
        </w:rPr>
        <w:t xml:space="preserve"> </w:t>
      </w:r>
      <w:r>
        <w:t>ресурс</w:t>
      </w:r>
      <w:r w:rsidRPr="008267BA">
        <w:rPr>
          <w:lang w:val="en-US"/>
        </w:rPr>
        <w:t>]-</w:t>
      </w:r>
      <w:hyperlink r:id="rId26">
        <w:r w:rsidRPr="008267BA">
          <w:rPr>
            <w:color w:val="1155CC"/>
            <w:u w:val="single"/>
            <w:lang w:val="en-US"/>
          </w:rPr>
          <w:t>http://www.space.com/2560-shuttle-carry-tools-repair-remote-control-landing.html</w:t>
        </w:r>
      </w:hyperlink>
      <w:r w:rsidRPr="008267BA">
        <w:rPr>
          <w:lang w:val="en-US"/>
        </w:rPr>
        <w:t>(</w:t>
      </w:r>
      <w:r>
        <w:t>Дата</w:t>
      </w:r>
      <w:r w:rsidRPr="008267BA">
        <w:rPr>
          <w:lang w:val="en-US"/>
        </w:rPr>
        <w:t xml:space="preserve"> </w:t>
      </w:r>
      <w:r>
        <w:t>Обращения</w:t>
      </w:r>
      <w:r w:rsidRPr="008267BA">
        <w:rPr>
          <w:lang w:val="en-US"/>
        </w:rPr>
        <w:t xml:space="preserve"> 11.04.2014)</w:t>
      </w:r>
    </w:p>
    <w:p w:rsidR="00E463F7" w:rsidRPr="008267BA" w:rsidRDefault="001C6C30">
      <w:pPr>
        <w:numPr>
          <w:ilvl w:val="0"/>
          <w:numId w:val="2"/>
        </w:numPr>
        <w:ind w:hanging="359"/>
        <w:contextualSpacing/>
        <w:jc w:val="left"/>
        <w:rPr>
          <w:lang w:val="en-US"/>
        </w:rPr>
      </w:pPr>
      <w:r w:rsidRPr="008267BA">
        <w:rPr>
          <w:lang w:val="en-US"/>
        </w:rPr>
        <w:t xml:space="preserve">“Physics 1 for dummies”, Steven Holzner, PhD, Wiley Publishing, Inc-2011-384 c.  </w:t>
      </w:r>
    </w:p>
    <w:p w:rsidR="00E463F7" w:rsidRPr="008267BA" w:rsidRDefault="001C6C30">
      <w:pPr>
        <w:numPr>
          <w:ilvl w:val="0"/>
          <w:numId w:val="2"/>
        </w:numPr>
        <w:ind w:hanging="359"/>
        <w:contextualSpacing/>
        <w:jc w:val="left"/>
        <w:rPr>
          <w:lang w:val="en-US"/>
        </w:rPr>
      </w:pPr>
      <w:r w:rsidRPr="008267BA">
        <w:rPr>
          <w:lang w:val="en-US"/>
        </w:rPr>
        <w:t>“Physics-Principle</w:t>
      </w:r>
      <w:r w:rsidRPr="008267BA">
        <w:rPr>
          <w:lang w:val="en-US"/>
        </w:rPr>
        <w:t xml:space="preserve"> and problems”, Zitzewitz, Elliot, Haase, McGrawHill, Chicago- 941 </w:t>
      </w:r>
      <w:r w:rsidRPr="008267BA">
        <w:rPr>
          <w:lang w:val="en-US"/>
        </w:rPr>
        <w:lastRenderedPageBreak/>
        <w:t>c.</w:t>
      </w:r>
    </w:p>
    <w:p w:rsidR="00E463F7" w:rsidRDefault="001C6C30">
      <w:pPr>
        <w:jc w:val="left"/>
      </w:pPr>
      <w:r>
        <w:t>2) Русские</w:t>
      </w:r>
    </w:p>
    <w:p w:rsidR="00E463F7" w:rsidRDefault="001C6C30">
      <w:pPr>
        <w:numPr>
          <w:ilvl w:val="0"/>
          <w:numId w:val="1"/>
        </w:numPr>
        <w:ind w:hanging="359"/>
        <w:contextualSpacing/>
        <w:jc w:val="left"/>
      </w:pPr>
      <w:r>
        <w:t xml:space="preserve"> Е.Е Цеплин-Краткий справочник по физике: учеб. пособие. – Уфа: Изд-во УГНТУ, 2009. – 65 с.</w:t>
      </w:r>
    </w:p>
    <w:p w:rsidR="00E463F7" w:rsidRDefault="00E463F7">
      <w:pPr>
        <w:jc w:val="left"/>
      </w:pPr>
    </w:p>
    <w:p w:rsidR="00E463F7" w:rsidRDefault="001C6C30">
      <w:pPr>
        <w:jc w:val="left"/>
      </w:pPr>
      <w:r>
        <w:rPr>
          <w:sz w:val="28"/>
        </w:rPr>
        <w:t>[1]-</w:t>
      </w:r>
      <w:r>
        <w:t>"Мировая пилотируемая космонавтика: история, техника, люди", коллектив авторо</w:t>
      </w:r>
      <w:r>
        <w:t>в под ред. Ю.М.Батурина, М.:РТСофт, 2005 - 752 стр.</w:t>
      </w:r>
    </w:p>
    <w:p w:rsidR="00E463F7" w:rsidRDefault="00E463F7">
      <w:pPr>
        <w:jc w:val="left"/>
      </w:pPr>
    </w:p>
    <w:sectPr w:rsidR="00E463F7">
      <w:footerReference w:type="default" r:id="rId27"/>
      <w:pgSz w:w="12240" w:h="15840"/>
      <w:pgMar w:top="1440" w:right="144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30" w:rsidRDefault="001C6C30">
      <w:pPr>
        <w:spacing w:before="0" w:after="0" w:line="240" w:lineRule="auto"/>
      </w:pPr>
      <w:r>
        <w:separator/>
      </w:r>
    </w:p>
  </w:endnote>
  <w:endnote w:type="continuationSeparator" w:id="0">
    <w:p w:rsidR="001C6C30" w:rsidRDefault="001C6C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F7" w:rsidRDefault="001C6C30">
    <w:pPr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8267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30" w:rsidRDefault="001C6C30">
      <w:pPr>
        <w:spacing w:before="0" w:after="0" w:line="240" w:lineRule="auto"/>
      </w:pPr>
      <w:r>
        <w:separator/>
      </w:r>
    </w:p>
  </w:footnote>
  <w:footnote w:type="continuationSeparator" w:id="0">
    <w:p w:rsidR="001C6C30" w:rsidRDefault="001C6C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F14"/>
    <w:multiLevelType w:val="multilevel"/>
    <w:tmpl w:val="FB7A18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7F47B99"/>
    <w:multiLevelType w:val="multilevel"/>
    <w:tmpl w:val="D71CE4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0E172CD"/>
    <w:multiLevelType w:val="multilevel"/>
    <w:tmpl w:val="F5C2B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0204E6A"/>
    <w:multiLevelType w:val="multilevel"/>
    <w:tmpl w:val="DF30DD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63F7"/>
    <w:rsid w:val="001C6C30"/>
    <w:rsid w:val="008267BA"/>
    <w:rsid w:val="00E4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highlight w:val="white"/>
        <w:lang w:val="ru-RU" w:eastAsia="ru-RU" w:bidi="ar-SA"/>
      </w:rPr>
    </w:rPrDefault>
    <w:pPrDefault>
      <w:pPr>
        <w:widowControl w:val="0"/>
        <w:spacing w:before="8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4">
    <w:name w:val="heading 4"/>
    <w:basedOn w:val="a"/>
    <w:next w:val="a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a"/>
    <w:next w:val="a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0"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26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highlight w:val="white"/>
        <w:lang w:val="ru-RU" w:eastAsia="ru-RU" w:bidi="ar-SA"/>
      </w:rPr>
    </w:rPrDefault>
    <w:pPrDefault>
      <w:pPr>
        <w:widowControl w:val="0"/>
        <w:spacing w:before="8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4">
    <w:name w:val="heading 4"/>
    <w:basedOn w:val="a"/>
    <w:next w:val="a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a"/>
    <w:next w:val="a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0" w:after="0"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before="0"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26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space.com/2560-shuttle-carry-tools-repair-remote-control-landing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nasa.gov/returntoflight/system/system_SRB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buran.ru/htm/escape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aerospaceweb.org/question/spacecraft/q0153.s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2205</Words>
  <Characters>14270</Characters>
  <Application>Microsoft Office Word</Application>
  <DocSecurity>0</DocSecurity>
  <Lines>385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 Вакульчик "МТКК Буран".docx</vt:lpstr>
    </vt:vector>
  </TitlesOfParts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Вакульчик "МТКК Буран".docx</dc:title>
  <dc:creator>Digital</dc:creator>
  <cp:lastModifiedBy>Digital</cp:lastModifiedBy>
  <cp:revision>2</cp:revision>
  <dcterms:created xsi:type="dcterms:W3CDTF">2014-04-11T15:09:00Z</dcterms:created>
  <dcterms:modified xsi:type="dcterms:W3CDTF">2014-04-11T15:09:00Z</dcterms:modified>
</cp:coreProperties>
</file>