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98" w:rsidRDefault="00BD025F">
      <w:pPr>
        <w:pStyle w:val="Standard"/>
        <w:jc w:val="center"/>
        <w:rPr>
          <w:b/>
          <w:bCs/>
          <w:sz w:val="36"/>
          <w:szCs w:val="36"/>
          <w:lang w:val="ru-RU"/>
        </w:rPr>
      </w:pPr>
      <w:bookmarkStart w:id="0" w:name="_GoBack"/>
      <w:bookmarkEnd w:id="0"/>
      <w:r>
        <w:rPr>
          <w:b/>
          <w:bCs/>
          <w:sz w:val="36"/>
          <w:szCs w:val="36"/>
          <w:lang w:val="ru-RU"/>
        </w:rPr>
        <w:t>Введение</w:t>
      </w:r>
    </w:p>
    <w:p w:rsidR="00894E98" w:rsidRDefault="00BD025F">
      <w:pPr>
        <w:pStyle w:val="Standard"/>
        <w:ind w:firstLine="5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Человечество все чаще начинает задумываться об использовании плазмы в своих целях. Она обладает некоторыми особенностями, интересными для исследования и проведения </w:t>
      </w:r>
      <w:r>
        <w:rPr>
          <w:sz w:val="28"/>
          <w:szCs w:val="28"/>
          <w:lang w:val="ru-RU"/>
        </w:rPr>
        <w:t>экспериментов с ней. Являясь ионизированным газом, плазма считается четвертым состоянием вещества, а ее главной особенностью — наличие заряженных частиц. Благодаря этому плазма может проводить электрический ток и взаимодействовать с магнитными и электричес</w:t>
      </w:r>
      <w:r>
        <w:rPr>
          <w:sz w:val="28"/>
          <w:szCs w:val="28"/>
          <w:lang w:val="ru-RU"/>
        </w:rPr>
        <w:t>кими полями. Именно это свойство ученые хотят использовать для удержания плазмы. Самое популярное направление в исследованиях плазмы — термоядерный синтез, однако есть еще много сфер, где тема плазмы актуальна. Одна из этих сфер — использование магнитных и</w:t>
      </w:r>
      <w:r>
        <w:rPr>
          <w:sz w:val="28"/>
          <w:szCs w:val="28"/>
          <w:lang w:val="ru-RU"/>
        </w:rPr>
        <w:t xml:space="preserve"> электрических полей в тушении пожаров, ведь огонь тоже является плазмой. Сейчас в борьбе с огнем используются методы, которые использовались десятки и сотни лет назад. Несмотря на их неплохую эффективность, во многих случаях их применение затруднительно и</w:t>
      </w:r>
      <w:r>
        <w:rPr>
          <w:sz w:val="28"/>
          <w:szCs w:val="28"/>
          <w:lang w:val="ru-RU"/>
        </w:rPr>
        <w:t>ли вовсе невозможно, и в связи с этим необходимо разрабатывать новые способы тушения пожаров. Поэтому использование магнитных и электрических полей рассматривается как возможный способ решения проблемы.</w:t>
      </w:r>
    </w:p>
    <w:p w:rsidR="00894E98" w:rsidRDefault="00BD025F">
      <w:pPr>
        <w:pStyle w:val="Standard"/>
        <w:ind w:firstLine="5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моего диплома является на основе знаний, получе</w:t>
      </w:r>
      <w:r>
        <w:rPr>
          <w:sz w:val="28"/>
          <w:szCs w:val="28"/>
          <w:lang w:val="ru-RU"/>
        </w:rPr>
        <w:t>нных в ходе использования теоретических источников и экспериментов, сделать вывод о возможности использования магнитных и электрических полей в пожаротушении и, в зависимости от вывода, попытаться спроектировать установку, способную бороться с огнем.</w:t>
      </w:r>
    </w:p>
    <w:sectPr w:rsidR="00894E98">
      <w:pgSz w:w="11905" w:h="16837"/>
      <w:pgMar w:top="1134" w:right="1134" w:bottom="1134" w:left="9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5F" w:rsidRDefault="00BD025F">
      <w:r>
        <w:separator/>
      </w:r>
    </w:p>
  </w:endnote>
  <w:endnote w:type="continuationSeparator" w:id="0">
    <w:p w:rsidR="00BD025F" w:rsidRDefault="00BD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5F" w:rsidRDefault="00BD025F">
      <w:r>
        <w:rPr>
          <w:color w:val="000000"/>
        </w:rPr>
        <w:separator/>
      </w:r>
    </w:p>
  </w:footnote>
  <w:footnote w:type="continuationSeparator" w:id="0">
    <w:p w:rsidR="00BD025F" w:rsidRDefault="00BD0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4E98"/>
    <w:rsid w:val="000A6B44"/>
    <w:rsid w:val="00894E98"/>
    <w:rsid w:val="00B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1</cp:revision>
  <dcterms:created xsi:type="dcterms:W3CDTF">2009-04-16T11:32:00Z</dcterms:created>
  <dcterms:modified xsi:type="dcterms:W3CDTF">2013-12-15T10:06:00Z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