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52" w:rsidRDefault="00903F7B" w:rsidP="00903F7B">
      <w:pPr>
        <w:jc w:val="center"/>
        <w:rPr>
          <w:rFonts w:ascii="Arial" w:hAnsi="Arial" w:cs="Arial"/>
          <w:color w:val="000000"/>
          <w:sz w:val="29"/>
          <w:szCs w:val="29"/>
          <w:shd w:val="clear" w:color="auto" w:fill="FFFFFF"/>
        </w:rPr>
      </w:pPr>
      <w:r>
        <w:rPr>
          <w:rFonts w:ascii="Times New Roman" w:hAnsi="Times New Roman" w:cs="Times New Roman"/>
          <w:sz w:val="36"/>
          <w:szCs w:val="36"/>
        </w:rPr>
        <w:t xml:space="preserve">§1. </w:t>
      </w:r>
      <w:r>
        <w:rPr>
          <w:rFonts w:ascii="Arial" w:hAnsi="Arial" w:cs="Arial"/>
          <w:color w:val="000000"/>
          <w:sz w:val="29"/>
          <w:szCs w:val="29"/>
          <w:shd w:val="clear" w:color="auto" w:fill="FFFFFF"/>
        </w:rPr>
        <w:t>Общая характеристика военно-политического положения в Европе в начале ХХ века</w:t>
      </w:r>
      <w:r>
        <w:rPr>
          <w:rFonts w:ascii="Arial" w:hAnsi="Arial" w:cs="Arial"/>
          <w:color w:val="000000"/>
          <w:sz w:val="29"/>
          <w:szCs w:val="29"/>
          <w:shd w:val="clear" w:color="auto" w:fill="FFFFFF"/>
        </w:rPr>
        <w:t>.</w:t>
      </w:r>
    </w:p>
    <w:p w:rsidR="00581424" w:rsidRPr="00581424" w:rsidRDefault="00903F7B" w:rsidP="00581424">
      <w:pPr>
        <w:spacing w:line="240" w:lineRule="auto"/>
        <w:contextualSpacing/>
        <w:rPr>
          <w:rFonts w:ascii="Times New Roman" w:hAnsi="Times New Roman" w:cs="Times New Roman"/>
          <w:color w:val="000000"/>
          <w:sz w:val="28"/>
          <w:szCs w:val="28"/>
          <w:shd w:val="clear" w:color="auto" w:fill="FFFFFF"/>
        </w:rPr>
      </w:pPr>
      <w:r w:rsidRPr="00581424">
        <w:rPr>
          <w:rFonts w:ascii="Times New Roman" w:hAnsi="Times New Roman" w:cs="Times New Roman"/>
          <w:color w:val="000000"/>
          <w:sz w:val="28"/>
          <w:szCs w:val="28"/>
          <w:shd w:val="clear" w:color="auto" w:fill="FFFFFF"/>
        </w:rPr>
        <w:t>Давая характеристику военно-политического положения в Европе, я буду на основе статьи Переслегина, так как я посчитал ее самой независимой. «</w:t>
      </w:r>
      <w:r w:rsidRPr="00581424">
        <w:rPr>
          <w:rFonts w:ascii="Times New Roman" w:hAnsi="Times New Roman" w:cs="Times New Roman"/>
          <w:color w:val="000000"/>
          <w:sz w:val="28"/>
          <w:szCs w:val="28"/>
          <w:shd w:val="clear" w:color="auto" w:fill="FFFFFF"/>
        </w:rPr>
        <w:t>Внимательно посмотрев на довоенную политическую карту Европы, мы увидим, что объяснить характер и происхождение Мирового кризиса 1914 года, отталкиваясь от геополитических интересов стран — участниц конфликта, невозможно</w:t>
      </w:r>
      <w:r w:rsidRPr="00581424">
        <w:rPr>
          <w:rFonts w:ascii="Times New Roman" w:hAnsi="Times New Roman" w:cs="Times New Roman"/>
          <w:color w:val="000000"/>
          <w:sz w:val="28"/>
          <w:szCs w:val="28"/>
          <w:shd w:val="clear" w:color="auto" w:fill="FFFFFF"/>
        </w:rPr>
        <w:t xml:space="preserve">» - Переслегин. </w:t>
      </w:r>
      <w:r w:rsidR="005E5FF8" w:rsidRPr="00581424">
        <w:rPr>
          <w:rFonts w:ascii="Times New Roman" w:hAnsi="Times New Roman" w:cs="Times New Roman"/>
          <w:color w:val="000000"/>
          <w:sz w:val="28"/>
          <w:szCs w:val="28"/>
          <w:shd w:val="clear" w:color="auto" w:fill="FFFFFF"/>
        </w:rPr>
        <w:t>Я попробую доказать это.</w:t>
      </w:r>
    </w:p>
    <w:p w:rsidR="00581424" w:rsidRPr="00581424" w:rsidRDefault="005E5FF8" w:rsidP="00581424">
      <w:pPr>
        <w:pStyle w:val="a5"/>
        <w:shd w:val="clear" w:color="auto" w:fill="FFFFFF"/>
        <w:spacing w:before="29" w:beforeAutospacing="0" w:after="29" w:afterAutospacing="0"/>
        <w:rPr>
          <w:color w:val="000000"/>
          <w:sz w:val="28"/>
          <w:szCs w:val="28"/>
          <w:shd w:val="clear" w:color="auto" w:fill="FFFFFF"/>
        </w:rPr>
      </w:pPr>
      <w:r w:rsidRPr="00581424">
        <w:rPr>
          <w:color w:val="000000"/>
          <w:sz w:val="28"/>
          <w:szCs w:val="28"/>
          <w:shd w:val="clear" w:color="auto" w:fill="FFFFFF"/>
        </w:rPr>
        <w:t>В</w:t>
      </w:r>
      <w:r w:rsidRPr="00581424">
        <w:rPr>
          <w:color w:val="000000"/>
          <w:sz w:val="28"/>
          <w:szCs w:val="28"/>
          <w:shd w:val="clear" w:color="auto" w:fill="FFFFFF"/>
        </w:rPr>
        <w:t xml:space="preserve"> 1871 году во время Франко-прусской войны была вынуждена подписать мирный договор, по которому Эльзас и Лотарингия отходили к Германии.</w:t>
      </w:r>
      <w:r w:rsidRPr="00581424">
        <w:rPr>
          <w:color w:val="000000"/>
          <w:sz w:val="28"/>
          <w:szCs w:val="28"/>
          <w:shd w:val="clear" w:color="auto" w:fill="FFFFFF"/>
        </w:rPr>
        <w:t xml:space="preserve"> Но французское правительство и народ отказались признать это. Франция начала вести резкую </w:t>
      </w:r>
      <w:proofErr w:type="spellStart"/>
      <w:r w:rsidRPr="00581424">
        <w:rPr>
          <w:color w:val="000000"/>
          <w:sz w:val="28"/>
          <w:szCs w:val="28"/>
          <w:shd w:val="clear" w:color="auto" w:fill="FFFFFF"/>
        </w:rPr>
        <w:t>антигерманскую</w:t>
      </w:r>
      <w:proofErr w:type="spellEnd"/>
      <w:r w:rsidR="00581424" w:rsidRPr="00581424">
        <w:rPr>
          <w:color w:val="000000"/>
          <w:sz w:val="28"/>
          <w:szCs w:val="28"/>
          <w:shd w:val="clear" w:color="auto" w:fill="FFFFFF"/>
        </w:rPr>
        <w:t xml:space="preserve"> политику, из-за этого ей стало легко манипулировать. </w:t>
      </w:r>
      <w:r w:rsidR="00581424" w:rsidRPr="00581424">
        <w:rPr>
          <w:color w:val="000000"/>
          <w:sz w:val="28"/>
          <w:szCs w:val="28"/>
          <w:shd w:val="clear" w:color="auto" w:fill="FFFFFF"/>
        </w:rPr>
        <w:t xml:space="preserve">Следовательно, </w:t>
      </w:r>
      <w:r w:rsidR="00581424" w:rsidRPr="00581424">
        <w:rPr>
          <w:rStyle w:val="apple-converted-space"/>
          <w:color w:val="000000"/>
          <w:sz w:val="28"/>
          <w:szCs w:val="28"/>
          <w:shd w:val="clear" w:color="auto" w:fill="FFFFFF"/>
        </w:rPr>
        <w:t> </w:t>
      </w:r>
      <w:r w:rsidR="00581424" w:rsidRPr="00581424">
        <w:rPr>
          <w:color w:val="000000"/>
          <w:sz w:val="28"/>
          <w:szCs w:val="28"/>
          <w:shd w:val="clear" w:color="auto" w:fill="FFFFFF"/>
        </w:rPr>
        <w:t>говорить о германо-французских противоречиях как о причине или даже одной из причин Первой Мировой войны нельзя, так как у Франции несамостоятельная политика.</w:t>
      </w:r>
      <w:r w:rsidR="00581424" w:rsidRPr="00581424">
        <w:rPr>
          <w:color w:val="000000"/>
          <w:sz w:val="28"/>
          <w:szCs w:val="28"/>
          <w:shd w:val="clear" w:color="auto" w:fill="FFFFFF"/>
        </w:rPr>
        <w:t xml:space="preserve"> </w:t>
      </w:r>
      <w:r w:rsidR="00581424" w:rsidRPr="00581424">
        <w:rPr>
          <w:color w:val="000000"/>
          <w:sz w:val="28"/>
          <w:szCs w:val="28"/>
          <w:shd w:val="clear" w:color="auto" w:fill="FFFFFF"/>
        </w:rPr>
        <w:t>Германия играет в Мировой войне роль нападающей стороны, не имея вообще никаких осмысленных территориальных притязаний.</w:t>
      </w:r>
      <w:r w:rsidR="00581424" w:rsidRPr="00581424">
        <w:rPr>
          <w:rStyle w:val="apple-converted-space"/>
          <w:b/>
          <w:bCs/>
          <w:color w:val="000000"/>
          <w:sz w:val="28"/>
          <w:szCs w:val="28"/>
          <w:shd w:val="clear" w:color="auto" w:fill="FFFFFF"/>
        </w:rPr>
        <w:t> </w:t>
      </w:r>
      <w:r w:rsidR="00581424" w:rsidRPr="00581424">
        <w:rPr>
          <w:color w:val="000000"/>
          <w:sz w:val="28"/>
          <w:szCs w:val="28"/>
          <w:shd w:val="clear" w:color="auto" w:fill="FFFFFF"/>
        </w:rPr>
        <w:t>Идеологи пан</w:t>
      </w:r>
      <w:r w:rsidR="00581424" w:rsidRPr="00581424">
        <w:rPr>
          <w:color w:val="000000"/>
          <w:sz w:val="28"/>
          <w:szCs w:val="28"/>
          <w:shd w:val="clear" w:color="auto" w:fill="FFFFFF"/>
        </w:rPr>
        <w:t>германизма говорили</w:t>
      </w:r>
      <w:r w:rsidR="00581424" w:rsidRPr="00581424">
        <w:rPr>
          <w:color w:val="000000"/>
          <w:sz w:val="28"/>
          <w:szCs w:val="28"/>
          <w:shd w:val="clear" w:color="auto" w:fill="FFFFFF"/>
        </w:rPr>
        <w:t xml:space="preserve"> об аннексии Бельгии, русской Польши и Прибалтики, но как серьезная политическая цель эти завоева</w:t>
      </w:r>
      <w:r w:rsidR="008B49D1">
        <w:rPr>
          <w:color w:val="000000"/>
          <w:sz w:val="28"/>
          <w:szCs w:val="28"/>
          <w:shd w:val="clear" w:color="auto" w:fill="FFFFFF"/>
        </w:rPr>
        <w:t>ния никогда не рассматривались.</w:t>
      </w:r>
      <w:r w:rsidR="00581424" w:rsidRPr="00581424">
        <w:rPr>
          <w:color w:val="000000"/>
          <w:sz w:val="28"/>
          <w:szCs w:val="28"/>
          <w:shd w:val="clear" w:color="auto" w:fill="FFFFFF"/>
        </w:rPr>
        <w:t xml:space="preserve"> Россия, которой уготовано южное направление экспансии, планирует операции против Берлина и Вены. Только Турция пытается действовать в некотором соответствии со своими геополитическими целями.</w:t>
      </w:r>
      <w:r w:rsidR="00581424" w:rsidRPr="00581424">
        <w:rPr>
          <w:color w:val="000000"/>
          <w:sz w:val="28"/>
          <w:szCs w:val="28"/>
          <w:shd w:val="clear" w:color="auto" w:fill="FFFFFF"/>
        </w:rPr>
        <w:t xml:space="preserve"> </w:t>
      </w:r>
    </w:p>
    <w:p w:rsidR="00CD54B9" w:rsidRPr="00581424" w:rsidRDefault="00581424" w:rsidP="00CD54B9">
      <w:pPr>
        <w:pStyle w:val="a5"/>
        <w:shd w:val="clear" w:color="auto" w:fill="FFFFFF"/>
        <w:spacing w:before="29" w:beforeAutospacing="0" w:after="29" w:afterAutospacing="0"/>
        <w:rPr>
          <w:color w:val="000000"/>
          <w:sz w:val="28"/>
          <w:szCs w:val="28"/>
        </w:rPr>
      </w:pPr>
      <w:r w:rsidRPr="00581424">
        <w:rPr>
          <w:color w:val="000000"/>
          <w:sz w:val="28"/>
          <w:szCs w:val="28"/>
        </w:rPr>
        <w:t>Острейшая конкуренция между Германией и Великобританией как причина войны ближе к истине, чем геополитическая концепция. Резкий рост промышл</w:t>
      </w:r>
      <w:r w:rsidR="00CD54B9">
        <w:rPr>
          <w:color w:val="000000"/>
          <w:sz w:val="28"/>
          <w:szCs w:val="28"/>
        </w:rPr>
        <w:t>енного производства в Германии</w:t>
      </w:r>
      <w:r w:rsidRPr="00581424">
        <w:rPr>
          <w:color w:val="000000"/>
          <w:sz w:val="28"/>
          <w:szCs w:val="28"/>
        </w:rPr>
        <w:t>, и строительство огромного военного и гражданского флота серьезно подорвали позиции «мастерской мира» на рынках и вынудили правительство Великобритании перейти к протекционистской торговой политике, которая способствовала увеличению «транспортного сопротивления» империи.</w:t>
      </w:r>
      <w:r>
        <w:rPr>
          <w:color w:val="000000"/>
          <w:sz w:val="28"/>
          <w:szCs w:val="28"/>
        </w:rPr>
        <w:t xml:space="preserve"> Но война этого не стоила</w:t>
      </w:r>
      <w:r w:rsidR="00CD54B9">
        <w:rPr>
          <w:color w:val="000000"/>
          <w:sz w:val="28"/>
          <w:szCs w:val="28"/>
        </w:rPr>
        <w:t>, ведь</w:t>
      </w:r>
      <w:r w:rsidR="00CD54B9" w:rsidRPr="00581424">
        <w:rPr>
          <w:color w:val="000000"/>
          <w:sz w:val="28"/>
          <w:szCs w:val="28"/>
        </w:rPr>
        <w:t xml:space="preserve"> за четыре военных года Великобритания из мирового кредитора </w:t>
      </w:r>
      <w:proofErr w:type="gramStart"/>
      <w:r w:rsidR="00CD54B9" w:rsidRPr="00581424">
        <w:rPr>
          <w:color w:val="000000"/>
          <w:sz w:val="28"/>
          <w:szCs w:val="28"/>
        </w:rPr>
        <w:t>в</w:t>
      </w:r>
      <w:proofErr w:type="gramEnd"/>
      <w:r w:rsidR="00CD54B9" w:rsidRPr="00581424">
        <w:rPr>
          <w:color w:val="000000"/>
          <w:sz w:val="28"/>
          <w:szCs w:val="28"/>
        </w:rPr>
        <w:t xml:space="preserve"> кредитуемого.</w:t>
      </w:r>
      <w:r w:rsidR="00CD54B9">
        <w:rPr>
          <w:color w:val="000000"/>
          <w:sz w:val="28"/>
          <w:szCs w:val="28"/>
        </w:rPr>
        <w:t xml:space="preserve"> Ф</w:t>
      </w:r>
      <w:r w:rsidR="00CD54B9" w:rsidRPr="00581424">
        <w:rPr>
          <w:color w:val="000000"/>
          <w:sz w:val="28"/>
          <w:szCs w:val="28"/>
        </w:rPr>
        <w:t>инансовые круги в Великобритании</w:t>
      </w:r>
      <w:r w:rsidR="00CD54B9">
        <w:rPr>
          <w:color w:val="000000"/>
          <w:sz w:val="28"/>
          <w:szCs w:val="28"/>
        </w:rPr>
        <w:t xml:space="preserve"> и Германии</w:t>
      </w:r>
      <w:r w:rsidR="00CD54B9" w:rsidRPr="00581424">
        <w:rPr>
          <w:color w:val="000000"/>
          <w:sz w:val="28"/>
          <w:szCs w:val="28"/>
        </w:rPr>
        <w:t xml:space="preserve"> выступили в 1914 году п</w:t>
      </w:r>
      <w:r w:rsidR="00CD54B9">
        <w:rPr>
          <w:color w:val="000000"/>
          <w:sz w:val="28"/>
          <w:szCs w:val="28"/>
        </w:rPr>
        <w:t xml:space="preserve">ротив вступления страны в войну. </w:t>
      </w:r>
      <w:r w:rsidR="00CD54B9" w:rsidRPr="00581424">
        <w:rPr>
          <w:color w:val="000000"/>
          <w:sz w:val="28"/>
          <w:szCs w:val="28"/>
        </w:rPr>
        <w:t>Легенда о «заговоре банкиров против мира» не выдерживает критики.</w:t>
      </w:r>
    </w:p>
    <w:p w:rsidR="00581424" w:rsidRPr="00581424" w:rsidRDefault="00581424" w:rsidP="00581424">
      <w:pPr>
        <w:pStyle w:val="a5"/>
        <w:shd w:val="clear" w:color="auto" w:fill="FFFFFF"/>
        <w:spacing w:before="29" w:beforeAutospacing="0" w:after="29" w:afterAutospacing="0"/>
        <w:rPr>
          <w:color w:val="000000"/>
          <w:sz w:val="28"/>
          <w:szCs w:val="28"/>
        </w:rPr>
      </w:pPr>
    </w:p>
    <w:p w:rsidR="00581424" w:rsidRPr="00581424" w:rsidRDefault="00581424" w:rsidP="00581424">
      <w:pPr>
        <w:pStyle w:val="a5"/>
        <w:shd w:val="clear" w:color="auto" w:fill="FFFFFF"/>
        <w:spacing w:before="29" w:beforeAutospacing="0" w:after="29" w:afterAutospacing="0"/>
        <w:rPr>
          <w:color w:val="000000"/>
          <w:sz w:val="28"/>
          <w:szCs w:val="28"/>
        </w:rPr>
      </w:pPr>
      <w:r w:rsidRPr="00581424">
        <w:rPr>
          <w:color w:val="000000"/>
          <w:sz w:val="28"/>
          <w:szCs w:val="28"/>
        </w:rPr>
        <w:t>Ожесточенность, с которой сражались народы, указывает на то, что речь шла не о деньгах, не о сравнительно ничтожных территориальных приобретениях, не о политическом престиже. Так защищают свой очаг, свой образ жизни, свою культуру.</w:t>
      </w:r>
    </w:p>
    <w:p w:rsidR="00581424" w:rsidRPr="00581424" w:rsidRDefault="00581424" w:rsidP="00581424">
      <w:pPr>
        <w:pStyle w:val="a5"/>
        <w:shd w:val="clear" w:color="auto" w:fill="FFFFFF"/>
        <w:spacing w:before="29" w:beforeAutospacing="0" w:after="29" w:afterAutospacing="0"/>
        <w:rPr>
          <w:color w:val="000000"/>
          <w:sz w:val="28"/>
          <w:szCs w:val="28"/>
        </w:rPr>
      </w:pPr>
      <w:r w:rsidRPr="00581424">
        <w:rPr>
          <w:color w:val="000000"/>
          <w:sz w:val="28"/>
          <w:szCs w:val="28"/>
        </w:rPr>
        <w:t>Германия за вторую половину XIX века превратилась из конгломерата третьестепенных госуда</w:t>
      </w:r>
      <w:proofErr w:type="gramStart"/>
      <w:r w:rsidRPr="00581424">
        <w:rPr>
          <w:color w:val="000000"/>
          <w:sz w:val="28"/>
          <w:szCs w:val="28"/>
        </w:rPr>
        <w:t>рств в св</w:t>
      </w:r>
      <w:proofErr w:type="gramEnd"/>
      <w:r w:rsidRPr="00581424">
        <w:rPr>
          <w:color w:val="000000"/>
          <w:sz w:val="28"/>
          <w:szCs w:val="28"/>
        </w:rPr>
        <w:t>ерхдержаву</w:t>
      </w:r>
      <w:r w:rsidR="00CD54B9">
        <w:rPr>
          <w:color w:val="000000"/>
          <w:sz w:val="28"/>
          <w:szCs w:val="28"/>
        </w:rPr>
        <w:t xml:space="preserve">. </w:t>
      </w:r>
      <w:r w:rsidRPr="00581424">
        <w:rPr>
          <w:color w:val="000000"/>
          <w:sz w:val="28"/>
          <w:szCs w:val="28"/>
        </w:rPr>
        <w:t>Конфликт дополнительно усугублялся тем, что Британская и Германская империи принадлежали к разным цивилизациям.</w:t>
      </w:r>
    </w:p>
    <w:p w:rsidR="00581424" w:rsidRDefault="00CD54B9" w:rsidP="00581424">
      <w:pPr>
        <w:pStyle w:val="a5"/>
        <w:shd w:val="clear" w:color="auto" w:fill="FFFFFF"/>
        <w:spacing w:before="29" w:beforeAutospacing="0" w:after="29" w:afterAutospacing="0"/>
        <w:rPr>
          <w:color w:val="000000"/>
          <w:sz w:val="28"/>
          <w:szCs w:val="28"/>
        </w:rPr>
      </w:pPr>
      <w:r>
        <w:rPr>
          <w:color w:val="000000"/>
          <w:sz w:val="28"/>
          <w:szCs w:val="28"/>
        </w:rPr>
        <w:lastRenderedPageBreak/>
        <w:t>«</w:t>
      </w:r>
      <w:r w:rsidR="00581424" w:rsidRPr="00581424">
        <w:rPr>
          <w:color w:val="000000"/>
          <w:sz w:val="28"/>
          <w:szCs w:val="28"/>
        </w:rPr>
        <w:t>Итак, две цивилизации, одна из которых стала великой, а другая хотела ею стать, столкнулись в с</w:t>
      </w:r>
      <w:r>
        <w:rPr>
          <w:color w:val="000000"/>
          <w:sz w:val="28"/>
          <w:szCs w:val="28"/>
        </w:rPr>
        <w:t>хватке не на жизнь, а на смерть» - Переслегин.</w:t>
      </w:r>
    </w:p>
    <w:p w:rsidR="00CD54B9" w:rsidRDefault="00CD54B9" w:rsidP="00CD54B9">
      <w:pPr>
        <w:pStyle w:val="a5"/>
        <w:shd w:val="clear" w:color="auto" w:fill="FFFFFF"/>
        <w:spacing w:after="0" w:afterAutospacing="0"/>
        <w:rPr>
          <w:color w:val="000000"/>
        </w:rPr>
      </w:pPr>
      <w:r>
        <w:rPr>
          <w:color w:val="000000"/>
          <w:sz w:val="27"/>
          <w:szCs w:val="27"/>
        </w:rPr>
        <w:t>Конфликты цивилизаций развиваются десятилетиями. В Мировой кризис 1914 года страны вступили по-разному, но ни одна из них не была вправе назвать себя неподготовленной.</w:t>
      </w:r>
    </w:p>
    <w:p w:rsidR="00CD54B9" w:rsidRDefault="00CD54B9" w:rsidP="00CD54B9">
      <w:pPr>
        <w:pStyle w:val="a5"/>
        <w:shd w:val="clear" w:color="auto" w:fill="FFFFFF"/>
        <w:spacing w:after="0" w:afterAutospacing="0"/>
        <w:rPr>
          <w:color w:val="000000"/>
        </w:rPr>
      </w:pPr>
      <w:r>
        <w:rPr>
          <w:color w:val="000000"/>
          <w:sz w:val="27"/>
          <w:szCs w:val="27"/>
        </w:rPr>
        <w:t xml:space="preserve">После заключения франко-русского соглашения 1894 года война на два фронта для Германии превратилась в неизбежность. А военные возможности Франции были сравнимы </w:t>
      </w:r>
      <w:proofErr w:type="gramStart"/>
      <w:r>
        <w:rPr>
          <w:color w:val="000000"/>
          <w:sz w:val="27"/>
          <w:szCs w:val="27"/>
        </w:rPr>
        <w:t>с</w:t>
      </w:r>
      <w:proofErr w:type="gramEnd"/>
      <w:r>
        <w:rPr>
          <w:color w:val="000000"/>
          <w:sz w:val="27"/>
          <w:szCs w:val="27"/>
        </w:rPr>
        <w:t xml:space="preserve"> германскими. Австро-Венгрия сражаться с Россией один на один была не в состоянии. Использование же сухопутных сил третьего союзника — Италии — было затруднено по географическим соображениям.</w:t>
      </w:r>
    </w:p>
    <w:p w:rsidR="008B49D1" w:rsidRDefault="00CD54B9" w:rsidP="00CD54B9">
      <w:pPr>
        <w:pStyle w:val="a5"/>
        <w:shd w:val="clear" w:color="auto" w:fill="FFFFFF"/>
        <w:spacing w:after="0" w:afterAutospacing="0"/>
        <w:rPr>
          <w:color w:val="000000"/>
          <w:sz w:val="27"/>
          <w:szCs w:val="27"/>
        </w:rPr>
      </w:pPr>
      <w:r>
        <w:rPr>
          <w:color w:val="000000"/>
          <w:sz w:val="27"/>
          <w:szCs w:val="27"/>
        </w:rPr>
        <w:t xml:space="preserve">Франция отгораживается от Германии линией крепостей </w:t>
      </w:r>
      <w:proofErr w:type="spellStart"/>
      <w:r>
        <w:rPr>
          <w:color w:val="000000"/>
          <w:sz w:val="27"/>
          <w:szCs w:val="27"/>
        </w:rPr>
        <w:t>Туль</w:t>
      </w:r>
      <w:proofErr w:type="spellEnd"/>
      <w:r>
        <w:rPr>
          <w:color w:val="000000"/>
          <w:sz w:val="27"/>
          <w:szCs w:val="27"/>
        </w:rPr>
        <w:t xml:space="preserve"> — </w:t>
      </w:r>
      <w:proofErr w:type="spellStart"/>
      <w:r>
        <w:rPr>
          <w:color w:val="000000"/>
          <w:sz w:val="27"/>
          <w:szCs w:val="27"/>
        </w:rPr>
        <w:t>Эпиналь</w:t>
      </w:r>
      <w:proofErr w:type="spellEnd"/>
      <w:r>
        <w:rPr>
          <w:color w:val="000000"/>
          <w:sz w:val="27"/>
          <w:szCs w:val="27"/>
        </w:rPr>
        <w:t xml:space="preserve"> — </w:t>
      </w:r>
      <w:proofErr w:type="spellStart"/>
      <w:r>
        <w:rPr>
          <w:color w:val="000000"/>
          <w:sz w:val="27"/>
          <w:szCs w:val="27"/>
        </w:rPr>
        <w:t>Бельфор</w:t>
      </w:r>
      <w:proofErr w:type="spellEnd"/>
      <w:r>
        <w:rPr>
          <w:color w:val="000000"/>
          <w:sz w:val="27"/>
          <w:szCs w:val="27"/>
        </w:rPr>
        <w:t xml:space="preserve"> — Верден. Россия принимает в качестве оборонительной меры более широкую железнодорожную колею и эвакуирует западный берег Вислы. Германия улучшает работу железных дорог и вкладывает деньги лишь в две крепости — Кенигсберг на востоке и </w:t>
      </w:r>
      <w:proofErr w:type="spellStart"/>
      <w:r>
        <w:rPr>
          <w:color w:val="000000"/>
          <w:sz w:val="27"/>
          <w:szCs w:val="27"/>
        </w:rPr>
        <w:t>Мец</w:t>
      </w:r>
      <w:proofErr w:type="spellEnd"/>
      <w:r>
        <w:rPr>
          <w:color w:val="000000"/>
          <w:sz w:val="27"/>
          <w:szCs w:val="27"/>
        </w:rPr>
        <w:t xml:space="preserve"> на западе. </w:t>
      </w:r>
    </w:p>
    <w:p w:rsidR="00CD54B9" w:rsidRDefault="00CD54B9" w:rsidP="00CD54B9">
      <w:pPr>
        <w:pStyle w:val="a5"/>
        <w:shd w:val="clear" w:color="auto" w:fill="FFFFFF"/>
        <w:spacing w:after="0" w:afterAutospacing="0"/>
        <w:rPr>
          <w:color w:val="000000"/>
        </w:rPr>
      </w:pPr>
      <w:r>
        <w:rPr>
          <w:color w:val="000000"/>
          <w:sz w:val="27"/>
          <w:szCs w:val="27"/>
        </w:rPr>
        <w:t>Затяжная мобилизация в России вынудила Германский Генеральный штаб поставить первоочередной задачей разгром Франции. Тем самым подразумевалось, что немцы готовы пойти на риск потери Восточной Пруссии и, возможно, всей Австро-Венгрии.</w:t>
      </w:r>
    </w:p>
    <w:p w:rsidR="00CD54B9" w:rsidRDefault="00CD54B9" w:rsidP="00CD54B9">
      <w:pPr>
        <w:pStyle w:val="a5"/>
        <w:shd w:val="clear" w:color="auto" w:fill="FFFFFF"/>
        <w:spacing w:after="0" w:afterAutospacing="0"/>
        <w:rPr>
          <w:color w:val="000000"/>
        </w:rPr>
      </w:pPr>
      <w:r>
        <w:rPr>
          <w:color w:val="000000"/>
          <w:sz w:val="27"/>
          <w:szCs w:val="27"/>
        </w:rPr>
        <w:t xml:space="preserve">Не имея — по условиям местности и составу сил — возможности произвести двойной обход, Шлиффен принял асимметричную оперативную схему. Главный удар наносился правым крылом. Это крыло, развернутое на 2/5 протяженности Западного фронта, включало 73% всех наличных сил Германии. Шлиффен создавал колоссальное оперативное усиление. </w:t>
      </w:r>
      <w:proofErr w:type="gramStart"/>
      <w:r>
        <w:rPr>
          <w:color w:val="000000"/>
          <w:sz w:val="27"/>
          <w:szCs w:val="27"/>
        </w:rPr>
        <w:t>Активный — Западный — ТВД получал 7/8 войск, причем 5/6 из них направлялись на активный участок.</w:t>
      </w:r>
      <w:proofErr w:type="gramEnd"/>
    </w:p>
    <w:p w:rsidR="00CD54B9" w:rsidRDefault="00CD54B9" w:rsidP="00CD54B9">
      <w:pPr>
        <w:pStyle w:val="a5"/>
        <w:shd w:val="clear" w:color="auto" w:fill="FFFFFF"/>
        <w:spacing w:after="0" w:afterAutospacing="0"/>
        <w:rPr>
          <w:color w:val="000000"/>
        </w:rPr>
      </w:pPr>
      <w:r>
        <w:rPr>
          <w:color w:val="000000"/>
          <w:sz w:val="27"/>
          <w:szCs w:val="27"/>
        </w:rPr>
        <w:t>Шлиффен пришел к выводу о необходимости нарушить нейтралитет Бельгии, гарантированный всеми великими державами.</w:t>
      </w:r>
    </w:p>
    <w:p w:rsidR="00CD54B9" w:rsidRDefault="00CD54B9" w:rsidP="00CD54B9">
      <w:pPr>
        <w:pStyle w:val="a5"/>
        <w:shd w:val="clear" w:color="auto" w:fill="FFFFFF"/>
        <w:spacing w:after="0" w:afterAutospacing="0"/>
        <w:rPr>
          <w:color w:val="000000"/>
        </w:rPr>
      </w:pPr>
      <w:r>
        <w:rPr>
          <w:color w:val="000000"/>
          <w:sz w:val="27"/>
          <w:szCs w:val="27"/>
        </w:rPr>
        <w:t>План Шлиффена подразумевал вступление в войну Великобритании, крайне негативную позицию США и иных нейтральных стран</w:t>
      </w:r>
      <w:r w:rsidR="008B49D1">
        <w:rPr>
          <w:color w:val="000000"/>
          <w:sz w:val="27"/>
          <w:szCs w:val="27"/>
        </w:rPr>
        <w:t xml:space="preserve">. </w:t>
      </w:r>
      <w:r>
        <w:rPr>
          <w:color w:val="000000"/>
          <w:sz w:val="27"/>
          <w:szCs w:val="27"/>
        </w:rPr>
        <w:t>План Шлиффена был шедевром, но в нем было много проблем.</w:t>
      </w:r>
    </w:p>
    <w:p w:rsidR="00CD54B9" w:rsidRDefault="00CD54B9" w:rsidP="00CD54B9">
      <w:pPr>
        <w:pStyle w:val="a5"/>
        <w:shd w:val="clear" w:color="auto" w:fill="FFFFFF"/>
        <w:spacing w:after="0" w:afterAutospacing="0"/>
        <w:rPr>
          <w:color w:val="000000"/>
        </w:rPr>
      </w:pPr>
      <w:r>
        <w:rPr>
          <w:color w:val="000000"/>
          <w:sz w:val="27"/>
          <w:szCs w:val="27"/>
        </w:rPr>
        <w:t>Первой проблемой была общая нехватка сил для задуманного маневра. Шлиффен решил ее простым и революционным путем: составил из резервистов старших призывных возрастов резервные корпуса и включил их в боевую линию.</w:t>
      </w:r>
    </w:p>
    <w:p w:rsidR="00CD54B9" w:rsidRDefault="00CD54B9" w:rsidP="00CD54B9">
      <w:pPr>
        <w:pStyle w:val="a5"/>
        <w:shd w:val="clear" w:color="auto" w:fill="FFFFFF"/>
        <w:spacing w:after="0" w:afterAutospacing="0"/>
        <w:rPr>
          <w:color w:val="000000"/>
        </w:rPr>
      </w:pPr>
      <w:r>
        <w:rPr>
          <w:color w:val="000000"/>
          <w:sz w:val="27"/>
          <w:szCs w:val="27"/>
        </w:rPr>
        <w:t xml:space="preserve">Трудности представляли ключевые фортификационные сооружения Льежа и Намюра, которые нужно было взять не быстро, а очень быстро, поскольку Льеж входил в зону оперативного развертывания 1-й германской армии. Эта задача была решена созданием (из соединений мирного времени) виртуальной </w:t>
      </w:r>
      <w:r>
        <w:rPr>
          <w:color w:val="000000"/>
          <w:sz w:val="27"/>
          <w:szCs w:val="27"/>
        </w:rPr>
        <w:lastRenderedPageBreak/>
        <w:t>«льежской армии», которая предназначалась для решения одной задачи — штурма Льежа — И расформировалась сразу после ее выполнения. Подвижность «льежской армии» обесточивалась приданием ей парка сверхтяжелых артиллерийских орудий.</w:t>
      </w:r>
    </w:p>
    <w:p w:rsidR="00CD54B9" w:rsidRDefault="00CD54B9" w:rsidP="00CD54B9">
      <w:pPr>
        <w:pStyle w:val="a5"/>
        <w:shd w:val="clear" w:color="auto" w:fill="FFFFFF"/>
        <w:spacing w:after="0" w:afterAutospacing="0"/>
        <w:rPr>
          <w:color w:val="000000"/>
        </w:rPr>
      </w:pPr>
      <w:r>
        <w:rPr>
          <w:color w:val="000000"/>
          <w:sz w:val="27"/>
          <w:szCs w:val="27"/>
        </w:rPr>
        <w:t>В плане Шлиффена основополагающую роль играла геометрия исполнения. Ведущей силой наступления должна б</w:t>
      </w:r>
      <w:r w:rsidR="008B49D1">
        <w:rPr>
          <w:color w:val="000000"/>
          <w:sz w:val="27"/>
          <w:szCs w:val="27"/>
        </w:rPr>
        <w:t>ыла стать правофланговая армия</w:t>
      </w:r>
      <w:r>
        <w:rPr>
          <w:color w:val="000000"/>
          <w:sz w:val="27"/>
          <w:szCs w:val="27"/>
        </w:rPr>
        <w:t>. В движении на запад, юго-запад, юг-юго-запад и юг она должна была опереж</w:t>
      </w:r>
      <w:r w:rsidR="008B49D1">
        <w:rPr>
          <w:color w:val="000000"/>
          <w:sz w:val="27"/>
          <w:szCs w:val="27"/>
        </w:rPr>
        <w:t>ать другие армии Правого крыла</w:t>
      </w:r>
      <w:r>
        <w:rPr>
          <w:color w:val="000000"/>
          <w:sz w:val="27"/>
          <w:szCs w:val="27"/>
        </w:rPr>
        <w:t>, так же, как те должны были обгонять армии Центра. Практически на первом этапе операции все армии двигались по дугам концентрических окружностей. Это подразумевало либо «торможение» центральных армий, либо огромный темп движения 1-й армии.</w:t>
      </w:r>
    </w:p>
    <w:p w:rsidR="00CD54B9" w:rsidRDefault="00CD54B9" w:rsidP="00CD54B9">
      <w:pPr>
        <w:pStyle w:val="a5"/>
        <w:shd w:val="clear" w:color="auto" w:fill="FFFFFF"/>
        <w:spacing w:after="0" w:afterAutospacing="0"/>
        <w:rPr>
          <w:color w:val="000000"/>
        </w:rPr>
      </w:pPr>
      <w:r>
        <w:rPr>
          <w:color w:val="000000"/>
          <w:sz w:val="27"/>
          <w:szCs w:val="27"/>
        </w:rPr>
        <w:t>Шлиффен до предела ослабил войска не только в Эльзасе — Лотарингии, но и в Арденнах. Он предполагал, что противник начнет две наступательные операции: вторжение в Эльзас по соображениям психологического порядка и наступление в Арденнах по соображениям стратегическим. Шлиффен отдавал себе отчет в том, что его грандиозный обходный замысел станет в общих чертах известен противнику. У французов было два возможных ответа:</w:t>
      </w:r>
    </w:p>
    <w:p w:rsidR="00CD54B9" w:rsidRDefault="00CD54B9" w:rsidP="00CD54B9">
      <w:pPr>
        <w:pStyle w:val="a5"/>
        <w:shd w:val="clear" w:color="auto" w:fill="FFFFFF"/>
        <w:spacing w:after="0" w:afterAutospacing="0"/>
        <w:rPr>
          <w:color w:val="000000"/>
        </w:rPr>
      </w:pPr>
      <w:r>
        <w:rPr>
          <w:color w:val="000000"/>
          <w:sz w:val="27"/>
          <w:szCs w:val="27"/>
        </w:rPr>
        <w:t>1.Принять чисто оборонительный план. Такая схема, предложенная генералом Мишелем, была разумна, хотя при том оперативном усилении, которое планировал Шлиффен, она могла оказаться недостаточной. Принятие ее было маловероятно по политическим соображениям.</w:t>
      </w:r>
    </w:p>
    <w:p w:rsidR="00CD54B9" w:rsidRDefault="00CD54B9" w:rsidP="00CD54B9">
      <w:pPr>
        <w:pStyle w:val="a5"/>
        <w:shd w:val="clear" w:color="auto" w:fill="FFFFFF"/>
        <w:spacing w:after="0" w:afterAutospacing="0"/>
        <w:rPr>
          <w:color w:val="000000"/>
        </w:rPr>
      </w:pPr>
      <w:r>
        <w:rPr>
          <w:color w:val="000000"/>
          <w:sz w:val="27"/>
          <w:szCs w:val="27"/>
        </w:rPr>
        <w:t>2. Проверить на практике шахматный принцип: фланговая атака отражается контрударом в центре. Наступлением крупных сил через Арденны выйти на коммуникации армий немецкого правого крыла и обезвредить их; при благоприятной обстановке самим осуществить операцию на окружение, прижав неприятельские войска к голландской границе.</w:t>
      </w:r>
    </w:p>
    <w:p w:rsidR="00CD54B9" w:rsidRDefault="00CD54B9" w:rsidP="00CD54B9">
      <w:pPr>
        <w:pStyle w:val="a5"/>
        <w:shd w:val="clear" w:color="auto" w:fill="FFFFFF"/>
        <w:spacing w:after="0" w:afterAutospacing="0"/>
        <w:rPr>
          <w:color w:val="000000"/>
        </w:rPr>
      </w:pPr>
      <w:r>
        <w:rPr>
          <w:color w:val="000000"/>
          <w:sz w:val="27"/>
          <w:szCs w:val="27"/>
        </w:rPr>
        <w:t>Именно эта стратегическая идея легла в основу французского плана развертывания (Плана № 17).</w:t>
      </w:r>
    </w:p>
    <w:p w:rsidR="00C4243C" w:rsidRDefault="00C4243C" w:rsidP="00C4243C">
      <w:pPr>
        <w:pStyle w:val="a5"/>
        <w:shd w:val="clear" w:color="auto" w:fill="FFFFFF"/>
        <w:spacing w:after="0" w:afterAutospacing="0"/>
        <w:rPr>
          <w:color w:val="000000"/>
        </w:rPr>
      </w:pPr>
      <w:r>
        <w:rPr>
          <w:color w:val="000000"/>
          <w:sz w:val="27"/>
          <w:szCs w:val="27"/>
        </w:rPr>
        <w:t>Для Англии абсолютно необходимо было заручиться поддержкой России. В противном случае блокада Германии не была бы герметичной. Гранд Флит, конечно, превосходил по силам Флот Открытого Моря, и этого превосходства было достаточно, чтобы замкнуть Северное море. Его должно было хватить и на блокаду континентальной Европы. Но не всей же Евразии!</w:t>
      </w:r>
    </w:p>
    <w:p w:rsidR="00C4243C" w:rsidRDefault="00C4243C" w:rsidP="00C4243C">
      <w:pPr>
        <w:pStyle w:val="a5"/>
        <w:shd w:val="clear" w:color="auto" w:fill="FFFFFF"/>
        <w:spacing w:after="0" w:afterAutospacing="0"/>
        <w:rPr>
          <w:color w:val="000000"/>
        </w:rPr>
      </w:pPr>
      <w:r>
        <w:rPr>
          <w:color w:val="000000"/>
          <w:sz w:val="27"/>
          <w:szCs w:val="27"/>
        </w:rPr>
        <w:t>Тонкость заключалась, однако, в том, что интересы России и Германии нигде не сталкивались. Тема страданий «братьев-славян» была в русском обществе достаточно популярна, но считать реальной причиной войны выяснение отношений между Австро-Венгрией и южнославянскими народностями вряд ли уместно. Конечно, Россия могла пойти на все ради овладения зоной Проливов, но парадокс истории в том и заключался, что именно Великобритания была ее главным противником на пути к Константинополю.</w:t>
      </w:r>
    </w:p>
    <w:p w:rsidR="00C4243C" w:rsidRDefault="00C4243C" w:rsidP="00C4243C">
      <w:pPr>
        <w:pStyle w:val="a5"/>
        <w:shd w:val="clear" w:color="auto" w:fill="FFFFFF"/>
        <w:spacing w:after="0" w:afterAutospacing="0"/>
        <w:rPr>
          <w:color w:val="000000"/>
        </w:rPr>
      </w:pPr>
      <w:r>
        <w:rPr>
          <w:color w:val="000000"/>
          <w:sz w:val="27"/>
          <w:szCs w:val="27"/>
        </w:rPr>
        <w:lastRenderedPageBreak/>
        <w:t>К тому же и откровенная помощь, которую Англия оказывала Японии во время войны 1904 — 1905 годов, не способствовала укреплению дружеских отношений между будущими партнерами по Антанте.</w:t>
      </w:r>
    </w:p>
    <w:p w:rsidR="00C4243C" w:rsidRDefault="00C4243C" w:rsidP="00C4243C">
      <w:pPr>
        <w:pStyle w:val="a5"/>
        <w:shd w:val="clear" w:color="auto" w:fill="FFFFFF"/>
        <w:spacing w:after="0" w:afterAutospacing="0"/>
        <w:rPr>
          <w:color w:val="000000"/>
        </w:rPr>
      </w:pPr>
      <w:r>
        <w:rPr>
          <w:color w:val="000000"/>
          <w:sz w:val="27"/>
          <w:szCs w:val="27"/>
        </w:rPr>
        <w:t>Почему-то никто не обратил внимания на тот факт, что, заключая союзы с Францией и Англией, Россия, по существу, шла против собственных национальных устремлений. Английская дипломатия переиграла не только русскую, но и немецкую политику, создав Предпосылки для использования «русского парового катка» в своих собственных интересах.</w:t>
      </w:r>
    </w:p>
    <w:p w:rsidR="00C4243C" w:rsidRDefault="00C4243C" w:rsidP="00C4243C">
      <w:pPr>
        <w:pStyle w:val="a5"/>
        <w:shd w:val="clear" w:color="auto" w:fill="FFFFFF"/>
        <w:spacing w:after="0" w:afterAutospacing="0"/>
        <w:rPr>
          <w:color w:val="000000"/>
        </w:rPr>
      </w:pPr>
      <w:r>
        <w:rPr>
          <w:color w:val="000000"/>
          <w:sz w:val="27"/>
          <w:szCs w:val="27"/>
        </w:rPr>
        <w:t xml:space="preserve">Второй политической задачей Великобритании было создание благоприятного имиджа страны в глазах нейтральных государств (прежде всего США). Проблема здесь состояла в том, что </w:t>
      </w:r>
      <w:proofErr w:type="spellStart"/>
      <w:r>
        <w:rPr>
          <w:color w:val="000000"/>
          <w:sz w:val="27"/>
          <w:szCs w:val="27"/>
        </w:rPr>
        <w:t>фишеровская</w:t>
      </w:r>
      <w:proofErr w:type="spellEnd"/>
      <w:r>
        <w:rPr>
          <w:color w:val="000000"/>
          <w:sz w:val="27"/>
          <w:szCs w:val="27"/>
        </w:rPr>
        <w:t xml:space="preserve"> блокада резко ограничивала нейтральную торговлю. Здесь Фишер мог смело рассчитывать на двух человек — Шлиффена, который предрешил вступление немецких войск на территорию Бельгии и Люксембурга, и кайзера Вильгельма.</w:t>
      </w:r>
    </w:p>
    <w:p w:rsidR="00C4243C" w:rsidRDefault="00C4243C" w:rsidP="00C4243C">
      <w:pPr>
        <w:pStyle w:val="a5"/>
        <w:shd w:val="clear" w:color="auto" w:fill="FFFFFF"/>
        <w:spacing w:after="0" w:afterAutospacing="0"/>
        <w:rPr>
          <w:color w:val="000000"/>
        </w:rPr>
      </w:pPr>
      <w:r>
        <w:rPr>
          <w:color w:val="000000"/>
          <w:sz w:val="27"/>
          <w:szCs w:val="27"/>
        </w:rPr>
        <w:t>Германия быстро потеряла союзные отношения с Россией, поссорилась с англичанами, а к началу Мирового кризиса оказалась в хвосте австро-венгерской дипломатии.</w:t>
      </w:r>
      <w:bookmarkStart w:id="0" w:name="_GoBack"/>
      <w:bookmarkEnd w:id="0"/>
    </w:p>
    <w:p w:rsidR="00C4243C" w:rsidRDefault="00C4243C" w:rsidP="00C4243C">
      <w:pPr>
        <w:pStyle w:val="a5"/>
        <w:shd w:val="clear" w:color="auto" w:fill="FFFFFF"/>
        <w:spacing w:after="0" w:afterAutospacing="0"/>
        <w:rPr>
          <w:color w:val="000000"/>
        </w:rPr>
      </w:pPr>
      <w:r>
        <w:rPr>
          <w:color w:val="000000"/>
          <w:sz w:val="27"/>
          <w:szCs w:val="27"/>
        </w:rPr>
        <w:t>Для того чтобы обеспечить выполнение плана Шлиффена, от немецкой дипломатии требовалось подлинное искусство.</w:t>
      </w:r>
    </w:p>
    <w:p w:rsidR="00C4243C" w:rsidRDefault="00C4243C" w:rsidP="00C4243C">
      <w:pPr>
        <w:pStyle w:val="a5"/>
        <w:shd w:val="clear" w:color="auto" w:fill="FFFFFF"/>
        <w:spacing w:after="0" w:afterAutospacing="0"/>
        <w:rPr>
          <w:color w:val="000000"/>
        </w:rPr>
      </w:pPr>
      <w:r>
        <w:rPr>
          <w:color w:val="000000"/>
          <w:sz w:val="27"/>
          <w:szCs w:val="27"/>
        </w:rPr>
        <w:t>Если благоприятная позиция нейтральных держав представляла собой «непременное условие» выполнения плана Фишера, то для замыслов Шлиффена позитивное отношение нейтралов было не столь принципиально. Однако была одна страна, вступление которой в войну на стороне Германии было для него абсолютно необходимо. В той же мере, в которой участие России было необходимо Антанте. Речь идет об Италии.</w:t>
      </w:r>
    </w:p>
    <w:p w:rsidR="00C4243C" w:rsidRDefault="00C4243C" w:rsidP="00C4243C">
      <w:pPr>
        <w:pStyle w:val="a5"/>
        <w:shd w:val="clear" w:color="auto" w:fill="FFFFFF"/>
        <w:spacing w:after="0" w:afterAutospacing="0"/>
        <w:rPr>
          <w:color w:val="000000"/>
        </w:rPr>
      </w:pPr>
      <w:proofErr w:type="gramStart"/>
      <w:r>
        <w:rPr>
          <w:color w:val="000000"/>
          <w:sz w:val="27"/>
          <w:szCs w:val="27"/>
        </w:rPr>
        <w:t>Италия — добавочные 25 дивизий, высвобождение значительных сил австро-венгерской монархии, второй фронт для Франции, флот.</w:t>
      </w:r>
      <w:proofErr w:type="gramEnd"/>
      <w:r>
        <w:rPr>
          <w:color w:val="000000"/>
          <w:sz w:val="27"/>
          <w:szCs w:val="27"/>
        </w:rPr>
        <w:t xml:space="preserve"> Если Италия остается нейтральной или воюет на стороне Антанты, ее флот и флот Австро-Венгрии взаимно уравновешивают друг друга. Тогда французский флот, усиленный английской эскадрой, получает неоспоримое господство в Средиземном море.</w:t>
      </w:r>
    </w:p>
    <w:p w:rsidR="00C4243C" w:rsidRDefault="00C4243C" w:rsidP="00C4243C">
      <w:pPr>
        <w:pStyle w:val="a5"/>
        <w:shd w:val="clear" w:color="auto" w:fill="FFFFFF"/>
        <w:spacing w:after="0" w:afterAutospacing="0"/>
        <w:rPr>
          <w:color w:val="000000"/>
        </w:rPr>
      </w:pPr>
      <w:r>
        <w:rPr>
          <w:color w:val="000000"/>
          <w:sz w:val="27"/>
          <w:szCs w:val="27"/>
        </w:rPr>
        <w:t>Но если Италия выполняет свои обязательства по Тройственному союзу, ситуация выглядит по-иному: к концу 1914 года германский флот имеет в Средиземном море 8 дредноутов против 4 французских (худшего класса). Если же в результате разгрома Франции французские корабли будут затоплены, преимущество немцев на Средиземном море становится подавляющим, и они начинают всерьез угрожать важнейшим узловым точкам Британской империи — Гибралтару, Мальте, Александрии.</w:t>
      </w:r>
    </w:p>
    <w:p w:rsidR="00C4243C" w:rsidRDefault="00C4243C" w:rsidP="00C4243C">
      <w:pPr>
        <w:pStyle w:val="a5"/>
        <w:shd w:val="clear" w:color="auto" w:fill="FFFFFF"/>
        <w:spacing w:after="0" w:afterAutospacing="0"/>
        <w:rPr>
          <w:color w:val="000000"/>
        </w:rPr>
      </w:pPr>
      <w:r>
        <w:rPr>
          <w:color w:val="000000"/>
          <w:sz w:val="27"/>
          <w:szCs w:val="27"/>
        </w:rPr>
        <w:t xml:space="preserve">На этом рассуждении и основывался второй этап плана Шлиффена: английская блокада прорывается в Средиземном море. Англичане вынуждены либо отдать </w:t>
      </w:r>
      <w:r>
        <w:rPr>
          <w:color w:val="000000"/>
          <w:sz w:val="27"/>
          <w:szCs w:val="27"/>
        </w:rPr>
        <w:lastRenderedPageBreak/>
        <w:t>этот регион и потерять империю, либо перебросить туда не менее трети наличных сил Гранд Флита. При этом оставшихся сил для полной блокады не только Северного моря, но и французского побережья могло не хватить.</w:t>
      </w:r>
    </w:p>
    <w:p w:rsidR="00C4243C" w:rsidRDefault="00C4243C" w:rsidP="00C4243C">
      <w:pPr>
        <w:pStyle w:val="a5"/>
        <w:shd w:val="clear" w:color="auto" w:fill="FFFFFF"/>
        <w:spacing w:after="0" w:afterAutospacing="0"/>
        <w:rPr>
          <w:color w:val="000000"/>
        </w:rPr>
      </w:pPr>
      <w:r>
        <w:rPr>
          <w:color w:val="000000"/>
          <w:sz w:val="27"/>
          <w:szCs w:val="27"/>
        </w:rPr>
        <w:t>Именно здесь срабатывает «поправка Шлиффена» к идеям Фишера: поставить блокаду под сомнение периферийной (средиземноморской) стратегией. Шансы на успех этой операции (разумеется, при условии разгрома Франции и вступления в войну Италии) можно оценить, как «50 на 50». Очень многое зависело бы от баланса потерь на море кампании 1914 года.</w:t>
      </w:r>
    </w:p>
    <w:p w:rsidR="00C4243C" w:rsidRDefault="00C4243C" w:rsidP="00C4243C">
      <w:pPr>
        <w:pStyle w:val="a5"/>
        <w:shd w:val="clear" w:color="auto" w:fill="FFFFFF"/>
        <w:spacing w:after="0" w:afterAutospacing="0"/>
        <w:rPr>
          <w:color w:val="000000"/>
        </w:rPr>
      </w:pPr>
      <w:r>
        <w:rPr>
          <w:color w:val="000000"/>
          <w:sz w:val="27"/>
          <w:szCs w:val="27"/>
        </w:rPr>
        <w:t>Теперь замысел Шлиффена ясен. Ключ к победе над Францией лежит в юго-западной Бельгии. Ключ к победе над Англией лежит на Средиземном море, и владеют им итальянцы.</w:t>
      </w:r>
    </w:p>
    <w:p w:rsidR="00C4243C" w:rsidRDefault="00C4243C" w:rsidP="00C4243C">
      <w:pPr>
        <w:pStyle w:val="a5"/>
        <w:shd w:val="clear" w:color="auto" w:fill="FFFFFF"/>
        <w:spacing w:after="0" w:afterAutospacing="0"/>
        <w:rPr>
          <w:color w:val="000000"/>
        </w:rPr>
      </w:pPr>
      <w:r>
        <w:rPr>
          <w:color w:val="000000"/>
          <w:sz w:val="27"/>
          <w:szCs w:val="27"/>
        </w:rPr>
        <w:t>Именно на этом фронте дипломатия Тройственного союза потерпела свое самое тяжелое поражение. Италия, имеющая территориальные претензии исключительно к своему союзнику — Австро-Венгрии, сославшись на формально оборонительный характер Тройственного союза, отказалась вступить в войну и тем предрешила успех Великобритании.</w:t>
      </w:r>
    </w:p>
    <w:p w:rsidR="00C4243C" w:rsidRDefault="00C4243C" w:rsidP="00C4243C">
      <w:pPr>
        <w:pStyle w:val="a5"/>
        <w:shd w:val="clear" w:color="auto" w:fill="FFFFFF"/>
        <w:spacing w:after="0" w:afterAutospacing="0"/>
        <w:rPr>
          <w:color w:val="000000"/>
        </w:rPr>
      </w:pPr>
      <w:r>
        <w:rPr>
          <w:color w:val="000000"/>
          <w:sz w:val="27"/>
          <w:szCs w:val="27"/>
        </w:rPr>
        <w:t>Итак, предвоенная борьба за союзников с огромным перевесом выиграна Антантой. Если не считать Турции, которая была обречена выступить против России (как Франция — против Германии), Германии удалось обеспечить себе содействие только одной державы — Болгарии, в то время как Великобритания перетянула на свою сторону весь остальной мир.</w:t>
      </w:r>
    </w:p>
    <w:p w:rsidR="00CD54B9" w:rsidRPr="00581424" w:rsidRDefault="00CD54B9" w:rsidP="00581424">
      <w:pPr>
        <w:pStyle w:val="a5"/>
        <w:shd w:val="clear" w:color="auto" w:fill="FFFFFF"/>
        <w:spacing w:before="29" w:beforeAutospacing="0" w:after="29" w:afterAutospacing="0"/>
        <w:rPr>
          <w:color w:val="000000"/>
          <w:sz w:val="28"/>
          <w:szCs w:val="28"/>
        </w:rPr>
      </w:pPr>
    </w:p>
    <w:p w:rsidR="00581424" w:rsidRPr="00581424" w:rsidRDefault="00581424" w:rsidP="00581424">
      <w:pPr>
        <w:spacing w:after="600" w:line="240" w:lineRule="auto"/>
        <w:contextualSpacing/>
        <w:rPr>
          <w:rFonts w:ascii="Times New Roman" w:hAnsi="Times New Roman" w:cs="Times New Roman"/>
          <w:sz w:val="28"/>
          <w:szCs w:val="28"/>
          <w:shd w:val="clear" w:color="auto" w:fill="FFFFFF"/>
        </w:rPr>
      </w:pPr>
    </w:p>
    <w:p w:rsidR="005E5FF8" w:rsidRPr="00581424" w:rsidRDefault="005E5FF8" w:rsidP="005E5FF8">
      <w:pPr>
        <w:rPr>
          <w:rFonts w:ascii="Times New Roman" w:hAnsi="Times New Roman" w:cs="Times New Roman"/>
          <w:sz w:val="28"/>
          <w:szCs w:val="28"/>
          <w:shd w:val="clear" w:color="auto" w:fill="FFFFFF"/>
        </w:rPr>
      </w:pPr>
    </w:p>
    <w:p w:rsidR="00E65D50" w:rsidRPr="00581424" w:rsidRDefault="00C56D49">
      <w:pPr>
        <w:rPr>
          <w:rFonts w:ascii="Times New Roman" w:hAnsi="Times New Roman" w:cs="Times New Roman"/>
          <w:sz w:val="28"/>
          <w:szCs w:val="28"/>
        </w:rPr>
      </w:pPr>
      <w:r w:rsidRPr="00581424">
        <w:rPr>
          <w:rFonts w:ascii="Times New Roman" w:hAnsi="Times New Roman" w:cs="Times New Roman"/>
          <w:color w:val="000000"/>
          <w:sz w:val="28"/>
          <w:szCs w:val="28"/>
          <w:shd w:val="clear" w:color="auto" w:fill="FFFFFF"/>
        </w:rPr>
        <w:br/>
      </w:r>
    </w:p>
    <w:sectPr w:rsidR="00E65D50" w:rsidRPr="00581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7694"/>
    <w:multiLevelType w:val="hybridMultilevel"/>
    <w:tmpl w:val="83E2EB9A"/>
    <w:lvl w:ilvl="0" w:tplc="DD56E06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473CDF"/>
    <w:multiLevelType w:val="hybridMultilevel"/>
    <w:tmpl w:val="506E25FE"/>
    <w:lvl w:ilvl="0" w:tplc="BB02BEC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59"/>
    <w:rsid w:val="003B1A52"/>
    <w:rsid w:val="00556859"/>
    <w:rsid w:val="00581424"/>
    <w:rsid w:val="00592EEC"/>
    <w:rsid w:val="005D20F1"/>
    <w:rsid w:val="005E5FF8"/>
    <w:rsid w:val="008B49D1"/>
    <w:rsid w:val="00903F7B"/>
    <w:rsid w:val="00944DB4"/>
    <w:rsid w:val="009B09FA"/>
    <w:rsid w:val="00B505C5"/>
    <w:rsid w:val="00C24190"/>
    <w:rsid w:val="00C4243C"/>
    <w:rsid w:val="00C56D49"/>
    <w:rsid w:val="00CA3185"/>
    <w:rsid w:val="00CD54B9"/>
    <w:rsid w:val="00D03F9F"/>
    <w:rsid w:val="00D575C5"/>
    <w:rsid w:val="00E65D50"/>
    <w:rsid w:val="00F10DB5"/>
    <w:rsid w:val="00FB0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1A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6D49"/>
  </w:style>
  <w:style w:type="character" w:styleId="a3">
    <w:name w:val="Hyperlink"/>
    <w:basedOn w:val="a0"/>
    <w:uiPriority w:val="99"/>
    <w:semiHidden/>
    <w:unhideWhenUsed/>
    <w:rsid w:val="00C56D49"/>
    <w:rPr>
      <w:color w:val="0000FF"/>
      <w:u w:val="single"/>
    </w:rPr>
  </w:style>
  <w:style w:type="character" w:customStyle="1" w:styleId="10">
    <w:name w:val="Заголовок 1 Знак"/>
    <w:basedOn w:val="a0"/>
    <w:link w:val="1"/>
    <w:uiPriority w:val="9"/>
    <w:rsid w:val="003B1A52"/>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5E5FF8"/>
    <w:pPr>
      <w:ind w:left="720"/>
      <w:contextualSpacing/>
    </w:pPr>
  </w:style>
  <w:style w:type="paragraph" w:styleId="a5">
    <w:name w:val="Normal (Web)"/>
    <w:basedOn w:val="a"/>
    <w:uiPriority w:val="99"/>
    <w:semiHidden/>
    <w:unhideWhenUsed/>
    <w:rsid w:val="005814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1A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6D49"/>
  </w:style>
  <w:style w:type="character" w:styleId="a3">
    <w:name w:val="Hyperlink"/>
    <w:basedOn w:val="a0"/>
    <w:uiPriority w:val="99"/>
    <w:semiHidden/>
    <w:unhideWhenUsed/>
    <w:rsid w:val="00C56D49"/>
    <w:rPr>
      <w:color w:val="0000FF"/>
      <w:u w:val="single"/>
    </w:rPr>
  </w:style>
  <w:style w:type="character" w:customStyle="1" w:styleId="10">
    <w:name w:val="Заголовок 1 Знак"/>
    <w:basedOn w:val="a0"/>
    <w:link w:val="1"/>
    <w:uiPriority w:val="9"/>
    <w:rsid w:val="003B1A52"/>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5E5FF8"/>
    <w:pPr>
      <w:ind w:left="720"/>
      <w:contextualSpacing/>
    </w:pPr>
  </w:style>
  <w:style w:type="paragraph" w:styleId="a5">
    <w:name w:val="Normal (Web)"/>
    <w:basedOn w:val="a"/>
    <w:uiPriority w:val="99"/>
    <w:semiHidden/>
    <w:unhideWhenUsed/>
    <w:rsid w:val="005814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6946">
      <w:bodyDiv w:val="1"/>
      <w:marLeft w:val="0"/>
      <w:marRight w:val="0"/>
      <w:marTop w:val="0"/>
      <w:marBottom w:val="0"/>
      <w:divBdr>
        <w:top w:val="none" w:sz="0" w:space="0" w:color="auto"/>
        <w:left w:val="none" w:sz="0" w:space="0" w:color="auto"/>
        <w:bottom w:val="none" w:sz="0" w:space="0" w:color="auto"/>
        <w:right w:val="none" w:sz="0" w:space="0" w:color="auto"/>
      </w:divBdr>
    </w:div>
    <w:div w:id="269313132">
      <w:bodyDiv w:val="1"/>
      <w:marLeft w:val="0"/>
      <w:marRight w:val="0"/>
      <w:marTop w:val="0"/>
      <w:marBottom w:val="0"/>
      <w:divBdr>
        <w:top w:val="none" w:sz="0" w:space="0" w:color="auto"/>
        <w:left w:val="none" w:sz="0" w:space="0" w:color="auto"/>
        <w:bottom w:val="none" w:sz="0" w:space="0" w:color="auto"/>
        <w:right w:val="none" w:sz="0" w:space="0" w:color="auto"/>
      </w:divBdr>
    </w:div>
    <w:div w:id="1165243290">
      <w:bodyDiv w:val="1"/>
      <w:marLeft w:val="0"/>
      <w:marRight w:val="0"/>
      <w:marTop w:val="0"/>
      <w:marBottom w:val="0"/>
      <w:divBdr>
        <w:top w:val="none" w:sz="0" w:space="0" w:color="auto"/>
        <w:left w:val="none" w:sz="0" w:space="0" w:color="auto"/>
        <w:bottom w:val="none" w:sz="0" w:space="0" w:color="auto"/>
        <w:right w:val="none" w:sz="0" w:space="0" w:color="auto"/>
      </w:divBdr>
    </w:div>
    <w:div w:id="146114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2</cp:revision>
  <dcterms:created xsi:type="dcterms:W3CDTF">2013-12-13T11:36:00Z</dcterms:created>
  <dcterms:modified xsi:type="dcterms:W3CDTF">2013-12-13T11:36:00Z</dcterms:modified>
</cp:coreProperties>
</file>