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8" w:rsidRPr="00F17B93" w:rsidRDefault="00F05728" w:rsidP="00F05728">
      <w:pPr>
        <w:pStyle w:val="2"/>
        <w:keepNext w:val="0"/>
        <w:widowControl w:val="0"/>
        <w:ind w:left="709" w:firstLine="0"/>
        <w:jc w:val="left"/>
        <w:rPr>
          <w:szCs w:val="28"/>
        </w:rPr>
      </w:pPr>
      <w:bookmarkStart w:id="0" w:name="_Toc122092344"/>
      <w:r w:rsidRPr="00F17B93">
        <w:rPr>
          <w:szCs w:val="28"/>
        </w:rPr>
        <w:t>Введение</w:t>
      </w:r>
      <w:bookmarkEnd w:id="0"/>
    </w:p>
    <w:p w:rsidR="00F05728" w:rsidRDefault="00F05728" w:rsidP="00F05728">
      <w:pPr>
        <w:pStyle w:val="2"/>
        <w:keepNext w:val="0"/>
        <w:widowControl w:val="0"/>
        <w:jc w:val="both"/>
        <w:rPr>
          <w:b w:val="0"/>
          <w:szCs w:val="28"/>
        </w:rPr>
      </w:pPr>
      <w:bookmarkStart w:id="1" w:name="_Toc122092345"/>
    </w:p>
    <w:p w:rsidR="00F05728" w:rsidRPr="009F21F7" w:rsidRDefault="00F05728" w:rsidP="00F05728">
      <w:pPr>
        <w:widowControl w:val="0"/>
        <w:shd w:val="clear" w:color="000000" w:fill="auto"/>
        <w:ind w:firstLine="720"/>
        <w:rPr>
          <w:szCs w:val="28"/>
        </w:rPr>
      </w:pPr>
      <w:r>
        <w:rPr>
          <w:szCs w:val="28"/>
        </w:rPr>
        <w:t xml:space="preserve">Испокон веков человек лечился травами. С самых давних времен наши </w:t>
      </w:r>
      <w:r w:rsidRPr="00F05728">
        <w:rPr>
          <w:szCs w:val="28"/>
        </w:rPr>
        <w:t>предки распознавали съедобные, лекарственные и ядовитые растения. По мере накопления сведений о свойствах растений люди стали использовать лекарственные растения.</w:t>
      </w:r>
      <w:r w:rsidRPr="00F17B93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Pr="009F21F7">
        <w:rPr>
          <w:szCs w:val="28"/>
        </w:rPr>
        <w:t>Старинное предание рассказывает о том, как целитель послал в лес своего ученика с заданием принести несколько совершенно бесполезных растений, но ученик не смог выполнить задание учителя, так как не нашел ни одного бесполезного раст</w:t>
      </w:r>
      <w:r w:rsidRPr="009F21F7">
        <w:rPr>
          <w:szCs w:val="28"/>
        </w:rPr>
        <w:t>е</w:t>
      </w:r>
      <w:r w:rsidRPr="009F21F7">
        <w:rPr>
          <w:szCs w:val="28"/>
        </w:rPr>
        <w:t xml:space="preserve">ния. Как писал американский философ Р. </w:t>
      </w:r>
      <w:proofErr w:type="spellStart"/>
      <w:r w:rsidRPr="009F21F7">
        <w:rPr>
          <w:szCs w:val="28"/>
        </w:rPr>
        <w:t>Эмерсон</w:t>
      </w:r>
      <w:proofErr w:type="spellEnd"/>
      <w:r w:rsidRPr="009F21F7">
        <w:rPr>
          <w:szCs w:val="28"/>
        </w:rPr>
        <w:t>, " любой сорняк – это целебное раст</w:t>
      </w:r>
      <w:r w:rsidRPr="009F21F7">
        <w:rPr>
          <w:szCs w:val="28"/>
        </w:rPr>
        <w:t>е</w:t>
      </w:r>
      <w:r w:rsidRPr="009F21F7">
        <w:rPr>
          <w:szCs w:val="28"/>
        </w:rPr>
        <w:t>ние, достоинства которого еще не раскрыты". Любое растение подарено нам прир</w:t>
      </w:r>
      <w:r w:rsidRPr="009F21F7">
        <w:rPr>
          <w:szCs w:val="28"/>
        </w:rPr>
        <w:t>о</w:t>
      </w:r>
      <w:r w:rsidRPr="009F21F7">
        <w:rPr>
          <w:szCs w:val="28"/>
        </w:rPr>
        <w:t>дой во благо, а задача человека - правильно понять его предназначение.</w:t>
      </w:r>
    </w:p>
    <w:bookmarkEnd w:id="1"/>
    <w:p w:rsidR="00F05728" w:rsidRDefault="00F05728" w:rsidP="00F05728">
      <w:pPr>
        <w:pStyle w:val="2"/>
        <w:keepNext w:val="0"/>
        <w:widowControl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Однако любое лекарственное средство может иметь побочные эффекты, противопоказания и использовать его нужно с осторожностью. </w:t>
      </w:r>
      <w:proofErr w:type="spellStart"/>
      <w:r>
        <w:rPr>
          <w:b w:val="0"/>
          <w:szCs w:val="28"/>
        </w:rPr>
        <w:t>Фитопрепараты</w:t>
      </w:r>
      <w:proofErr w:type="spellEnd"/>
      <w:r>
        <w:rPr>
          <w:b w:val="0"/>
          <w:szCs w:val="28"/>
        </w:rPr>
        <w:t xml:space="preserve"> не являются исключением.</w:t>
      </w:r>
    </w:p>
    <w:p w:rsidR="00F05728" w:rsidRDefault="00F05728" w:rsidP="00F05728">
      <w:r>
        <w:t>Бытует мнение, что лечение травами, в отличие от таблеток, абсолютно безопасно, можно лечиться по принципу «больше выпил настоя или отвара, быстрее выздоровел» или «буду пить травки – никогда не заболею». Но, к сожалению, это – распространенное заблуждение. При неправильном использовании и самолечении даже самые привычные и, казалось бы, «безобидные» травы</w:t>
      </w:r>
      <w:r w:rsidR="00E92633">
        <w:t xml:space="preserve"> могут быть отнюдь небезопасны. А уж с лекарственными травами, содержащими ядовитые вещества, нужно быть особенно осторожными.</w:t>
      </w:r>
    </w:p>
    <w:p w:rsidR="002D23E4" w:rsidRDefault="002D23E4" w:rsidP="00F05728">
      <w:r>
        <w:t xml:space="preserve">Еще древние греки, </w:t>
      </w:r>
      <w:r w:rsidRPr="002D23E4">
        <w:t>объясняя действие лекарственных растений, наделяли их иногда сверхъестественной силой. По-древнегречески слово «</w:t>
      </w:r>
      <w:proofErr w:type="spellStart"/>
      <w:r w:rsidRPr="002D23E4">
        <w:t>фармакон</w:t>
      </w:r>
      <w:proofErr w:type="spellEnd"/>
      <w:r w:rsidRPr="002D23E4">
        <w:t>» означает одновременно и яд, и лекарство, и колдовство. От этого же слова наука о лекарственных растениях сейчас зовется</w:t>
      </w:r>
      <w:r w:rsidRPr="002D23E4">
        <w:t> </w:t>
      </w:r>
      <w:hyperlink r:id="rId8" w:history="1">
        <w:r w:rsidRPr="002D23E4">
          <w:t>фармакогнозией</w:t>
        </w:r>
      </w:hyperlink>
      <w:r w:rsidRPr="002D23E4">
        <w:t>, о лекарствах вообще —</w:t>
      </w:r>
      <w:hyperlink r:id="rId9" w:history="1">
        <w:r w:rsidRPr="002D23E4">
          <w:t>фармакологией</w:t>
        </w:r>
      </w:hyperlink>
      <w:r w:rsidRPr="002D23E4">
        <w:t>, а тех, кто изготовляет лекарства в аптеках, называют фармацевтами.</w:t>
      </w:r>
      <w:r>
        <w:t xml:space="preserve"> </w:t>
      </w:r>
    </w:p>
    <w:p w:rsidR="002D23E4" w:rsidRDefault="002D23E4" w:rsidP="00F05728">
      <w:r>
        <w:lastRenderedPageBreak/>
        <w:t xml:space="preserve">В разное время и в разных странах из ядовитых растений </w:t>
      </w:r>
      <w:r w:rsidRPr="002D23E4">
        <w:t>готовили зелья для преступных целей, ими же и лечили.</w:t>
      </w:r>
      <w:r>
        <w:t xml:space="preserve"> </w:t>
      </w:r>
      <w:r w:rsidRPr="002D23E4">
        <w:t>Древние врачи так и говорили, что яд, умело примененный, может служить лекарством. Только русская медицина использовала более 160 видов ядовитых растений. Много их в медицине Индии, Тибета, Китая, Африки, Америки.</w:t>
      </w:r>
      <w:r w:rsidRPr="002D23E4">
        <w:br/>
        <w:t>В большинстве своем яды лечат, если только знать, каким образом и в каком количестве их применять. Небольшие дозы яда содержат обезболивающие, успокаивающие, заживляющие</w:t>
      </w:r>
      <w:r w:rsidRPr="002D23E4">
        <w:t> </w:t>
      </w:r>
      <w:hyperlink r:id="rId10" w:history="1">
        <w:r w:rsidRPr="002D23E4">
          <w:t>раны</w:t>
        </w:r>
      </w:hyperlink>
      <w:r w:rsidRPr="002D23E4">
        <w:t> </w:t>
      </w:r>
      <w:r w:rsidRPr="002D23E4">
        <w:t>лекарства, лекарства от инфекций, от болезней сердца, печени, почек.</w:t>
      </w:r>
    </w:p>
    <w:p w:rsidR="00037FB8" w:rsidRDefault="002D23E4" w:rsidP="00F05728">
      <w:r w:rsidRPr="002D23E4">
        <w:t>Не существует какого-нибудь единого признака, который помог бы безошибочно отличить ядовитые растения от не я</w:t>
      </w:r>
      <w:r>
        <w:t>довитых</w:t>
      </w:r>
      <w:proofErr w:type="gramStart"/>
      <w:r>
        <w:t xml:space="preserve"> </w:t>
      </w:r>
      <w:r w:rsidRPr="002D23E4">
        <w:t>.</w:t>
      </w:r>
      <w:proofErr w:type="gramEnd"/>
      <w:r w:rsidRPr="002D23E4">
        <w:t xml:space="preserve"> </w:t>
      </w:r>
      <w:r w:rsidR="00E92633" w:rsidRPr="00E92633">
        <w:t xml:space="preserve">Ядовитыми могут быть как отдельные части растения, так и все растение целиком. </w:t>
      </w:r>
      <w:r w:rsidR="00037FB8" w:rsidRPr="00037FB8">
        <w:t>Бывает так, что одно и то же растение по-разному ядовито в зависимости от условий, в которых оно растет. Более ядовито растение, выросшее в тени. Утром в нем больше ядов, чем вечером или ночью. Зависит это и от состава</w:t>
      </w:r>
      <w:r w:rsidR="00037FB8" w:rsidRPr="00037FB8">
        <w:t> </w:t>
      </w:r>
      <w:hyperlink r:id="rId11" w:history="1">
        <w:r w:rsidR="00037FB8" w:rsidRPr="00037FB8">
          <w:t>почвы</w:t>
        </w:r>
      </w:hyperlink>
      <w:r w:rsidR="00037FB8" w:rsidRPr="00037FB8">
        <w:t>, ее температуры, влажности.</w:t>
      </w:r>
      <w:r w:rsidR="00037FB8">
        <w:t xml:space="preserve"> </w:t>
      </w:r>
    </w:p>
    <w:p w:rsidR="00E92633" w:rsidRDefault="00037FB8" w:rsidP="00F05728">
      <w:bookmarkStart w:id="2" w:name="_GoBack"/>
      <w:bookmarkEnd w:id="2"/>
      <w:r w:rsidRPr="00037FB8">
        <w:t xml:space="preserve">Отравление </w:t>
      </w:r>
      <w:r>
        <w:t xml:space="preserve">ядовитыми лекарственными травами </w:t>
      </w:r>
      <w:r w:rsidRPr="00037FB8">
        <w:t xml:space="preserve">может привести к тяжелым последствиям, от простой рвоты и </w:t>
      </w:r>
      <w:r>
        <w:t>вплоть до летального исхода. По</w:t>
      </w:r>
      <w:r w:rsidRPr="00037FB8">
        <w:t>этому необходимо всегда быть осторожными при сборе и тем более применении лекарственных ядовитых растений, их применяют строго по показаниям лечащего врача.</w:t>
      </w:r>
    </w:p>
    <w:p w:rsidR="00F05728" w:rsidRPr="00F17B93" w:rsidRDefault="00F05728" w:rsidP="00F05728">
      <w:pPr>
        <w:widowControl w:val="0"/>
        <w:rPr>
          <w:szCs w:val="28"/>
        </w:rPr>
      </w:pPr>
      <w:r w:rsidRPr="00037FB8">
        <w:t>Целью работы является рассмотрение использования ядовитых лекарственных растений, применяемых в фитотерапии, а также</w:t>
      </w:r>
      <w:r w:rsidRPr="00F17B93">
        <w:rPr>
          <w:szCs w:val="28"/>
        </w:rPr>
        <w:t xml:space="preserve"> изучение мер предосторожности при работе с ядовитыми лекарственными растениями.</w:t>
      </w:r>
    </w:p>
    <w:p w:rsidR="00F05728" w:rsidRPr="00F17B93" w:rsidRDefault="00F05728" w:rsidP="00F05728">
      <w:pPr>
        <w:widowControl w:val="0"/>
        <w:rPr>
          <w:szCs w:val="28"/>
        </w:rPr>
      </w:pPr>
      <w:r w:rsidRPr="00F17B93">
        <w:rPr>
          <w:szCs w:val="28"/>
        </w:rPr>
        <w:t>Для раскрытия темы в работе поставлены следующие задачи:</w:t>
      </w:r>
    </w:p>
    <w:p w:rsidR="00F05728" w:rsidRPr="00F17B93" w:rsidRDefault="00F05728" w:rsidP="00F05728">
      <w:pPr>
        <w:widowControl w:val="0"/>
        <w:numPr>
          <w:ilvl w:val="0"/>
          <w:numId w:val="1"/>
        </w:numPr>
        <w:tabs>
          <w:tab w:val="clear" w:pos="1429"/>
          <w:tab w:val="num" w:pos="993"/>
        </w:tabs>
        <w:ind w:left="0" w:firstLine="709"/>
        <w:rPr>
          <w:szCs w:val="28"/>
        </w:rPr>
      </w:pPr>
      <w:r w:rsidRPr="00F17B93">
        <w:rPr>
          <w:szCs w:val="28"/>
        </w:rPr>
        <w:t>дать общую характеристику ядовитым лекарственным растениям;</w:t>
      </w:r>
    </w:p>
    <w:p w:rsidR="00F05728" w:rsidRPr="00F17B93" w:rsidRDefault="00F05728" w:rsidP="00F05728">
      <w:pPr>
        <w:widowControl w:val="0"/>
        <w:numPr>
          <w:ilvl w:val="0"/>
          <w:numId w:val="1"/>
        </w:numPr>
        <w:tabs>
          <w:tab w:val="clear" w:pos="1429"/>
          <w:tab w:val="num" w:pos="993"/>
        </w:tabs>
        <w:ind w:left="0" w:firstLine="709"/>
        <w:rPr>
          <w:szCs w:val="28"/>
        </w:rPr>
      </w:pPr>
      <w:r w:rsidRPr="00F17B93">
        <w:rPr>
          <w:szCs w:val="28"/>
        </w:rPr>
        <w:t>рассмотреть некоторые виды ядовитых лекарственных растений, применяемых в фитотерапии;</w:t>
      </w:r>
    </w:p>
    <w:p w:rsidR="00F05728" w:rsidRPr="00F17B93" w:rsidRDefault="00F05728" w:rsidP="00F05728">
      <w:pPr>
        <w:widowControl w:val="0"/>
        <w:numPr>
          <w:ilvl w:val="0"/>
          <w:numId w:val="1"/>
        </w:numPr>
        <w:tabs>
          <w:tab w:val="clear" w:pos="1429"/>
          <w:tab w:val="num" w:pos="993"/>
        </w:tabs>
        <w:ind w:left="0" w:firstLine="709"/>
        <w:rPr>
          <w:szCs w:val="28"/>
        </w:rPr>
      </w:pPr>
      <w:r w:rsidRPr="00F17B93">
        <w:rPr>
          <w:szCs w:val="28"/>
        </w:rPr>
        <w:t>рассмотреть меры предосторожности в работе с ядовитыми лекарственными растениями.</w:t>
      </w:r>
    </w:p>
    <w:p w:rsidR="00751273" w:rsidRDefault="00F05728" w:rsidP="00F05728">
      <w:r w:rsidRPr="00F17B93">
        <w:rPr>
          <w:szCs w:val="28"/>
        </w:rPr>
        <w:br w:type="page"/>
      </w:r>
    </w:p>
    <w:sectPr w:rsidR="0075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EE" w:rsidRDefault="001937EE" w:rsidP="00F05728">
      <w:pPr>
        <w:spacing w:line="240" w:lineRule="auto"/>
      </w:pPr>
      <w:r>
        <w:separator/>
      </w:r>
    </w:p>
  </w:endnote>
  <w:endnote w:type="continuationSeparator" w:id="0">
    <w:p w:rsidR="001937EE" w:rsidRDefault="001937EE" w:rsidP="00F05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EE" w:rsidRDefault="001937EE" w:rsidP="00F05728">
      <w:pPr>
        <w:spacing w:line="240" w:lineRule="auto"/>
      </w:pPr>
      <w:r>
        <w:separator/>
      </w:r>
    </w:p>
  </w:footnote>
  <w:footnote w:type="continuationSeparator" w:id="0">
    <w:p w:rsidR="001937EE" w:rsidRDefault="001937EE" w:rsidP="00F05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C9E"/>
    <w:multiLevelType w:val="hybridMultilevel"/>
    <w:tmpl w:val="0A98D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8"/>
    <w:rsid w:val="00037FB8"/>
    <w:rsid w:val="00142633"/>
    <w:rsid w:val="001937EE"/>
    <w:rsid w:val="002D23E4"/>
    <w:rsid w:val="00E92633"/>
    <w:rsid w:val="00F05728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572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footnote reference"/>
    <w:basedOn w:val="a0"/>
    <w:uiPriority w:val="99"/>
    <w:semiHidden/>
    <w:rsid w:val="00F0572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D23E4"/>
  </w:style>
  <w:style w:type="character" w:styleId="a4">
    <w:name w:val="Hyperlink"/>
    <w:basedOn w:val="a0"/>
    <w:uiPriority w:val="99"/>
    <w:semiHidden/>
    <w:unhideWhenUsed/>
    <w:rsid w:val="002D2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572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footnote reference"/>
    <w:basedOn w:val="a0"/>
    <w:uiPriority w:val="99"/>
    <w:semiHidden/>
    <w:rsid w:val="00F05728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2D23E4"/>
  </w:style>
  <w:style w:type="character" w:styleId="a4">
    <w:name w:val="Hyperlink"/>
    <w:basedOn w:val="a0"/>
    <w:uiPriority w:val="99"/>
    <w:semiHidden/>
    <w:unhideWhenUsed/>
    <w:rsid w:val="002D2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-enc.ru/20/pharmacognosy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cal-enc.ru/15/pochva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cal-enc.ru/16/rany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al-enc.ru/20/farmakologija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Полянский</dc:creator>
  <cp:lastModifiedBy>Андрей Полянский</cp:lastModifiedBy>
  <cp:revision>1</cp:revision>
  <dcterms:created xsi:type="dcterms:W3CDTF">2013-10-01T11:40:00Z</dcterms:created>
  <dcterms:modified xsi:type="dcterms:W3CDTF">2013-10-01T12:19:00Z</dcterms:modified>
</cp:coreProperties>
</file>