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406" w:rsidRPr="002A0406" w:rsidRDefault="002A0406" w:rsidP="002A0406">
      <w:pPr>
        <w:spacing w:line="360" w:lineRule="auto"/>
        <w:jc w:val="center"/>
        <w:rPr>
          <w:sz w:val="28"/>
          <w:szCs w:val="28"/>
        </w:rPr>
      </w:pPr>
      <w:r w:rsidRPr="002A0406">
        <w:rPr>
          <w:sz w:val="28"/>
          <w:szCs w:val="28"/>
        </w:rPr>
        <w:t>ГБОУ города Москвы Гимназия №1505</w:t>
      </w:r>
    </w:p>
    <w:p w:rsidR="002A0406" w:rsidRPr="002A0406" w:rsidRDefault="002A0406" w:rsidP="002A04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0406">
        <w:rPr>
          <w:sz w:val="28"/>
          <w:szCs w:val="28"/>
        </w:rPr>
        <w:t>«Московская городская педагогическая гимназия-лаборатория»</w:t>
      </w:r>
    </w:p>
    <w:p w:rsidR="00403CBB" w:rsidRDefault="00403CBB">
      <w:pPr>
        <w:spacing w:after="200" w:line="360" w:lineRule="auto"/>
        <w:ind w:left="113" w:right="113"/>
        <w:jc w:val="center"/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Диплом</w:t>
      </w: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  <w:r>
        <w:rPr>
          <w:b/>
          <w:bCs/>
          <w:sz w:val="32"/>
          <w:szCs w:val="32"/>
        </w:rPr>
        <w:t>Сопло реактивного двигателя</w:t>
      </w:r>
    </w:p>
    <w:p w:rsidR="00403CBB" w:rsidRDefault="00403CBB">
      <w:pPr>
        <w:spacing w:after="200" w:line="360" w:lineRule="auto"/>
        <w:ind w:left="113" w:right="113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right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right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 xml:space="preserve">  </w:t>
      </w:r>
    </w:p>
    <w:p w:rsidR="00403CBB" w:rsidRPr="008D6F7C" w:rsidRDefault="00403CBB">
      <w:pPr>
        <w:spacing w:after="200" w:line="360" w:lineRule="auto"/>
        <w:ind w:left="113" w:right="113"/>
        <w:jc w:val="right"/>
        <w:rPr>
          <w:sz w:val="28"/>
          <w:szCs w:val="28"/>
        </w:rPr>
      </w:pPr>
      <w:r>
        <w:rPr>
          <w:i/>
          <w:iCs/>
          <w:sz w:val="28"/>
          <w:szCs w:val="28"/>
        </w:rPr>
        <w:t>автор</w:t>
      </w:r>
      <w:r>
        <w:rPr>
          <w:sz w:val="28"/>
          <w:szCs w:val="28"/>
        </w:rPr>
        <w:t>:</w:t>
      </w:r>
      <w:r>
        <w:t xml:space="preserve"> </w:t>
      </w:r>
      <w:r w:rsidRPr="008D6F7C">
        <w:rPr>
          <w:sz w:val="28"/>
          <w:szCs w:val="28"/>
        </w:rPr>
        <w:t xml:space="preserve">ученик  10 класса «Б» </w:t>
      </w:r>
    </w:p>
    <w:p w:rsidR="00403CBB" w:rsidRDefault="00403CBB">
      <w:pPr>
        <w:spacing w:after="200" w:line="360" w:lineRule="auto"/>
        <w:ind w:left="113" w:right="113"/>
        <w:jc w:val="right"/>
        <w:rPr>
          <w:sz w:val="28"/>
          <w:szCs w:val="28"/>
        </w:rPr>
      </w:pPr>
      <w:r>
        <w:rPr>
          <w:sz w:val="28"/>
          <w:szCs w:val="28"/>
        </w:rPr>
        <w:t>Сидоренко Аркадий</w:t>
      </w:r>
    </w:p>
    <w:p w:rsidR="00403CBB" w:rsidRDefault="00403CBB">
      <w:pPr>
        <w:spacing w:after="200" w:line="360" w:lineRule="auto"/>
        <w:ind w:left="113" w:right="113"/>
        <w:jc w:val="right"/>
      </w:pPr>
      <w:r>
        <w:rPr>
          <w:i/>
          <w:iCs/>
          <w:sz w:val="28"/>
          <w:szCs w:val="28"/>
        </w:rPr>
        <w:t>Руководитель:</w:t>
      </w:r>
      <w:r>
        <w:rPr>
          <w:i/>
          <w:iCs/>
        </w:rPr>
        <w:t xml:space="preserve"> </w:t>
      </w:r>
      <w:r>
        <w:rPr>
          <w:sz w:val="28"/>
          <w:szCs w:val="28"/>
        </w:rPr>
        <w:t>Наумов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А.Л. </w:t>
      </w:r>
    </w:p>
    <w:p w:rsidR="00403CBB" w:rsidRDefault="00403CBB">
      <w:pPr>
        <w:spacing w:after="200" w:line="360" w:lineRule="auto"/>
        <w:ind w:left="113" w:right="113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sz w:val="28"/>
          <w:szCs w:val="28"/>
        </w:rPr>
      </w:pPr>
      <w:r>
        <w:rPr>
          <w:sz w:val="28"/>
          <w:szCs w:val="28"/>
        </w:rPr>
        <w:t>Москва</w:t>
      </w:r>
    </w:p>
    <w:p w:rsidR="00403CBB" w:rsidRDefault="00403CBB">
      <w:pPr>
        <w:spacing w:after="200" w:line="360" w:lineRule="auto"/>
        <w:ind w:left="113" w:right="113"/>
        <w:jc w:val="center"/>
      </w:pPr>
      <w:r>
        <w:t>2015</w:t>
      </w:r>
    </w:p>
    <w:p w:rsidR="00677ACE" w:rsidRDefault="00677ACE"/>
    <w:p w:rsidR="00080684" w:rsidRPr="00C208C9" w:rsidRDefault="00080684" w:rsidP="00080684">
      <w:pPr>
        <w:pStyle w:val="a3"/>
        <w:jc w:val="center"/>
        <w:rPr>
          <w:color w:val="auto"/>
        </w:rPr>
      </w:pPr>
      <w:r w:rsidRPr="00C208C9">
        <w:rPr>
          <w:color w:val="auto"/>
        </w:rPr>
        <w:lastRenderedPageBreak/>
        <w:t>Оглавление</w:t>
      </w:r>
    </w:p>
    <w:p w:rsidR="00C208C9" w:rsidRPr="00C208C9" w:rsidRDefault="00080684">
      <w:pPr>
        <w:pStyle w:val="1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C208C9">
        <w:rPr>
          <w:sz w:val="28"/>
          <w:szCs w:val="28"/>
        </w:rPr>
        <w:fldChar w:fldCharType="begin"/>
      </w:r>
      <w:r w:rsidRPr="00C208C9">
        <w:rPr>
          <w:sz w:val="28"/>
          <w:szCs w:val="28"/>
        </w:rPr>
        <w:instrText xml:space="preserve"> TOC \o "1-3" \h \z \u </w:instrText>
      </w:r>
      <w:r w:rsidRPr="00C208C9">
        <w:rPr>
          <w:sz w:val="28"/>
          <w:szCs w:val="28"/>
        </w:rPr>
        <w:fldChar w:fldCharType="separate"/>
      </w:r>
      <w:hyperlink w:anchor="_Toc417825187" w:history="1">
        <w:r w:rsidR="00C208C9" w:rsidRPr="00C208C9">
          <w:rPr>
            <w:rStyle w:val="a4"/>
            <w:b/>
            <w:bCs/>
            <w:noProof/>
            <w:sz w:val="28"/>
            <w:szCs w:val="28"/>
          </w:rPr>
          <w:t>Введение</w:t>
        </w:r>
        <w:r w:rsidR="00C208C9" w:rsidRPr="00C208C9">
          <w:rPr>
            <w:noProof/>
            <w:webHidden/>
            <w:sz w:val="28"/>
            <w:szCs w:val="28"/>
          </w:rPr>
          <w:tab/>
        </w:r>
        <w:r w:rsidR="00C208C9" w:rsidRPr="00C208C9">
          <w:rPr>
            <w:noProof/>
            <w:webHidden/>
            <w:sz w:val="28"/>
            <w:szCs w:val="28"/>
          </w:rPr>
          <w:fldChar w:fldCharType="begin"/>
        </w:r>
        <w:r w:rsidR="00C208C9" w:rsidRPr="00C208C9">
          <w:rPr>
            <w:noProof/>
            <w:webHidden/>
            <w:sz w:val="28"/>
            <w:szCs w:val="28"/>
          </w:rPr>
          <w:instrText xml:space="preserve"> PAGEREF _Toc417825187 \h </w:instrText>
        </w:r>
        <w:r w:rsidR="00C208C9" w:rsidRPr="00C208C9">
          <w:rPr>
            <w:noProof/>
            <w:webHidden/>
            <w:sz w:val="28"/>
            <w:szCs w:val="28"/>
          </w:rPr>
        </w:r>
        <w:r w:rsidR="00C208C9" w:rsidRPr="00C208C9">
          <w:rPr>
            <w:noProof/>
            <w:webHidden/>
            <w:sz w:val="28"/>
            <w:szCs w:val="28"/>
          </w:rPr>
          <w:fldChar w:fldCharType="separate"/>
        </w:r>
        <w:r w:rsidR="00C208C9" w:rsidRPr="00C208C9">
          <w:rPr>
            <w:noProof/>
            <w:webHidden/>
            <w:sz w:val="28"/>
            <w:szCs w:val="28"/>
          </w:rPr>
          <w:t>5</w:t>
        </w:r>
        <w:r w:rsidR="00C208C9" w:rsidRPr="00C208C9">
          <w:rPr>
            <w:noProof/>
            <w:webHidden/>
            <w:sz w:val="28"/>
            <w:szCs w:val="28"/>
          </w:rPr>
          <w:fldChar w:fldCharType="end"/>
        </w:r>
      </w:hyperlink>
    </w:p>
    <w:p w:rsidR="00C208C9" w:rsidRPr="00C208C9" w:rsidRDefault="00C208C9">
      <w:pPr>
        <w:pStyle w:val="1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7825190" w:history="1">
        <w:r w:rsidRPr="00C208C9">
          <w:rPr>
            <w:rStyle w:val="a4"/>
            <w:b/>
            <w:bCs/>
            <w:noProof/>
            <w:sz w:val="28"/>
            <w:szCs w:val="28"/>
            <w:lang w:val="en-US"/>
          </w:rPr>
          <w:t xml:space="preserve">I </w:t>
        </w:r>
        <w:r w:rsidRPr="00C208C9">
          <w:rPr>
            <w:rStyle w:val="a4"/>
            <w:b/>
            <w:bCs/>
            <w:noProof/>
            <w:sz w:val="28"/>
            <w:szCs w:val="28"/>
          </w:rPr>
          <w:t>Реактивное движение</w:t>
        </w:r>
        <w:r w:rsidRPr="00C208C9">
          <w:rPr>
            <w:noProof/>
            <w:webHidden/>
            <w:sz w:val="28"/>
            <w:szCs w:val="28"/>
          </w:rPr>
          <w:tab/>
        </w:r>
        <w:r w:rsidRPr="00C208C9">
          <w:rPr>
            <w:noProof/>
            <w:webHidden/>
            <w:sz w:val="28"/>
            <w:szCs w:val="28"/>
          </w:rPr>
          <w:fldChar w:fldCharType="begin"/>
        </w:r>
        <w:r w:rsidRPr="00C208C9">
          <w:rPr>
            <w:noProof/>
            <w:webHidden/>
            <w:sz w:val="28"/>
            <w:szCs w:val="28"/>
          </w:rPr>
          <w:instrText xml:space="preserve"> PAGEREF _Toc417825190 \h </w:instrText>
        </w:r>
        <w:r w:rsidRPr="00C208C9">
          <w:rPr>
            <w:noProof/>
            <w:webHidden/>
            <w:sz w:val="28"/>
            <w:szCs w:val="28"/>
          </w:rPr>
        </w:r>
        <w:r w:rsidRPr="00C208C9">
          <w:rPr>
            <w:noProof/>
            <w:webHidden/>
            <w:sz w:val="28"/>
            <w:szCs w:val="28"/>
          </w:rPr>
          <w:fldChar w:fldCharType="separate"/>
        </w:r>
        <w:r w:rsidRPr="00C208C9">
          <w:rPr>
            <w:noProof/>
            <w:webHidden/>
            <w:sz w:val="28"/>
            <w:szCs w:val="28"/>
          </w:rPr>
          <w:t>7</w:t>
        </w:r>
        <w:r w:rsidRPr="00C208C9">
          <w:rPr>
            <w:noProof/>
            <w:webHidden/>
            <w:sz w:val="28"/>
            <w:szCs w:val="28"/>
          </w:rPr>
          <w:fldChar w:fldCharType="end"/>
        </w:r>
      </w:hyperlink>
    </w:p>
    <w:p w:rsidR="00C208C9" w:rsidRPr="00C208C9" w:rsidRDefault="00C208C9">
      <w:pPr>
        <w:pStyle w:val="1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7825205" w:history="1">
        <w:r w:rsidRPr="00C208C9">
          <w:rPr>
            <w:rStyle w:val="a4"/>
            <w:b/>
            <w:bCs/>
            <w:noProof/>
            <w:sz w:val="28"/>
            <w:szCs w:val="28"/>
            <w:lang w:val="en-US"/>
          </w:rPr>
          <w:t xml:space="preserve">II </w:t>
        </w:r>
        <w:r w:rsidRPr="00C208C9">
          <w:rPr>
            <w:rStyle w:val="a4"/>
            <w:b/>
            <w:bCs/>
            <w:noProof/>
            <w:sz w:val="28"/>
            <w:szCs w:val="28"/>
          </w:rPr>
          <w:t>Эксперимент</w:t>
        </w:r>
        <w:r w:rsidRPr="00C208C9">
          <w:rPr>
            <w:noProof/>
            <w:webHidden/>
            <w:sz w:val="28"/>
            <w:szCs w:val="28"/>
          </w:rPr>
          <w:tab/>
        </w:r>
        <w:r w:rsidRPr="00C208C9">
          <w:rPr>
            <w:noProof/>
            <w:webHidden/>
            <w:sz w:val="28"/>
            <w:szCs w:val="28"/>
          </w:rPr>
          <w:fldChar w:fldCharType="begin"/>
        </w:r>
        <w:r w:rsidRPr="00C208C9">
          <w:rPr>
            <w:noProof/>
            <w:webHidden/>
            <w:sz w:val="28"/>
            <w:szCs w:val="28"/>
          </w:rPr>
          <w:instrText xml:space="preserve"> PAGEREF _Toc417825205 \h </w:instrText>
        </w:r>
        <w:r w:rsidRPr="00C208C9">
          <w:rPr>
            <w:noProof/>
            <w:webHidden/>
            <w:sz w:val="28"/>
            <w:szCs w:val="28"/>
          </w:rPr>
        </w:r>
        <w:r w:rsidRPr="00C208C9">
          <w:rPr>
            <w:noProof/>
            <w:webHidden/>
            <w:sz w:val="28"/>
            <w:szCs w:val="28"/>
          </w:rPr>
          <w:fldChar w:fldCharType="separate"/>
        </w:r>
        <w:r w:rsidRPr="00C208C9">
          <w:rPr>
            <w:noProof/>
            <w:webHidden/>
            <w:sz w:val="28"/>
            <w:szCs w:val="28"/>
          </w:rPr>
          <w:t>17</w:t>
        </w:r>
        <w:r w:rsidRPr="00C208C9">
          <w:rPr>
            <w:noProof/>
            <w:webHidden/>
            <w:sz w:val="28"/>
            <w:szCs w:val="28"/>
          </w:rPr>
          <w:fldChar w:fldCharType="end"/>
        </w:r>
      </w:hyperlink>
    </w:p>
    <w:p w:rsidR="00C208C9" w:rsidRPr="00C208C9" w:rsidRDefault="00C208C9">
      <w:pPr>
        <w:pStyle w:val="1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7825207" w:history="1">
        <w:r w:rsidRPr="00C208C9">
          <w:rPr>
            <w:rStyle w:val="a4"/>
            <w:b/>
            <w:bCs/>
            <w:noProof/>
            <w:sz w:val="28"/>
            <w:szCs w:val="28"/>
          </w:rPr>
          <w:t>Заключение</w:t>
        </w:r>
        <w:r w:rsidRPr="00C208C9">
          <w:rPr>
            <w:noProof/>
            <w:webHidden/>
            <w:sz w:val="28"/>
            <w:szCs w:val="28"/>
          </w:rPr>
          <w:tab/>
        </w:r>
        <w:r w:rsidRPr="00C208C9">
          <w:rPr>
            <w:noProof/>
            <w:webHidden/>
            <w:sz w:val="28"/>
            <w:szCs w:val="28"/>
          </w:rPr>
          <w:fldChar w:fldCharType="begin"/>
        </w:r>
        <w:r w:rsidRPr="00C208C9">
          <w:rPr>
            <w:noProof/>
            <w:webHidden/>
            <w:sz w:val="28"/>
            <w:szCs w:val="28"/>
          </w:rPr>
          <w:instrText xml:space="preserve"> PAGEREF _Toc417825207 \h </w:instrText>
        </w:r>
        <w:r w:rsidRPr="00C208C9">
          <w:rPr>
            <w:noProof/>
            <w:webHidden/>
            <w:sz w:val="28"/>
            <w:szCs w:val="28"/>
          </w:rPr>
        </w:r>
        <w:r w:rsidRPr="00C208C9">
          <w:rPr>
            <w:noProof/>
            <w:webHidden/>
            <w:sz w:val="28"/>
            <w:szCs w:val="28"/>
          </w:rPr>
          <w:fldChar w:fldCharType="separate"/>
        </w:r>
        <w:r w:rsidRPr="00C208C9">
          <w:rPr>
            <w:noProof/>
            <w:webHidden/>
            <w:sz w:val="28"/>
            <w:szCs w:val="28"/>
          </w:rPr>
          <w:t>20</w:t>
        </w:r>
        <w:r w:rsidRPr="00C208C9">
          <w:rPr>
            <w:noProof/>
            <w:webHidden/>
            <w:sz w:val="28"/>
            <w:szCs w:val="28"/>
          </w:rPr>
          <w:fldChar w:fldCharType="end"/>
        </w:r>
      </w:hyperlink>
    </w:p>
    <w:p w:rsidR="00C208C9" w:rsidRPr="00C208C9" w:rsidRDefault="00C208C9">
      <w:pPr>
        <w:pStyle w:val="1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7825208" w:history="1">
        <w:r w:rsidRPr="00C208C9">
          <w:rPr>
            <w:rStyle w:val="a4"/>
            <w:b/>
            <w:noProof/>
            <w:sz w:val="28"/>
            <w:szCs w:val="28"/>
          </w:rPr>
          <w:t>Приложение</w:t>
        </w:r>
        <w:r w:rsidRPr="00C208C9">
          <w:rPr>
            <w:noProof/>
            <w:webHidden/>
            <w:sz w:val="28"/>
            <w:szCs w:val="28"/>
          </w:rPr>
          <w:tab/>
        </w:r>
        <w:r w:rsidRPr="00C208C9">
          <w:rPr>
            <w:noProof/>
            <w:webHidden/>
            <w:sz w:val="28"/>
            <w:szCs w:val="28"/>
          </w:rPr>
          <w:fldChar w:fldCharType="begin"/>
        </w:r>
        <w:r w:rsidRPr="00C208C9">
          <w:rPr>
            <w:noProof/>
            <w:webHidden/>
            <w:sz w:val="28"/>
            <w:szCs w:val="28"/>
          </w:rPr>
          <w:instrText xml:space="preserve"> PAGEREF _Toc417825208 \h </w:instrText>
        </w:r>
        <w:r w:rsidRPr="00C208C9">
          <w:rPr>
            <w:noProof/>
            <w:webHidden/>
            <w:sz w:val="28"/>
            <w:szCs w:val="28"/>
          </w:rPr>
        </w:r>
        <w:r w:rsidRPr="00C208C9">
          <w:rPr>
            <w:noProof/>
            <w:webHidden/>
            <w:sz w:val="28"/>
            <w:szCs w:val="28"/>
          </w:rPr>
          <w:fldChar w:fldCharType="separate"/>
        </w:r>
        <w:r w:rsidRPr="00C208C9">
          <w:rPr>
            <w:noProof/>
            <w:webHidden/>
            <w:sz w:val="28"/>
            <w:szCs w:val="28"/>
          </w:rPr>
          <w:t>20</w:t>
        </w:r>
        <w:r w:rsidRPr="00C208C9">
          <w:rPr>
            <w:noProof/>
            <w:webHidden/>
            <w:sz w:val="28"/>
            <w:szCs w:val="28"/>
          </w:rPr>
          <w:fldChar w:fldCharType="end"/>
        </w:r>
      </w:hyperlink>
    </w:p>
    <w:p w:rsidR="00C208C9" w:rsidRPr="00C208C9" w:rsidRDefault="00C208C9">
      <w:pPr>
        <w:pStyle w:val="1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7825209" w:history="1">
        <w:r w:rsidRPr="00C208C9">
          <w:rPr>
            <w:rStyle w:val="a4"/>
            <w:b/>
            <w:bCs/>
            <w:noProof/>
            <w:sz w:val="28"/>
            <w:szCs w:val="28"/>
          </w:rPr>
          <w:t>Список литературы</w:t>
        </w:r>
        <w:r w:rsidRPr="00C208C9">
          <w:rPr>
            <w:noProof/>
            <w:webHidden/>
            <w:sz w:val="28"/>
            <w:szCs w:val="28"/>
          </w:rPr>
          <w:tab/>
        </w:r>
        <w:r w:rsidRPr="00C208C9">
          <w:rPr>
            <w:noProof/>
            <w:webHidden/>
            <w:sz w:val="28"/>
            <w:szCs w:val="28"/>
          </w:rPr>
          <w:fldChar w:fldCharType="begin"/>
        </w:r>
        <w:r w:rsidRPr="00C208C9">
          <w:rPr>
            <w:noProof/>
            <w:webHidden/>
            <w:sz w:val="28"/>
            <w:szCs w:val="28"/>
          </w:rPr>
          <w:instrText xml:space="preserve"> PAGEREF _Toc417825209 \h </w:instrText>
        </w:r>
        <w:r w:rsidRPr="00C208C9">
          <w:rPr>
            <w:noProof/>
            <w:webHidden/>
            <w:sz w:val="28"/>
            <w:szCs w:val="28"/>
          </w:rPr>
        </w:r>
        <w:r w:rsidRPr="00C208C9">
          <w:rPr>
            <w:noProof/>
            <w:webHidden/>
            <w:sz w:val="28"/>
            <w:szCs w:val="28"/>
          </w:rPr>
          <w:fldChar w:fldCharType="separate"/>
        </w:r>
        <w:r w:rsidRPr="00C208C9">
          <w:rPr>
            <w:noProof/>
            <w:webHidden/>
            <w:sz w:val="28"/>
            <w:szCs w:val="28"/>
          </w:rPr>
          <w:t>21</w:t>
        </w:r>
        <w:r w:rsidRPr="00C208C9">
          <w:rPr>
            <w:noProof/>
            <w:webHidden/>
            <w:sz w:val="28"/>
            <w:szCs w:val="28"/>
          </w:rPr>
          <w:fldChar w:fldCharType="end"/>
        </w:r>
      </w:hyperlink>
    </w:p>
    <w:p w:rsidR="00080684" w:rsidRDefault="00080684">
      <w:r w:rsidRPr="00C208C9">
        <w:rPr>
          <w:b/>
          <w:bCs/>
          <w:sz w:val="28"/>
          <w:szCs w:val="28"/>
        </w:rPr>
        <w:fldChar w:fldCharType="end"/>
      </w:r>
    </w:p>
    <w:p w:rsidR="00D63F1E" w:rsidRDefault="00D63F1E"/>
    <w:p w:rsidR="00D63F1E" w:rsidRDefault="00D63F1E"/>
    <w:p w:rsidR="00153A48" w:rsidRDefault="00153A48"/>
    <w:p w:rsidR="00403CBB" w:rsidRDefault="00403CBB">
      <w:pPr>
        <w:spacing w:after="200" w:line="360" w:lineRule="auto"/>
        <w:ind w:left="113" w:right="113"/>
        <w:rPr>
          <w:sz w:val="28"/>
          <w:szCs w:val="28"/>
        </w:rPr>
      </w:pPr>
      <w:bookmarkStart w:id="0" w:name="_GoBack"/>
      <w:bookmarkEnd w:id="0"/>
    </w:p>
    <w:p w:rsidR="00403CBB" w:rsidRDefault="00403CBB">
      <w:pPr>
        <w:spacing w:after="200" w:line="360" w:lineRule="auto"/>
        <w:ind w:left="113" w:right="113"/>
        <w:jc w:val="center"/>
        <w:rPr>
          <w:sz w:val="28"/>
          <w:szCs w:val="28"/>
        </w:rPr>
      </w:pPr>
    </w:p>
    <w:p w:rsidR="00403CBB" w:rsidRDefault="00DA35D8" w:rsidP="002A0406">
      <w:pPr>
        <w:pStyle w:val="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bookmarkStart w:id="1" w:name="_Toc415790411"/>
      <w:bookmarkStart w:id="2" w:name="_Toc417824642"/>
      <w:bookmarkStart w:id="3" w:name="_Toc417824773"/>
      <w:bookmarkStart w:id="4" w:name="_Toc417825187"/>
      <w:r w:rsidR="00403CBB">
        <w:rPr>
          <w:b/>
          <w:bCs/>
          <w:sz w:val="32"/>
          <w:szCs w:val="32"/>
        </w:rPr>
        <w:lastRenderedPageBreak/>
        <w:t>Введение</w:t>
      </w:r>
      <w:bookmarkEnd w:id="1"/>
      <w:bookmarkEnd w:id="2"/>
      <w:bookmarkEnd w:id="3"/>
      <w:bookmarkEnd w:id="4"/>
    </w:p>
    <w:p w:rsidR="00403CBB" w:rsidRDefault="00403CBB">
      <w:pPr>
        <w:tabs>
          <w:tab w:val="left" w:pos="284"/>
          <w:tab w:val="left" w:pos="426"/>
        </w:tabs>
        <w:suppressAutoHyphens/>
        <w:spacing w:after="200" w:line="360" w:lineRule="auto"/>
        <w:ind w:firstLine="426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В данной исследовательской работе будет продолжена тема моего реферата, а именно понятие реактивных двигателей и принципов их работы.</w:t>
      </w:r>
      <w:r w:rsidR="00912CFD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>Я собираюсь более подробно изучить теорию реактивных сопел и далее выполнить практическую часть моей работы: провести ряд экспериментов, связанных с измерением эффективности реактивного двигателя,</w:t>
      </w:r>
      <w:r w:rsidR="00912CFD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>выявить зависимость,</w:t>
      </w:r>
      <w:r w:rsidR="00912CFD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>сформулировать её математическим языком,</w:t>
      </w:r>
      <w:r w:rsidR="00912CFD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>а также сопоставить данные измерений с теоретическими.</w:t>
      </w:r>
    </w:p>
    <w:p w:rsidR="00403CBB" w:rsidRDefault="00403CBB">
      <w:pPr>
        <w:tabs>
          <w:tab w:val="left" w:pos="568"/>
        </w:tabs>
        <w:suppressAutoHyphens/>
        <w:spacing w:after="200" w:line="360" w:lineRule="auto"/>
        <w:ind w:firstLine="426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В наши дни активнейшим образом развивается коммерческая и научная космонавтика,</w:t>
      </w:r>
      <w:r w:rsidR="00912CFD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>в которых не может быть незадействован единственный тип двигателей, позволяющий выводить полезный груз в космос-ракетный.</w:t>
      </w:r>
      <w:r w:rsidR="00912CFD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>Во многом характеристики ракетного двигателя зависят от его сопла, поэтому я считаю,</w:t>
      </w:r>
      <w:r w:rsidR="00912CFD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>что тема моей работы актуальна и может помочь при создании модельных ракетных двигателей.</w:t>
      </w:r>
    </w:p>
    <w:p w:rsidR="00403CBB" w:rsidRDefault="00403CBB">
      <w:pPr>
        <w:suppressAutoHyphens/>
        <w:spacing w:after="200" w:line="360" w:lineRule="auto"/>
        <w:ind w:firstLine="426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Помимо выше сказанного данная работа представляет интерес научный,</w:t>
      </w:r>
      <w:r w:rsidR="00912CFD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>так как  проведение экспериментов даёт возможность применить правила их исполнения,</w:t>
      </w:r>
      <w:r w:rsidR="00912CFD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>что поможет в будущем уже иметь некоторый опыт проведения исследовательской работы.</w:t>
      </w:r>
    </w:p>
    <w:p w:rsidR="00403CBB" w:rsidRDefault="00403CBB" w:rsidP="002A0406">
      <w:pPr>
        <w:pStyle w:val="2"/>
        <w:jc w:val="center"/>
        <w:rPr>
          <w:b w:val="0"/>
          <w:bCs w:val="0"/>
          <w:sz w:val="32"/>
          <w:szCs w:val="32"/>
        </w:rPr>
      </w:pPr>
      <w:bookmarkStart w:id="5" w:name="_Toc415790412"/>
      <w:bookmarkStart w:id="6" w:name="_Toc417824643"/>
      <w:bookmarkStart w:id="7" w:name="_Toc417824774"/>
      <w:bookmarkStart w:id="8" w:name="_Toc417824985"/>
      <w:bookmarkStart w:id="9" w:name="_Toc417825188"/>
      <w:r>
        <w:rPr>
          <w:b w:val="0"/>
          <w:bCs w:val="0"/>
          <w:sz w:val="32"/>
          <w:szCs w:val="32"/>
        </w:rPr>
        <w:t>Цель</w:t>
      </w:r>
      <w:bookmarkEnd w:id="5"/>
      <w:bookmarkEnd w:id="6"/>
      <w:bookmarkEnd w:id="7"/>
      <w:bookmarkEnd w:id="8"/>
      <w:bookmarkEnd w:id="9"/>
    </w:p>
    <w:p w:rsidR="00403CBB" w:rsidRDefault="00403CBB">
      <w:pPr>
        <w:suppressAutoHyphens/>
        <w:spacing w:after="200" w:line="360" w:lineRule="auto"/>
        <w:ind w:firstLine="426"/>
        <w:rPr>
          <w:kern w:val="1"/>
        </w:rPr>
      </w:pPr>
      <w:r>
        <w:rPr>
          <w:kern w:val="1"/>
          <w:sz w:val="28"/>
          <w:szCs w:val="28"/>
        </w:rPr>
        <w:t>Изучить зависимость характеристик реактивного двигателя от параметров его сопла.</w:t>
      </w:r>
    </w:p>
    <w:p w:rsidR="00403CBB" w:rsidRDefault="00403CBB" w:rsidP="002A0406">
      <w:pPr>
        <w:pStyle w:val="2"/>
        <w:jc w:val="center"/>
        <w:rPr>
          <w:b w:val="0"/>
          <w:bCs w:val="0"/>
          <w:sz w:val="32"/>
          <w:szCs w:val="32"/>
        </w:rPr>
      </w:pPr>
      <w:bookmarkStart w:id="10" w:name="_Toc415790413"/>
      <w:bookmarkStart w:id="11" w:name="_Toc417824644"/>
      <w:bookmarkStart w:id="12" w:name="_Toc417824775"/>
      <w:bookmarkStart w:id="13" w:name="_Toc417824986"/>
      <w:bookmarkStart w:id="14" w:name="_Toc417825189"/>
      <w:r>
        <w:rPr>
          <w:b w:val="0"/>
          <w:bCs w:val="0"/>
          <w:sz w:val="32"/>
          <w:szCs w:val="32"/>
        </w:rPr>
        <w:t>Задача</w:t>
      </w:r>
      <w:bookmarkEnd w:id="10"/>
      <w:bookmarkEnd w:id="11"/>
      <w:bookmarkEnd w:id="12"/>
      <w:bookmarkEnd w:id="13"/>
      <w:bookmarkEnd w:id="14"/>
    </w:p>
    <w:p w:rsidR="00403CBB" w:rsidRDefault="00403CBB">
      <w:pPr>
        <w:spacing w:after="200" w:line="360" w:lineRule="auto"/>
        <w:ind w:left="1570" w:hanging="360"/>
        <w:rPr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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color w:val="000000"/>
          <w:sz w:val="28"/>
          <w:szCs w:val="28"/>
        </w:rPr>
        <w:t>Изучить литературу по реактивным соплам</w:t>
      </w:r>
    </w:p>
    <w:p w:rsidR="00403CBB" w:rsidRDefault="00403CBB">
      <w:pPr>
        <w:spacing w:after="200" w:line="360" w:lineRule="auto"/>
        <w:ind w:left="157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Сконструировать установку с реактивным двигателем</w:t>
      </w:r>
    </w:p>
    <w:p w:rsidR="00403CBB" w:rsidRDefault="00403CBB">
      <w:pPr>
        <w:spacing w:after="200" w:line="360" w:lineRule="auto"/>
        <w:ind w:left="157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Провести испытания и измерения</w:t>
      </w:r>
    </w:p>
    <w:p w:rsidR="00403CBB" w:rsidRDefault="00403CBB">
      <w:pPr>
        <w:spacing w:after="200" w:line="360" w:lineRule="auto"/>
        <w:ind w:left="157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 Сравнить  их с предсказанными теоретически</w:t>
      </w:r>
    </w:p>
    <w:p w:rsidR="00403CBB" w:rsidRDefault="00403CBB">
      <w:pPr>
        <w:spacing w:after="200" w:line="360" w:lineRule="auto"/>
        <w:ind w:left="1570" w:hanging="360"/>
        <w:rPr>
          <w:kern w:val="1"/>
        </w:rPr>
      </w:pPr>
      <w:r>
        <w:rPr>
          <w:color w:val="000000"/>
          <w:sz w:val="28"/>
          <w:szCs w:val="28"/>
        </w:rPr>
        <w:t>5 Сделать вывод</w:t>
      </w:r>
    </w:p>
    <w:p w:rsidR="00403CBB" w:rsidRDefault="00DA35D8" w:rsidP="00C208C9">
      <w:pPr>
        <w:pStyle w:val="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bookmarkStart w:id="15" w:name="_Toc417824645"/>
      <w:bookmarkStart w:id="16" w:name="_Toc417824776"/>
      <w:bookmarkStart w:id="17" w:name="_Toc417825190"/>
      <w:r w:rsidR="00C208C9">
        <w:rPr>
          <w:b/>
          <w:bCs/>
          <w:sz w:val="32"/>
          <w:szCs w:val="32"/>
          <w:lang w:val="en-US"/>
        </w:rPr>
        <w:lastRenderedPageBreak/>
        <w:t xml:space="preserve">I </w:t>
      </w:r>
      <w:r w:rsidR="00677ACE">
        <w:rPr>
          <w:b/>
          <w:bCs/>
          <w:sz w:val="32"/>
          <w:szCs w:val="32"/>
        </w:rPr>
        <w:t>Реактивное движение</w:t>
      </w:r>
      <w:bookmarkEnd w:id="15"/>
      <w:bookmarkEnd w:id="16"/>
      <w:bookmarkEnd w:id="17"/>
    </w:p>
    <w:p w:rsidR="00403CBB" w:rsidRDefault="00403CBB" w:rsidP="002A0406">
      <w:pPr>
        <w:pStyle w:val="2"/>
        <w:jc w:val="center"/>
      </w:pPr>
      <w:bookmarkStart w:id="18" w:name="_Toc415790415"/>
      <w:bookmarkStart w:id="19" w:name="_Toc417824646"/>
      <w:bookmarkStart w:id="20" w:name="_Toc417824777"/>
      <w:bookmarkStart w:id="21" w:name="_Toc417824988"/>
      <w:bookmarkStart w:id="22" w:name="_Toc417825191"/>
      <w:r>
        <w:t>Закон сохранения количества движения</w:t>
      </w:r>
      <w:bookmarkEnd w:id="18"/>
      <w:bookmarkEnd w:id="19"/>
      <w:bookmarkEnd w:id="20"/>
      <w:bookmarkEnd w:id="21"/>
      <w:bookmarkEnd w:id="22"/>
    </w:p>
    <w:p w:rsidR="00153A48" w:rsidRPr="00153A48" w:rsidRDefault="00153A48" w:rsidP="00153A48"/>
    <w:p w:rsidR="00403CBB" w:rsidRDefault="00403CBB">
      <w:pPr>
        <w:spacing w:after="20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Как известно,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с помощью законов Ньютона,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записа</w:t>
      </w:r>
      <w:r w:rsidR="00FF4F00">
        <w:rPr>
          <w:sz w:val="28"/>
          <w:szCs w:val="28"/>
        </w:rPr>
        <w:t>н</w:t>
      </w:r>
      <w:r>
        <w:rPr>
          <w:sz w:val="28"/>
          <w:szCs w:val="28"/>
        </w:rPr>
        <w:t>ных в силах и ускорениях,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решить любую механическую задачу,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рассчитать любое движение во всех его деталях.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Однако имеется ряд причин,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которые заставляют нас искать новые формы записи этих законов.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Есть большая группа задач,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в которых нас не интересует, как именно происходил процесс изменения состояния тел,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но нам нужно знать только конечный результат их взаимодействия.</w:t>
      </w:r>
    </w:p>
    <w:p w:rsidR="00403CBB" w:rsidRDefault="00403CBB">
      <w:pPr>
        <w:spacing w:after="20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FF4F00">
        <w:rPr>
          <w:sz w:val="28"/>
          <w:szCs w:val="28"/>
        </w:rPr>
        <w:t>пример, человеку, играющему в бил</w:t>
      </w:r>
      <w:r>
        <w:rPr>
          <w:sz w:val="28"/>
          <w:szCs w:val="28"/>
        </w:rPr>
        <w:t>ьярд,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важно знать только то,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как будут двигаться шары после удара, а как изменяются скорости шаров, его не интересует.</w:t>
      </w:r>
    </w:p>
    <w:p w:rsidR="00403CBB" w:rsidRDefault="00403CBB">
      <w:pPr>
        <w:tabs>
          <w:tab w:val="left" w:pos="426"/>
        </w:tabs>
        <w:spacing w:after="20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Конечная скорость движения тела определяется не только самой силой,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приложенной к нему,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но и временем её действия.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Поэтому можно попытаться найти такое уравнение второго закона Ньютона,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которое содержало бы время действия силы на тело,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его конечную и начальную скорости.</w:t>
      </w:r>
    </w:p>
    <w:p w:rsidR="00403CBB" w:rsidRDefault="00403CBB">
      <w:p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Уравнение второго закона Ньютона запишем так: </w:t>
      </w:r>
    </w:p>
    <w:p w:rsidR="00403CBB" w:rsidRDefault="00014DD3">
      <w:pPr>
        <w:spacing w:line="360" w:lineRule="auto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257300" cy="40005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Здесь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04825" cy="428625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-вектор равнодействующей силы,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приложенной к телу,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23850" cy="219075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масса тела,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61950" cy="40005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-вектор ускорения,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приобретаемый телом под действием силы.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Но вектор ускорения - это вектор разности начальной и конечной скоростей материальной точки,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поделённый на промежуток</w:t>
      </w:r>
    </w:p>
    <w:p w:rsidR="00403CBB" w:rsidRDefault="00403C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времени,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за которое произошло это изменение,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 есть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019175" cy="619125"/>
            <wp:effectExtent l="0" t="0" r="9525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Подставим полученный результат в записанное ранее уравнение:</w:t>
      </w:r>
    </w:p>
    <w:p w:rsidR="00403CBB" w:rsidRDefault="00014DD3">
      <w:pPr>
        <w:spacing w:line="360" w:lineRule="auto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504950" cy="676275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Умножив обе части равенства на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81000" cy="276225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,получим:</w:t>
      </w:r>
    </w:p>
    <w:p w:rsidR="00403CBB" w:rsidRDefault="00014DD3">
      <w:pPr>
        <w:spacing w:line="360" w:lineRule="auto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581150" cy="37147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Мы связали время действия силы на материальную точку,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её начальную и конечную скорости,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но получили новые физические величины.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>В левой части полученного нами уравнения стоит физическая величина,</w:t>
      </w:r>
      <w:r w:rsidR="00FF4F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получившая название импульса силы </w:t>
      </w:r>
    </w:p>
    <w:p w:rsidR="00403CBB" w:rsidRDefault="00014DD3">
      <w:pPr>
        <w:spacing w:after="200" w:line="360" w:lineRule="auto"/>
        <w:jc w:val="both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38175" cy="36195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Это сложная физическая величина.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Она одновременно описывает значение модуля вектора действующей силы,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его направление и время действия этой силы.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Очевидно,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что импульс силы является векторной величиной,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равняясь произведению вектора силы на промежуток времени,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в течение которого эта сила действовала на тело.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Единица измерения импульса силы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23875" cy="238125"/>
            <wp:effectExtent l="0" t="0" r="952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403CBB" w:rsidRDefault="00403C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правой части нашего уравнения стоит разность какой-то физической величины.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Эта величина получила название импульса тела или количества движения тела,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она обозначается как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19100" cy="466725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,а единица измерения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38175" cy="542925"/>
            <wp:effectExtent l="0" t="0" r="0" b="95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.Она,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также как и импульс силы,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вектором, так как равна произведению вектора скорости тела на его массу,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следовательно, направление вектора импульса тела всегда совпадает с направлением вектора скорости.</w:t>
      </w:r>
    </w:p>
    <w:p w:rsidR="00403CBB" w:rsidRDefault="00403CBB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>Теперь можно прочитать  второй закон Ньютона следующим образом:</w:t>
      </w:r>
    </w:p>
    <w:p w:rsidR="00403CBB" w:rsidRDefault="00403CBB">
      <w:pPr>
        <w:spacing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Изменение импульса тела равно импульсу суммы всех сил, действовавших на тело.</w:t>
      </w:r>
    </w:p>
    <w:p w:rsidR="00403CBB" w:rsidRDefault="00403C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Именно в таком виде закон был сформулирован самим Ньютоном.</w:t>
      </w:r>
    </w:p>
    <w:p w:rsidR="00403CBB" w:rsidRDefault="00403CBB">
      <w:pPr>
        <w:spacing w:line="360" w:lineRule="auto"/>
        <w:rPr>
          <w:i/>
          <w:iCs/>
          <w:sz w:val="28"/>
          <w:szCs w:val="28"/>
        </w:rPr>
      </w:pPr>
    </w:p>
    <w:p w:rsidR="00403CBB" w:rsidRDefault="00403CBB">
      <w:pPr>
        <w:tabs>
          <w:tab w:val="left" w:pos="426"/>
        </w:tabs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Рассмотрим теперь замкнутую систему ,</w:t>
      </w:r>
      <w:r w:rsidR="00925C7D">
        <w:rPr>
          <w:sz w:val="28"/>
          <w:szCs w:val="28"/>
        </w:rPr>
        <w:t xml:space="preserve"> состоящу</w:t>
      </w:r>
      <w:r>
        <w:rPr>
          <w:sz w:val="28"/>
          <w:szCs w:val="28"/>
        </w:rPr>
        <w:t>ю из двух тел,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то есть такую систему,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где тела,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входящие в неё,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взаимодействуют только друг с другом.</w:t>
      </w:r>
      <w:r w:rsidR="00925C7D">
        <w:rPr>
          <w:sz w:val="28"/>
          <w:szCs w:val="28"/>
        </w:rPr>
        <w:t xml:space="preserve"> </w:t>
      </w:r>
      <w:r w:rsidR="00140181">
        <w:rPr>
          <w:sz w:val="28"/>
          <w:szCs w:val="28"/>
        </w:rPr>
        <w:t xml:space="preserve">Пусть тела </w:t>
      </w:r>
      <w:r>
        <w:rPr>
          <w:sz w:val="28"/>
          <w:szCs w:val="28"/>
        </w:rPr>
        <w:t>взаимодействовали друг с другом.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взаимодействие длилось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33375" cy="28575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времени.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Тогда силы ,с которыми взаимодействовали тела, по третьему закону Ньютона равны по модулю и направлены противоположно: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723900" cy="371475"/>
            <wp:effectExtent l="0" t="0" r="0" b="952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.Пусть массы тел равны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19100" cy="371475"/>
            <wp:effectExtent l="0" t="0" r="0" b="952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42900" cy="38100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.Запишем уравнение второго закона Ньютона для каждого тела:</w:t>
      </w:r>
    </w:p>
    <w:p w:rsidR="00403CBB" w:rsidRDefault="00014DD3">
      <w:pPr>
        <w:spacing w:line="360" w:lineRule="auto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667000" cy="51435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014DD3">
      <w:pPr>
        <w:spacing w:line="360" w:lineRule="auto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590800" cy="51435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Теперь мы можем подставить эти уравнения в уравнение третьего закона Ньютона:</w:t>
      </w:r>
    </w:p>
    <w:p w:rsidR="00403CBB" w:rsidRDefault="00014DD3">
      <w:pPr>
        <w:spacing w:line="360" w:lineRule="auto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200525" cy="1085850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Домножив обе части уравнения на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81000" cy="34290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и перенеся начальные импульсы тел в левую часть уравнения,а конечные импульсы тел в правую часть,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получим:</w:t>
      </w:r>
    </w:p>
    <w:p w:rsidR="00403CBB" w:rsidRDefault="00014DD3">
      <w:pPr>
        <w:spacing w:line="360" w:lineRule="auto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752850" cy="57150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или</w:t>
      </w:r>
    </w:p>
    <w:p w:rsidR="00403CBB" w:rsidRDefault="00014DD3">
      <w:pPr>
        <w:spacing w:line="360" w:lineRule="auto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743325" cy="542925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Мы получили результат,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показывающий,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что при любых взаимодействиях тел замкнутой системы геометрическая сумма их количества движения остаётся постоянной.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Это утверждение названо законом сохранения количества движения.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Этот закон относится к наиболее фундаментальным законам физики и лежит в основе не только механики ,но и всей современной физики.</w:t>
      </w:r>
    </w:p>
    <w:p w:rsidR="00403CBB" w:rsidRDefault="00403C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Отметим,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что закон сохранения количества движения действителен только для замкнутых(изолированных) систем тел,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где тела взаимодействуют только между собой.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Однако наблюдаются случаи,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когда действия тел,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не входящих в подобные системы,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компенсируют друг друга,</w:t>
      </w:r>
      <w:r w:rsidR="00925C7D">
        <w:rPr>
          <w:sz w:val="28"/>
          <w:szCs w:val="28"/>
        </w:rPr>
        <w:t xml:space="preserve"> </w:t>
      </w:r>
      <w:r>
        <w:rPr>
          <w:sz w:val="28"/>
          <w:szCs w:val="28"/>
        </w:rPr>
        <w:t>и их суммарное действие на систему тел можно считать равной нулю.</w:t>
      </w:r>
    </w:p>
    <w:p w:rsidR="00403CBB" w:rsidRDefault="00403CBB">
      <w:pPr>
        <w:spacing w:line="360" w:lineRule="auto"/>
        <w:rPr>
          <w:sz w:val="28"/>
          <w:szCs w:val="28"/>
        </w:rPr>
      </w:pPr>
    </w:p>
    <w:p w:rsidR="00403CBB" w:rsidRDefault="00403CBB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Например,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представим такую ситуацию: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два шарика находятся на горизонтальной, ровной,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гладкой поверхности,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где коэффициент трения равен нулю;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эти шарики имеют некоторую скорость,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следовательно,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импульс этой системы равен сумме импульсов этих тел.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Хотя шарики подвержены воздействию силы тяжести со стороны земли,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не входящей в данную систему,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эта сила компенсируется силой реакции опоры со стороны поверхности,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на которой они перемещаются.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К системе,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состоящей из эти</w:t>
      </w:r>
      <w:r w:rsidR="004347AA">
        <w:rPr>
          <w:sz w:val="28"/>
          <w:szCs w:val="28"/>
        </w:rPr>
        <w:t>х двух шариков приложены внешние</w:t>
      </w:r>
      <w:r>
        <w:rPr>
          <w:sz w:val="28"/>
          <w:szCs w:val="28"/>
        </w:rPr>
        <w:t xml:space="preserve"> силы,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равнодействующая которых равна нулю. Следовательно,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утверждать,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что количество движения этой системы постоянно и не изменится при любых взаимодействиях шариков.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Если же сумма импульсов внешних сил не равна нулю,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то количество  движения системы изменится ,а это изменение будет равно сумме импульсов этих сил.</w:t>
      </w:r>
    </w:p>
    <w:p w:rsidR="00403CBB" w:rsidRDefault="00403C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Таким образом,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новая формулировка третьего закона Ньютона,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полученная нами,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позволяет узнать результат взаимодействия тел,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даже когда неизвестны </w:t>
      </w:r>
      <w:r>
        <w:rPr>
          <w:sz w:val="28"/>
          <w:szCs w:val="28"/>
        </w:rPr>
        <w:lastRenderedPageBreak/>
        <w:t>силы взаимодействия между этими телами. Запишем окончательное уравнение закона сохранения импульса :</w:t>
      </w:r>
    </w:p>
    <w:p w:rsidR="00403CBB" w:rsidRDefault="00014DD3">
      <w:pPr>
        <w:spacing w:line="360" w:lineRule="auto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028825" cy="571500"/>
            <wp:effectExtent l="0" t="0" r="952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14350" cy="49530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19125" cy="53340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7AA">
        <w:rPr>
          <w:sz w:val="28"/>
          <w:szCs w:val="28"/>
        </w:rPr>
        <w:t>-начальные импульсы тел</w:t>
      </w:r>
      <w:r>
        <w:rPr>
          <w:sz w:val="28"/>
          <w:szCs w:val="28"/>
        </w:rPr>
        <w:t xml:space="preserve">а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14350" cy="466725"/>
            <wp:effectExtent l="0" t="0" r="0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33400" cy="504825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соответственно конечные импульсы тел.</w:t>
      </w:r>
    </w:p>
    <w:p w:rsidR="00403CBB" w:rsidRDefault="00403CBB">
      <w:pPr>
        <w:spacing w:line="360" w:lineRule="auto"/>
        <w:rPr>
          <w:sz w:val="28"/>
          <w:szCs w:val="28"/>
        </w:rPr>
      </w:pPr>
    </w:p>
    <w:p w:rsidR="00403CBB" w:rsidRDefault="00403CBB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Заметим,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что закон сохранения количества движения справедлив не только для замкнутой системы,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состоящей из двух тел.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Он справедлив для любого количества тел,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составляющих замкнутую систему.</w:t>
      </w:r>
    </w:p>
    <w:p w:rsidR="00403CBB" w:rsidRDefault="00403CBB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Также как и  все законы Ньютона,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закон сохранения количества движения справедлив только в том случае,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когда система тел рассматривается относительно инерциальной системы отсчёта,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в которой если на тело не действуют никакие силы ,или равнодействующая этих сил равна нулю,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то тело покоится или движется равномерно и прямолинейно.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В противном случае закон сохранения количества движения недействителен.</w:t>
      </w:r>
    </w:p>
    <w:p w:rsidR="00403CBB" w:rsidRDefault="00403CBB">
      <w:pPr>
        <w:pStyle w:val="1"/>
        <w:keepNext/>
        <w:keepLines/>
        <w:spacing w:before="480" w:after="240" w:line="360" w:lineRule="auto"/>
        <w:ind w:right="850"/>
        <w:rPr>
          <w:b/>
          <w:bCs/>
          <w:sz w:val="32"/>
          <w:szCs w:val="32"/>
        </w:rPr>
      </w:pPr>
    </w:p>
    <w:p w:rsidR="00403CBB" w:rsidRDefault="00403CBB" w:rsidP="002A0406">
      <w:pPr>
        <w:pStyle w:val="2"/>
        <w:jc w:val="center"/>
      </w:pPr>
      <w:bookmarkStart w:id="23" w:name="_Toc415790416"/>
      <w:bookmarkStart w:id="24" w:name="_Toc417824647"/>
      <w:bookmarkStart w:id="25" w:name="_Toc417824778"/>
      <w:bookmarkStart w:id="26" w:name="_Toc417824989"/>
      <w:bookmarkStart w:id="27" w:name="_Toc417825192"/>
      <w:r>
        <w:t>Сопло ракетного двигателя</w:t>
      </w:r>
      <w:bookmarkEnd w:id="23"/>
      <w:bookmarkEnd w:id="24"/>
      <w:bookmarkEnd w:id="25"/>
      <w:bookmarkEnd w:id="26"/>
      <w:bookmarkEnd w:id="27"/>
    </w:p>
    <w:p w:rsidR="00153A48" w:rsidRPr="00153A48" w:rsidRDefault="00153A48" w:rsidP="00153A48"/>
    <w:p w:rsidR="00403CBB" w:rsidRDefault="00403CBB">
      <w:pPr>
        <w:pStyle w:val="1"/>
        <w:keepNext/>
        <w:keepLines/>
        <w:spacing w:before="480" w:after="240" w:line="360" w:lineRule="auto"/>
        <w:ind w:right="850" w:firstLine="426"/>
        <w:jc w:val="both"/>
        <w:rPr>
          <w:sz w:val="28"/>
          <w:szCs w:val="28"/>
        </w:rPr>
      </w:pPr>
      <w:bookmarkStart w:id="28" w:name="_Toc415790417"/>
      <w:bookmarkStart w:id="29" w:name="_Toc415790912"/>
      <w:bookmarkStart w:id="30" w:name="_Toc417824648"/>
      <w:bookmarkStart w:id="31" w:name="_Toc417824779"/>
      <w:bookmarkStart w:id="32" w:name="_Toc417824990"/>
      <w:bookmarkStart w:id="33" w:name="_Toc417825193"/>
      <w:r>
        <w:rPr>
          <w:sz w:val="28"/>
          <w:szCs w:val="28"/>
        </w:rPr>
        <w:lastRenderedPageBreak/>
        <w:t>Как известно, изобретение ракетных двигателей позволило человечеству покорить космос,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так как только они способны развивать необходимую тягу и работать в условиях вакуума.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На рисунке 1 приведена схема стандартного ракетного двигателя.</w:t>
      </w:r>
      <w:bookmarkEnd w:id="28"/>
      <w:bookmarkEnd w:id="29"/>
      <w:bookmarkEnd w:id="30"/>
      <w:bookmarkEnd w:id="31"/>
      <w:bookmarkEnd w:id="32"/>
      <w:bookmarkEnd w:id="33"/>
    </w:p>
    <w:p w:rsidR="00403CBB" w:rsidRDefault="00014DD3">
      <w:pPr>
        <w:pStyle w:val="1"/>
        <w:keepNext/>
        <w:keepLines/>
        <w:spacing w:before="480" w:after="240" w:line="360" w:lineRule="auto"/>
        <w:ind w:right="850"/>
        <w:jc w:val="both"/>
        <w:rPr>
          <w:sz w:val="28"/>
          <w:szCs w:val="28"/>
        </w:rPr>
      </w:pPr>
      <w:bookmarkStart w:id="34" w:name="_Toc415790418"/>
      <w:bookmarkStart w:id="35" w:name="_Toc415790913"/>
      <w:bookmarkStart w:id="36" w:name="_Toc417824649"/>
      <w:bookmarkStart w:id="37" w:name="_Toc417824780"/>
      <w:bookmarkStart w:id="38" w:name="_Toc417824991"/>
      <w:bookmarkStart w:id="39" w:name="_Toc417825194"/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762500" cy="1514475"/>
            <wp:effectExtent l="0" t="0" r="0" b="952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CBB">
        <w:rPr>
          <w:sz w:val="22"/>
          <w:szCs w:val="22"/>
        </w:rPr>
        <w:t>1.</w:t>
      </w:r>
      <w:bookmarkEnd w:id="34"/>
      <w:bookmarkEnd w:id="35"/>
      <w:bookmarkEnd w:id="36"/>
      <w:bookmarkEnd w:id="37"/>
      <w:bookmarkEnd w:id="38"/>
      <w:bookmarkEnd w:id="39"/>
    </w:p>
    <w:p w:rsidR="00403CBB" w:rsidRDefault="00403CBB">
      <w:pPr>
        <w:pStyle w:val="1"/>
        <w:keepNext/>
        <w:keepLines/>
        <w:spacing w:before="480" w:after="240" w:line="360" w:lineRule="auto"/>
        <w:ind w:right="850" w:firstLine="426"/>
        <w:jc w:val="both"/>
        <w:rPr>
          <w:sz w:val="28"/>
          <w:szCs w:val="28"/>
        </w:rPr>
      </w:pPr>
      <w:bookmarkStart w:id="40" w:name="_Toc415790419"/>
      <w:bookmarkStart w:id="41" w:name="_Toc415790914"/>
      <w:bookmarkStart w:id="42" w:name="_Toc417824650"/>
      <w:bookmarkStart w:id="43" w:name="_Toc417824781"/>
      <w:bookmarkStart w:id="44" w:name="_Toc417824992"/>
      <w:bookmarkStart w:id="45" w:name="_Toc417825195"/>
      <w:r>
        <w:rPr>
          <w:sz w:val="28"/>
          <w:szCs w:val="28"/>
        </w:rPr>
        <w:t>Под цифрой 5 обозначена камера сгорания.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В ней происходит переход потенциальной энергии топлива во внутреннюю энергию образующегося газа путём сгорания топлива.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Под цифрой 6 обозначено реактивное сопло.</w:t>
      </w:r>
      <w:r w:rsidR="004347AA">
        <w:rPr>
          <w:sz w:val="28"/>
          <w:szCs w:val="28"/>
        </w:rPr>
        <w:t xml:space="preserve"> </w:t>
      </w:r>
      <w:r>
        <w:rPr>
          <w:sz w:val="28"/>
          <w:szCs w:val="28"/>
        </w:rPr>
        <w:t>С помощью него тепловая энергия газа переходит в кинетическую энергию, вследствие чего возникает сила тяги.</w:t>
      </w:r>
      <w:bookmarkEnd w:id="40"/>
      <w:bookmarkEnd w:id="41"/>
      <w:bookmarkEnd w:id="42"/>
      <w:bookmarkEnd w:id="43"/>
      <w:bookmarkEnd w:id="44"/>
      <w:bookmarkEnd w:id="45"/>
    </w:p>
    <w:p w:rsidR="00403CBB" w:rsidRDefault="00403CBB">
      <w:pPr>
        <w:pStyle w:val="1"/>
        <w:keepNext/>
        <w:keepLines/>
        <w:spacing w:before="480" w:after="240" w:line="360" w:lineRule="auto"/>
        <w:ind w:right="850" w:firstLine="426"/>
        <w:jc w:val="both"/>
        <w:rPr>
          <w:sz w:val="28"/>
          <w:szCs w:val="28"/>
        </w:rPr>
      </w:pPr>
      <w:bookmarkStart w:id="46" w:name="_Toc415790420"/>
      <w:bookmarkStart w:id="47" w:name="_Toc415790915"/>
      <w:bookmarkStart w:id="48" w:name="_Toc417824651"/>
      <w:bookmarkStart w:id="49" w:name="_Toc417824782"/>
      <w:bookmarkStart w:id="50" w:name="_Toc417824993"/>
      <w:bookmarkStart w:id="51" w:name="_Toc417825196"/>
      <w:r>
        <w:rPr>
          <w:sz w:val="28"/>
          <w:szCs w:val="28"/>
        </w:rPr>
        <w:t>Различают сопла дозвуковые и сверхзвуковые.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>Их различие состоит в том, что сверхзвуковые сопла (сопла Лав</w:t>
      </w:r>
      <w:r w:rsidR="00DA35D8">
        <w:rPr>
          <w:sz w:val="28"/>
          <w:szCs w:val="28"/>
        </w:rPr>
        <w:t>а</w:t>
      </w:r>
      <w:r>
        <w:rPr>
          <w:sz w:val="28"/>
          <w:szCs w:val="28"/>
        </w:rPr>
        <w:t>ля) сначала сужаются, а затем расширяются, в отличие от обыкновенных сопел.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>Это позволяет разгонять газ до сверхзвуковых скоростей.</w:t>
      </w:r>
      <w:bookmarkEnd w:id="46"/>
      <w:bookmarkEnd w:id="47"/>
      <w:bookmarkEnd w:id="48"/>
      <w:bookmarkEnd w:id="49"/>
      <w:bookmarkEnd w:id="50"/>
      <w:bookmarkEnd w:id="51"/>
    </w:p>
    <w:p w:rsidR="00403CBB" w:rsidRDefault="00403CBB" w:rsidP="002A0406">
      <w:pPr>
        <w:pStyle w:val="2"/>
        <w:jc w:val="center"/>
      </w:pPr>
      <w:bookmarkStart w:id="52" w:name="_Toc415790421"/>
      <w:bookmarkStart w:id="53" w:name="_Toc417824652"/>
      <w:bookmarkStart w:id="54" w:name="_Toc417824783"/>
      <w:bookmarkStart w:id="55" w:name="_Toc417824994"/>
      <w:bookmarkStart w:id="56" w:name="_Toc417825197"/>
      <w:r>
        <w:t>Расчёт силы тяги</w:t>
      </w:r>
      <w:bookmarkEnd w:id="52"/>
      <w:bookmarkEnd w:id="53"/>
      <w:bookmarkEnd w:id="54"/>
      <w:bookmarkEnd w:id="55"/>
      <w:bookmarkEnd w:id="56"/>
    </w:p>
    <w:p w:rsidR="00153A48" w:rsidRPr="00153A48" w:rsidRDefault="00153A48" w:rsidP="00153A48"/>
    <w:p w:rsidR="00403CBB" w:rsidRDefault="00403CBB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Ракетный двигатель и выбрасываемые им газы взаимодействуют между собой.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>Обозначим силу,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>с которой газы воздействуют на двигатель</w:t>
      </w:r>
      <w:r>
        <w:t>,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71500" cy="409575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rPr>
          <w:sz w:val="28"/>
          <w:szCs w:val="28"/>
        </w:rPr>
        <w:t xml:space="preserve">На </w:t>
      </w:r>
      <w:r>
        <w:rPr>
          <w:sz w:val="28"/>
          <w:szCs w:val="28"/>
        </w:rPr>
        <w:lastRenderedPageBreak/>
        <w:t>основании закона сохранения количества движения при отсутствии внешних сил сумма импульсов взаимодействующих тел остаётся постоянной.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>До запуска сумма импульсов топлива и двигателя была равна нулю.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>Следовательно,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>и после работы двигателя импульс системы будет равен нулю:</w:t>
      </w:r>
    </w:p>
    <w:p w:rsidR="00403CBB" w:rsidRDefault="00014DD3">
      <w:pPr>
        <w:spacing w:line="360" w:lineRule="auto"/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038350" cy="419100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где</w:t>
      </w:r>
      <w:r>
        <w:t xml:space="preserve">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00075" cy="428625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5D8">
        <w:rPr>
          <w:sz w:val="28"/>
          <w:szCs w:val="28"/>
        </w:rPr>
        <w:t>-конечный импульс двигателя</w:t>
      </w:r>
      <w:r>
        <w:t xml:space="preserve">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81025" cy="41910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конечный импульс топлива.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>Отсюда следует,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</w:t>
      </w:r>
    </w:p>
    <w:p w:rsidR="00403CBB" w:rsidRDefault="00014DD3">
      <w:pPr>
        <w:spacing w:line="360" w:lineRule="auto"/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971675" cy="36195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</w:pPr>
      <w:r>
        <w:rPr>
          <w:sz w:val="28"/>
          <w:szCs w:val="28"/>
        </w:rPr>
        <w:t>В течение работы на двигатель воздействует реактивная сила тяги</w:t>
      </w:r>
      <w:r>
        <w:t xml:space="preserve">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71500" cy="409575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03CBB" w:rsidRDefault="00403C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Так как до начала работы импульс двигателя был равен нулю,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>то импульс силы тяги составляет его конечный импульс,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>то есть</w:t>
      </w:r>
    </w:p>
    <w:p w:rsidR="00403CBB" w:rsidRDefault="00014DD3">
      <w:pPr>
        <w:spacing w:line="360" w:lineRule="auto"/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952625" cy="371475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A26EB">
      <w:pPr>
        <w:spacing w:line="360" w:lineRule="auto"/>
      </w:pPr>
      <w:r>
        <w:rPr>
          <w:sz w:val="28"/>
          <w:szCs w:val="28"/>
        </w:rPr>
        <w:t>В соответсвии с предыдущи</w:t>
      </w:r>
      <w:r w:rsidR="00403CBB">
        <w:rPr>
          <w:sz w:val="28"/>
          <w:szCs w:val="28"/>
        </w:rPr>
        <w:t xml:space="preserve">м уравнением </w:t>
      </w:r>
    </w:p>
    <w:p w:rsidR="00403CBB" w:rsidRDefault="00014DD3">
      <w:pPr>
        <w:spacing w:line="360" w:lineRule="auto"/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019300" cy="352425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</w:pPr>
      <w:r>
        <w:rPr>
          <w:sz w:val="28"/>
          <w:szCs w:val="28"/>
        </w:rPr>
        <w:t>откуда</w:t>
      </w:r>
    </w:p>
    <w:p w:rsidR="00403CBB" w:rsidRDefault="00014DD3">
      <w:pPr>
        <w:spacing w:line="360" w:lineRule="auto"/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943100" cy="68580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где</w:t>
      </w:r>
      <w:r>
        <w:t xml:space="preserve">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81000" cy="581025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5D8">
        <w:rPr>
          <w:sz w:val="28"/>
          <w:szCs w:val="28"/>
        </w:rPr>
        <w:t>-секундный расход топлив</w:t>
      </w:r>
      <w:r>
        <w:rPr>
          <w:sz w:val="28"/>
          <w:szCs w:val="28"/>
        </w:rPr>
        <w:t>а</w:t>
      </w:r>
      <w:r>
        <w:t xml:space="preserve"> </w:t>
      </w:r>
      <w:r w:rsidR="00014DD3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14325" cy="438150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скорость истекающих газов относительно двигателя.</w:t>
      </w:r>
    </w:p>
    <w:p w:rsidR="00403CBB" w:rsidRDefault="00403CBB">
      <w:pPr>
        <w:spacing w:after="20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>мы нашли формулу,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>дающую возможность вычислить силу тяги реактивного двигателя по известным значениям скорости истечения реактивной струи и массы вещества,</w:t>
      </w:r>
      <w:r w:rsidR="00DA35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выбрасываемой двигателем за одну </w:t>
      </w:r>
      <w:r>
        <w:rPr>
          <w:sz w:val="28"/>
          <w:szCs w:val="28"/>
        </w:rPr>
        <w:lastRenderedPageBreak/>
        <w:t>секунду.</w:t>
      </w:r>
    </w:p>
    <w:p w:rsidR="00403CBB" w:rsidRDefault="00403CBB">
      <w:pPr>
        <w:pStyle w:val="1"/>
        <w:keepNext/>
        <w:keepLines/>
        <w:spacing w:before="480" w:after="240" w:line="360" w:lineRule="auto"/>
        <w:ind w:right="850" w:firstLine="426"/>
        <w:jc w:val="both"/>
        <w:rPr>
          <w:sz w:val="28"/>
          <w:szCs w:val="28"/>
        </w:rPr>
      </w:pPr>
      <w:bookmarkStart w:id="57" w:name="_Toc415790422"/>
      <w:bookmarkStart w:id="58" w:name="_Toc415790917"/>
      <w:bookmarkStart w:id="59" w:name="_Toc417824653"/>
      <w:bookmarkStart w:id="60" w:name="_Toc417824784"/>
      <w:bookmarkStart w:id="61" w:name="_Toc417824995"/>
      <w:bookmarkStart w:id="62" w:name="_Toc417825198"/>
      <w:r>
        <w:rPr>
          <w:sz w:val="28"/>
          <w:szCs w:val="28"/>
        </w:rPr>
        <w:lastRenderedPageBreak/>
        <w:t>В нашем случае мы имеем двигатель с соплом достаточно несложным,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чтобы мы не могли рассчитать тягу двигателя.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Сопло имеет форму цилиндра (рисунок 2).</w:t>
      </w:r>
      <w:bookmarkEnd w:id="57"/>
      <w:bookmarkEnd w:id="58"/>
      <w:bookmarkEnd w:id="59"/>
      <w:bookmarkEnd w:id="60"/>
      <w:bookmarkEnd w:id="61"/>
      <w:bookmarkEnd w:id="62"/>
    </w:p>
    <w:p w:rsidR="00403CBB" w:rsidRDefault="00014DD3">
      <w:pPr>
        <w:pStyle w:val="1"/>
        <w:keepNext/>
        <w:keepLines/>
        <w:spacing w:before="480" w:after="240" w:line="360" w:lineRule="auto"/>
        <w:ind w:right="850"/>
        <w:jc w:val="both"/>
        <w:rPr>
          <w:sz w:val="28"/>
          <w:szCs w:val="28"/>
        </w:rPr>
      </w:pPr>
      <w:bookmarkStart w:id="63" w:name="_Toc415790423"/>
      <w:bookmarkStart w:id="64" w:name="_Toc415790918"/>
      <w:bookmarkStart w:id="65" w:name="_Toc417824654"/>
      <w:bookmarkStart w:id="66" w:name="_Toc417824785"/>
      <w:bookmarkStart w:id="67" w:name="_Toc417824996"/>
      <w:bookmarkStart w:id="68" w:name="_Toc417825199"/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257800" cy="350520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3"/>
      <w:bookmarkEnd w:id="64"/>
      <w:bookmarkEnd w:id="65"/>
      <w:bookmarkEnd w:id="66"/>
      <w:bookmarkEnd w:id="67"/>
      <w:bookmarkEnd w:id="68"/>
    </w:p>
    <w:p w:rsidR="00403CBB" w:rsidRDefault="00403CBB">
      <w:pPr>
        <w:pStyle w:val="1"/>
        <w:keepNext/>
        <w:keepLines/>
        <w:spacing w:before="480" w:after="240" w:line="360" w:lineRule="auto"/>
        <w:ind w:right="850"/>
        <w:jc w:val="both"/>
        <w:rPr>
          <w:sz w:val="28"/>
          <w:szCs w:val="28"/>
        </w:rPr>
      </w:pPr>
      <w:bookmarkStart w:id="69" w:name="_Toc415790424"/>
      <w:bookmarkStart w:id="70" w:name="_Toc415790919"/>
      <w:bookmarkStart w:id="71" w:name="_Toc417824655"/>
      <w:bookmarkStart w:id="72" w:name="_Toc417824786"/>
      <w:bookmarkStart w:id="73" w:name="_Toc417824997"/>
      <w:bookmarkStart w:id="74" w:name="_Toc417825200"/>
      <w:r>
        <w:rPr>
          <w:sz w:val="28"/>
          <w:szCs w:val="28"/>
        </w:rPr>
        <w:t>2.</w:t>
      </w:r>
      <w:bookmarkEnd w:id="69"/>
      <w:bookmarkEnd w:id="70"/>
      <w:bookmarkEnd w:id="71"/>
      <w:bookmarkEnd w:id="72"/>
      <w:bookmarkEnd w:id="73"/>
      <w:bookmarkEnd w:id="74"/>
    </w:p>
    <w:p w:rsidR="00403CBB" w:rsidRDefault="00403CBB">
      <w:pPr>
        <w:pStyle w:val="1"/>
        <w:keepNext/>
        <w:keepLines/>
        <w:spacing w:before="480" w:after="240" w:line="360" w:lineRule="auto"/>
        <w:ind w:right="850"/>
        <w:jc w:val="both"/>
        <w:rPr>
          <w:sz w:val="28"/>
          <w:szCs w:val="28"/>
        </w:rPr>
      </w:pPr>
    </w:p>
    <w:p w:rsidR="00403CBB" w:rsidRDefault="00403CBB">
      <w:pPr>
        <w:pStyle w:val="1"/>
        <w:keepNext/>
        <w:keepLines/>
        <w:spacing w:before="480" w:after="240" w:line="360" w:lineRule="auto"/>
        <w:ind w:right="850" w:firstLine="426"/>
        <w:jc w:val="both"/>
        <w:rPr>
          <w:sz w:val="28"/>
          <w:szCs w:val="28"/>
        </w:rPr>
      </w:pPr>
      <w:bookmarkStart w:id="75" w:name="_Toc415790425"/>
      <w:bookmarkStart w:id="76" w:name="_Toc415790920"/>
      <w:bookmarkStart w:id="77" w:name="_Toc417824656"/>
      <w:bookmarkStart w:id="78" w:name="_Toc417824787"/>
      <w:bookmarkStart w:id="79" w:name="_Toc417824998"/>
      <w:bookmarkStart w:id="80" w:name="_Toc417825201"/>
      <w:r>
        <w:rPr>
          <w:sz w:val="28"/>
          <w:szCs w:val="28"/>
        </w:rPr>
        <w:lastRenderedPageBreak/>
        <w:t>Допустим,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что мы узнали секундный расход топлива j=V/t.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Тогда  t=1 сек ,V=constant.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сказать,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что за секунду из сопла вылетает цилиндр высотой h=V/S, S-площадь поперечного сечения сопла.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Тогда скорость рабочего тела равна v=h/t=V/(S*t) , что численно равно V/S, так как t=1.Сила тяги согласно выше полученной формуле равна F=j*q*v=V/t*q*V/(S*t)=V^2*q/(t^2*S)=V^2*q/(t^2*pi*r^2),что численно равно V^2*q/(pi*r^2).V=constant,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так как расход топлива постоянный по условию,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q воды = constant.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Следовательно,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F зависит только от r и F~1/r^2.</w:t>
      </w:r>
      <w:bookmarkEnd w:id="75"/>
      <w:bookmarkEnd w:id="76"/>
      <w:bookmarkEnd w:id="77"/>
      <w:bookmarkEnd w:id="78"/>
      <w:bookmarkEnd w:id="79"/>
      <w:bookmarkEnd w:id="80"/>
    </w:p>
    <w:p w:rsidR="00403CBB" w:rsidRDefault="00403CBB">
      <w:pPr>
        <w:pStyle w:val="1"/>
        <w:keepNext/>
        <w:keepLines/>
        <w:spacing w:before="480" w:after="240" w:line="360" w:lineRule="auto"/>
        <w:ind w:right="850" w:firstLine="426"/>
        <w:jc w:val="both"/>
        <w:rPr>
          <w:sz w:val="28"/>
          <w:szCs w:val="28"/>
        </w:rPr>
      </w:pPr>
      <w:bookmarkStart w:id="81" w:name="_Toc415790426"/>
      <w:bookmarkStart w:id="82" w:name="_Toc415790921"/>
      <w:bookmarkStart w:id="83" w:name="_Toc417824657"/>
      <w:bookmarkStart w:id="84" w:name="_Toc417824788"/>
      <w:bookmarkStart w:id="85" w:name="_Toc417824999"/>
      <w:bookmarkStart w:id="86" w:name="_Toc417825202"/>
      <w:r>
        <w:rPr>
          <w:sz w:val="28"/>
          <w:szCs w:val="28"/>
        </w:rPr>
        <w:t>Таким образом,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искомая зависимость должна иметь вид,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изображённый на рисунке 3.</w:t>
      </w:r>
      <w:bookmarkEnd w:id="81"/>
      <w:bookmarkEnd w:id="82"/>
      <w:bookmarkEnd w:id="83"/>
      <w:bookmarkEnd w:id="84"/>
      <w:bookmarkEnd w:id="85"/>
      <w:bookmarkEnd w:id="86"/>
    </w:p>
    <w:p w:rsidR="00403CBB" w:rsidRDefault="00014DD3">
      <w:pPr>
        <w:pStyle w:val="1"/>
        <w:keepNext/>
        <w:keepLines/>
        <w:spacing w:before="480" w:after="240" w:line="360" w:lineRule="auto"/>
        <w:ind w:right="850"/>
        <w:jc w:val="both"/>
        <w:rPr>
          <w:sz w:val="28"/>
          <w:szCs w:val="28"/>
        </w:rPr>
      </w:pPr>
      <w:bookmarkStart w:id="87" w:name="_Toc415790427"/>
      <w:bookmarkStart w:id="88" w:name="_Toc415790922"/>
      <w:bookmarkStart w:id="89" w:name="_Toc417824658"/>
      <w:bookmarkStart w:id="90" w:name="_Toc417824789"/>
      <w:bookmarkStart w:id="91" w:name="_Toc417825000"/>
      <w:bookmarkStart w:id="92" w:name="_Toc417825203"/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686050" cy="3019425"/>
            <wp:effectExtent l="0" t="0" r="0" b="952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7"/>
      <w:bookmarkEnd w:id="88"/>
      <w:bookmarkEnd w:id="89"/>
      <w:bookmarkEnd w:id="90"/>
      <w:bookmarkEnd w:id="91"/>
      <w:bookmarkEnd w:id="92"/>
    </w:p>
    <w:p w:rsidR="00403CBB" w:rsidRDefault="00403CBB">
      <w:pPr>
        <w:pStyle w:val="1"/>
        <w:keepNext/>
        <w:keepLines/>
        <w:spacing w:before="480" w:after="240"/>
        <w:ind w:right="850"/>
        <w:jc w:val="both"/>
        <w:rPr>
          <w:sz w:val="28"/>
          <w:szCs w:val="28"/>
        </w:rPr>
      </w:pPr>
      <w:bookmarkStart w:id="93" w:name="_Toc415790428"/>
      <w:bookmarkStart w:id="94" w:name="_Toc415790923"/>
      <w:bookmarkStart w:id="95" w:name="_Toc417824659"/>
      <w:bookmarkStart w:id="96" w:name="_Toc417824790"/>
      <w:bookmarkStart w:id="97" w:name="_Toc417825001"/>
      <w:bookmarkStart w:id="98" w:name="_Toc417825204"/>
      <w:r>
        <w:rPr>
          <w:sz w:val="28"/>
          <w:szCs w:val="28"/>
        </w:rPr>
        <w:t>3.</w:t>
      </w:r>
      <w:bookmarkEnd w:id="93"/>
      <w:bookmarkEnd w:id="94"/>
      <w:bookmarkEnd w:id="95"/>
      <w:bookmarkEnd w:id="96"/>
      <w:bookmarkEnd w:id="97"/>
      <w:bookmarkEnd w:id="98"/>
    </w:p>
    <w:p w:rsidR="00403CBB" w:rsidRDefault="00630753" w:rsidP="00C208C9">
      <w:pPr>
        <w:pStyle w:val="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bookmarkStart w:id="99" w:name="_Toc417824660"/>
      <w:bookmarkStart w:id="100" w:name="_Toc417824791"/>
      <w:bookmarkStart w:id="101" w:name="_Toc417825205"/>
      <w:r w:rsidR="00C208C9">
        <w:rPr>
          <w:b/>
          <w:bCs/>
          <w:sz w:val="32"/>
          <w:szCs w:val="32"/>
          <w:lang w:val="en-US"/>
        </w:rPr>
        <w:lastRenderedPageBreak/>
        <w:t xml:space="preserve">II </w:t>
      </w:r>
      <w:r w:rsidR="00677ACE">
        <w:rPr>
          <w:b/>
          <w:bCs/>
          <w:sz w:val="32"/>
          <w:szCs w:val="32"/>
        </w:rPr>
        <w:t>Эксперимент</w:t>
      </w:r>
      <w:bookmarkEnd w:id="99"/>
      <w:bookmarkEnd w:id="100"/>
      <w:bookmarkEnd w:id="101"/>
    </w:p>
    <w:p w:rsidR="00153A48" w:rsidRPr="00153A48" w:rsidRDefault="00153A48" w:rsidP="00153A48"/>
    <w:p w:rsidR="00153A48" w:rsidRPr="00153A48" w:rsidRDefault="00153A48" w:rsidP="00153A48"/>
    <w:p w:rsidR="00403CBB" w:rsidRDefault="00403CBB">
      <w:pPr>
        <w:ind w:firstLine="426"/>
        <w:rPr>
          <w:sz w:val="28"/>
          <w:szCs w:val="28"/>
        </w:rPr>
      </w:pPr>
      <w:r>
        <w:rPr>
          <w:sz w:val="28"/>
          <w:szCs w:val="28"/>
        </w:rPr>
        <w:t>Для проведения измерения зависимости была собрана данная конструкция на рисунке 4.</w:t>
      </w:r>
    </w:p>
    <w:p w:rsidR="00403CBB" w:rsidRDefault="00014DD3">
      <w:pPr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886450" cy="392430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pStyle w:val="1"/>
        <w:keepNext/>
        <w:keepLines/>
        <w:spacing w:before="480" w:after="240" w:line="276" w:lineRule="auto"/>
        <w:ind w:right="850" w:firstLine="426"/>
        <w:jc w:val="both"/>
        <w:rPr>
          <w:sz w:val="28"/>
          <w:szCs w:val="28"/>
        </w:rPr>
      </w:pPr>
      <w:bookmarkStart w:id="102" w:name="_Toc415790430"/>
      <w:bookmarkStart w:id="103" w:name="_Toc415790925"/>
      <w:bookmarkStart w:id="104" w:name="_Toc417824661"/>
      <w:bookmarkStart w:id="105" w:name="_Toc417824792"/>
      <w:bookmarkStart w:id="106" w:name="_Toc417825003"/>
      <w:bookmarkStart w:id="107" w:name="_Toc417825206"/>
      <w:r>
        <w:rPr>
          <w:sz w:val="28"/>
          <w:szCs w:val="28"/>
        </w:rPr>
        <w:t>Как видно из рисунка, вода в бутылке находится под давлением воздуха, создаваемого внешним компрессором.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Бутылка может свободно перемещаться, а так как она неподвижна, то сила,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показываемая динамометром ,равна силе тяги.</w:t>
      </w:r>
      <w:bookmarkEnd w:id="102"/>
      <w:bookmarkEnd w:id="103"/>
      <w:bookmarkEnd w:id="104"/>
      <w:bookmarkEnd w:id="105"/>
      <w:bookmarkEnd w:id="106"/>
      <w:bookmarkEnd w:id="107"/>
    </w:p>
    <w:p w:rsidR="00403CBB" w:rsidRDefault="00403CBB">
      <w:pPr>
        <w:ind w:firstLine="426"/>
        <w:rPr>
          <w:sz w:val="28"/>
          <w:szCs w:val="28"/>
        </w:rPr>
      </w:pPr>
      <w:r>
        <w:rPr>
          <w:sz w:val="28"/>
          <w:szCs w:val="28"/>
        </w:rPr>
        <w:t>Данные, собранные в ходе измерений, представлены в таблице.</w:t>
      </w: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sz w:val="28"/>
          <w:szCs w:val="28"/>
        </w:rPr>
      </w:pPr>
      <w:r>
        <w:rPr>
          <w:sz w:val="28"/>
          <w:szCs w:val="28"/>
        </w:rPr>
        <w:t>Сила тяги в ньютонах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4"/>
        <w:gridCol w:w="1210"/>
        <w:gridCol w:w="1210"/>
        <w:gridCol w:w="1211"/>
        <w:gridCol w:w="1211"/>
        <w:gridCol w:w="1211"/>
        <w:gridCol w:w="1211"/>
        <w:gridCol w:w="1139"/>
      </w:tblGrid>
      <w:tr w:rsidR="00403CBB" w:rsidRPr="00D63F1E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Радиус(мм)\Серия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CBB" w:rsidRPr="00D63F1E" w:rsidRDefault="00403CBB">
            <w:pPr>
              <w:spacing w:after="200" w:line="276" w:lineRule="auto"/>
              <w:rPr>
                <w:sz w:val="28"/>
                <w:szCs w:val="28"/>
              </w:rPr>
            </w:pPr>
            <w:r w:rsidRPr="00D63F1E">
              <w:rPr>
                <w:sz w:val="28"/>
                <w:szCs w:val="28"/>
              </w:rPr>
              <w:t>Ср.знач</w:t>
            </w:r>
          </w:p>
        </w:tc>
      </w:tr>
      <w:tr w:rsidR="00403CBB" w:rsidRPr="00D63F1E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1,5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0,513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0,678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0,49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0,51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0,43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0,59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CBB" w:rsidRPr="00D63F1E" w:rsidRDefault="00403CBB">
            <w:pPr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0,5351</w:t>
            </w:r>
          </w:p>
        </w:tc>
      </w:tr>
      <w:tr w:rsidR="00403CBB" w:rsidRPr="00D63F1E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1,75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0,37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0,3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0,41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0,31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0,29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0,35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CBB" w:rsidRPr="00D63F1E" w:rsidRDefault="00403CBB">
            <w:pPr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0,3383</w:t>
            </w:r>
          </w:p>
        </w:tc>
      </w:tr>
      <w:tr w:rsidR="00403CBB" w:rsidRPr="00D63F1E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0,25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0,24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0,3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0,27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CBB" w:rsidRPr="00D63F1E" w:rsidRDefault="00403CBB">
            <w:pPr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0,2666</w:t>
            </w:r>
          </w:p>
        </w:tc>
      </w:tr>
      <w:tr w:rsidR="00403CBB" w:rsidRPr="00D63F1E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2,25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0,22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0,273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0,24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0,217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CBB" w:rsidRPr="00D63F1E" w:rsidRDefault="00403CBB">
            <w:pPr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0,2291</w:t>
            </w:r>
          </w:p>
        </w:tc>
      </w:tr>
      <w:tr w:rsidR="00403CBB" w:rsidRPr="00D63F1E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2,5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0,184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0,17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0,197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0,18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0,179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0,187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CBB" w:rsidRPr="00D63F1E" w:rsidRDefault="00403CBB">
            <w:pPr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0,182</w:t>
            </w:r>
          </w:p>
        </w:tc>
      </w:tr>
      <w:tr w:rsidR="00403CBB" w:rsidRPr="00D63F1E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2,75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0,152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0,153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0,15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0,149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0,14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CBB" w:rsidRPr="00D63F1E" w:rsidRDefault="00403CBB">
            <w:pPr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0,15</w:t>
            </w:r>
          </w:p>
        </w:tc>
      </w:tr>
      <w:tr w:rsidR="00403CBB" w:rsidRPr="00D63F1E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0,128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0,12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0,131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0,13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0,139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0,119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CBB" w:rsidRPr="00D63F1E" w:rsidRDefault="00403CBB">
            <w:pPr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0,127</w:t>
            </w:r>
          </w:p>
        </w:tc>
      </w:tr>
      <w:tr w:rsidR="00403CBB" w:rsidRPr="00D63F1E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3,5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0,094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0,09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0,081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0,11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0,087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CBB" w:rsidRPr="00D63F1E" w:rsidRDefault="00403CBB">
            <w:pPr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0,093</w:t>
            </w:r>
          </w:p>
        </w:tc>
      </w:tr>
      <w:tr w:rsidR="00403CBB" w:rsidRPr="00D63F1E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0,072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0,08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0,07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0,067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0,083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0,069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CBB" w:rsidRPr="00D63F1E" w:rsidRDefault="00403CBB">
            <w:pPr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0,0735</w:t>
            </w:r>
          </w:p>
        </w:tc>
      </w:tr>
      <w:tr w:rsidR="00403CBB" w:rsidRPr="00D63F1E">
        <w:tblPrEx>
          <w:tblCellMar>
            <w:top w:w="0" w:type="dxa"/>
            <w:bottom w:w="0" w:type="dxa"/>
          </w:tblCellMar>
        </w:tblPrEx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0,046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0,049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0,054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0,059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CBB" w:rsidRPr="00D63F1E" w:rsidRDefault="00403CBB">
            <w:pPr>
              <w:spacing w:after="200" w:line="360" w:lineRule="auto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0,039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CBB" w:rsidRPr="00D63F1E" w:rsidRDefault="00403CBB">
            <w:pPr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63F1E">
              <w:rPr>
                <w:rFonts w:ascii="Calibri" w:hAnsi="Calibri" w:cs="Calibri"/>
                <w:sz w:val="22"/>
                <w:szCs w:val="22"/>
              </w:rPr>
              <w:t>0,0495</w:t>
            </w:r>
          </w:p>
        </w:tc>
      </w:tr>
    </w:tbl>
    <w:p w:rsidR="00403CBB" w:rsidRDefault="00403CBB">
      <w:pPr>
        <w:spacing w:after="200" w:line="360" w:lineRule="auto"/>
        <w:ind w:left="113" w:right="113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rPr>
          <w:sz w:val="28"/>
          <w:szCs w:val="28"/>
        </w:rPr>
      </w:pPr>
      <w:r>
        <w:rPr>
          <w:sz w:val="28"/>
          <w:szCs w:val="28"/>
        </w:rPr>
        <w:t>График, получившийся при анализе данных:</w:t>
      </w:r>
    </w:p>
    <w:p w:rsidR="00403CBB" w:rsidRDefault="00014DD3">
      <w:pPr>
        <w:spacing w:after="200" w:line="360" w:lineRule="auto"/>
        <w:ind w:left="113" w:right="113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72175" cy="6000750"/>
            <wp:effectExtent l="0" t="0" r="952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 w:firstLine="313"/>
        <w:rPr>
          <w:rFonts w:ascii="Calibri" w:hAnsi="Calibri" w:cs="Calibri"/>
          <w:sz w:val="22"/>
          <w:szCs w:val="22"/>
        </w:rPr>
      </w:pPr>
      <w:r>
        <w:rPr>
          <w:sz w:val="28"/>
          <w:szCs w:val="28"/>
        </w:rPr>
        <w:t>Как можно заметить, получившийся график достаточно точно совпадает с тем, что изображён на рисунке 3 (стр.13).Следовательно, предположение было верно, сила тяги F~1/r^2.</w:t>
      </w: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360" w:lineRule="auto"/>
        <w:ind w:left="113" w:right="113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 w:rsidP="00080684">
      <w:pPr>
        <w:pStyle w:val="1"/>
        <w:rPr>
          <w:b/>
          <w:bCs/>
          <w:sz w:val="32"/>
          <w:szCs w:val="32"/>
        </w:rPr>
      </w:pPr>
      <w:bookmarkStart w:id="108" w:name="_Toc415790431"/>
      <w:bookmarkStart w:id="109" w:name="_Toc417824662"/>
      <w:bookmarkStart w:id="110" w:name="_Toc417824793"/>
      <w:bookmarkStart w:id="111" w:name="_Toc417825207"/>
      <w:r>
        <w:rPr>
          <w:b/>
          <w:bCs/>
          <w:sz w:val="32"/>
          <w:szCs w:val="32"/>
        </w:rPr>
        <w:t>Заключение</w:t>
      </w:r>
      <w:bookmarkEnd w:id="108"/>
      <w:bookmarkEnd w:id="109"/>
      <w:bookmarkEnd w:id="110"/>
      <w:bookmarkEnd w:id="111"/>
    </w:p>
    <w:p w:rsidR="00403CBB" w:rsidRDefault="00403CBB">
      <w:pPr>
        <w:ind w:firstLine="426"/>
        <w:rPr>
          <w:sz w:val="28"/>
          <w:szCs w:val="28"/>
        </w:rPr>
      </w:pPr>
      <w:r>
        <w:rPr>
          <w:sz w:val="28"/>
          <w:szCs w:val="28"/>
        </w:rPr>
        <w:t>Итак, мною был проведён эксперимент, предсказана теоретически зависимость, а также сопоставлены данные этих частей дипломной работы. Практическая часть полностью согласуется с теоретической, поэтому свою исследовательскую работу считаю выполненной.</w:t>
      </w:r>
    </w:p>
    <w:p w:rsidR="00D63F1E" w:rsidRDefault="00D63F1E">
      <w:pPr>
        <w:ind w:firstLine="426"/>
        <w:rPr>
          <w:sz w:val="28"/>
          <w:szCs w:val="28"/>
        </w:rPr>
      </w:pPr>
    </w:p>
    <w:p w:rsidR="00D63F1E" w:rsidRDefault="00D63F1E" w:rsidP="00080684">
      <w:pPr>
        <w:pStyle w:val="1"/>
        <w:rPr>
          <w:b/>
          <w:sz w:val="28"/>
          <w:szCs w:val="28"/>
        </w:rPr>
      </w:pPr>
      <w:bookmarkStart w:id="112" w:name="_Toc417824663"/>
      <w:bookmarkStart w:id="113" w:name="_Toc417824794"/>
      <w:bookmarkStart w:id="114" w:name="_Toc417825208"/>
      <w:r w:rsidRPr="00D63F1E">
        <w:rPr>
          <w:b/>
          <w:sz w:val="28"/>
          <w:szCs w:val="28"/>
        </w:rPr>
        <w:t>Приложение</w:t>
      </w:r>
      <w:bookmarkEnd w:id="112"/>
      <w:bookmarkEnd w:id="113"/>
      <w:bookmarkEnd w:id="114"/>
    </w:p>
    <w:p w:rsidR="00D63F1E" w:rsidRDefault="00D63F1E" w:rsidP="00D63F1E">
      <w:pPr>
        <w:rPr>
          <w:sz w:val="28"/>
          <w:szCs w:val="28"/>
        </w:rPr>
      </w:pPr>
      <w:r>
        <w:rPr>
          <w:sz w:val="28"/>
          <w:szCs w:val="28"/>
        </w:rPr>
        <w:t>Фотографии установки для измерения тяги</w:t>
      </w:r>
      <w:r w:rsidRPr="00D63F1E">
        <w:rPr>
          <w:sz w:val="28"/>
          <w:szCs w:val="28"/>
        </w:rPr>
        <w:t>:</w:t>
      </w:r>
    </w:p>
    <w:p w:rsidR="00D63F1E" w:rsidRDefault="00014DD3" w:rsidP="00D63F1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4100" cy="3448050"/>
            <wp:effectExtent l="0" t="0" r="0" b="0"/>
            <wp:docPr id="332" name="Рисунок 332" descr="C:\Users\Аркадий\Downloads\20150426_14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C:\Users\Аркадий\Downloads\20150426_14334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1E" w:rsidRPr="00D63F1E" w:rsidRDefault="00014DD3" w:rsidP="00D63F1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4100" cy="3448050"/>
            <wp:effectExtent l="0" t="0" r="0" b="0"/>
            <wp:docPr id="333" name="Рисунок 333" descr="C:\Users\Аркадий\Downloads\20150426_14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Users\Аркадий\Downloads\20150426_14403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BB" w:rsidRDefault="00403CBB" w:rsidP="002A0406">
      <w:pPr>
        <w:ind w:firstLine="426"/>
        <w:jc w:val="center"/>
        <w:rPr>
          <w:sz w:val="28"/>
          <w:szCs w:val="28"/>
        </w:rPr>
      </w:pPr>
    </w:p>
    <w:p w:rsidR="00403CBB" w:rsidRDefault="00403CBB" w:rsidP="00080684">
      <w:pPr>
        <w:pStyle w:val="1"/>
        <w:rPr>
          <w:b/>
          <w:bCs/>
          <w:sz w:val="32"/>
          <w:szCs w:val="32"/>
        </w:rPr>
      </w:pPr>
      <w:bookmarkStart w:id="115" w:name="_Toc415790432"/>
      <w:bookmarkStart w:id="116" w:name="_Toc417824664"/>
      <w:bookmarkStart w:id="117" w:name="_Toc417824795"/>
      <w:bookmarkStart w:id="118" w:name="_Toc417825209"/>
      <w:r>
        <w:rPr>
          <w:b/>
          <w:bCs/>
          <w:sz w:val="32"/>
          <w:szCs w:val="32"/>
        </w:rPr>
        <w:t>Список литературы</w:t>
      </w:r>
      <w:bookmarkEnd w:id="115"/>
      <w:bookmarkEnd w:id="116"/>
      <w:bookmarkEnd w:id="117"/>
      <w:bookmarkEnd w:id="118"/>
    </w:p>
    <w:p w:rsidR="00403CBB" w:rsidRDefault="00403CBB">
      <w:pPr>
        <w:pStyle w:val="1"/>
        <w:keepNext/>
        <w:keepLines/>
        <w:spacing w:before="480" w:after="240" w:line="360" w:lineRule="auto"/>
        <w:ind w:right="850"/>
        <w:rPr>
          <w:sz w:val="28"/>
          <w:szCs w:val="28"/>
        </w:rPr>
      </w:pPr>
      <w:bookmarkStart w:id="119" w:name="_Toc415790433"/>
      <w:bookmarkStart w:id="120" w:name="_Toc415790928"/>
      <w:bookmarkStart w:id="121" w:name="_Toc417824665"/>
      <w:bookmarkStart w:id="122" w:name="_Toc417824796"/>
      <w:bookmarkStart w:id="123" w:name="_Toc417825007"/>
      <w:bookmarkStart w:id="124" w:name="_Toc417825210"/>
      <w:r>
        <w:rPr>
          <w:sz w:val="28"/>
          <w:szCs w:val="28"/>
        </w:rPr>
        <w:t>1 Дорофеев А.А.-Основы теории тепловых ракетных двигателей (общая теория ракетных двигателей): Учебное пособие,</w:t>
      </w:r>
      <w:r w:rsidR="00912CFD">
        <w:rPr>
          <w:sz w:val="28"/>
          <w:szCs w:val="28"/>
        </w:rPr>
        <w:t xml:space="preserve"> </w:t>
      </w:r>
      <w:r>
        <w:rPr>
          <w:sz w:val="28"/>
          <w:szCs w:val="28"/>
        </w:rPr>
        <w:t>Москва 1999г</w:t>
      </w:r>
      <w:bookmarkEnd w:id="119"/>
      <w:bookmarkEnd w:id="120"/>
      <w:bookmarkEnd w:id="121"/>
      <w:bookmarkEnd w:id="122"/>
      <w:bookmarkEnd w:id="123"/>
      <w:bookmarkEnd w:id="124"/>
    </w:p>
    <w:p w:rsidR="00403CBB" w:rsidRDefault="00403CBB">
      <w:pPr>
        <w:pStyle w:val="1"/>
        <w:keepNext/>
        <w:keepLines/>
        <w:spacing w:before="480" w:after="240" w:line="360" w:lineRule="auto"/>
        <w:ind w:right="850"/>
        <w:rPr>
          <w:b/>
          <w:bCs/>
          <w:sz w:val="32"/>
          <w:szCs w:val="32"/>
        </w:rPr>
      </w:pPr>
      <w:bookmarkStart w:id="125" w:name="_Toc415790434"/>
      <w:bookmarkStart w:id="126" w:name="_Toc415790929"/>
      <w:bookmarkStart w:id="127" w:name="_Toc417824666"/>
      <w:bookmarkStart w:id="128" w:name="_Toc417824797"/>
      <w:bookmarkStart w:id="129" w:name="_Toc417825008"/>
      <w:bookmarkStart w:id="130" w:name="_Toc417825211"/>
      <w:r>
        <w:rPr>
          <w:sz w:val="28"/>
          <w:szCs w:val="28"/>
        </w:rPr>
        <w:t>2 Сидоренко А.В.-Реферат за 9 класс по теме реактивный двигатель(Научный руководитель А.Л.Наумов),Москва 2014г</w:t>
      </w:r>
      <w:bookmarkEnd w:id="125"/>
      <w:bookmarkEnd w:id="126"/>
      <w:bookmarkEnd w:id="127"/>
      <w:bookmarkEnd w:id="128"/>
      <w:bookmarkEnd w:id="129"/>
      <w:bookmarkEnd w:id="130"/>
    </w:p>
    <w:p w:rsidR="00403CBB" w:rsidRDefault="00403CBB">
      <w:pPr>
        <w:ind w:firstLine="426"/>
        <w:rPr>
          <w:sz w:val="28"/>
          <w:szCs w:val="28"/>
        </w:rPr>
      </w:pPr>
    </w:p>
    <w:p w:rsidR="00403CBB" w:rsidRDefault="00403CBB">
      <w:pPr>
        <w:ind w:firstLine="426"/>
        <w:rPr>
          <w:sz w:val="28"/>
          <w:szCs w:val="28"/>
        </w:rPr>
      </w:pPr>
    </w:p>
    <w:p w:rsidR="00403CBB" w:rsidRDefault="00403CBB">
      <w:pPr>
        <w:pStyle w:val="1"/>
        <w:keepNext/>
        <w:keepLines/>
        <w:spacing w:before="480" w:after="240" w:line="276" w:lineRule="auto"/>
        <w:ind w:right="850"/>
        <w:jc w:val="center"/>
        <w:rPr>
          <w:b/>
          <w:bCs/>
          <w:sz w:val="32"/>
          <w:szCs w:val="32"/>
        </w:rPr>
      </w:pPr>
    </w:p>
    <w:p w:rsidR="00403CBB" w:rsidRDefault="00403CBB">
      <w:pPr>
        <w:pStyle w:val="1"/>
        <w:keepNext/>
        <w:keepLines/>
        <w:spacing w:before="480" w:after="240" w:line="276" w:lineRule="auto"/>
        <w:ind w:right="850"/>
        <w:jc w:val="center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276" w:lineRule="auto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276" w:lineRule="auto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276" w:lineRule="auto"/>
        <w:rPr>
          <w:rFonts w:ascii="Calibri" w:hAnsi="Calibri" w:cs="Calibri"/>
          <w:sz w:val="22"/>
          <w:szCs w:val="22"/>
        </w:rPr>
      </w:pPr>
    </w:p>
    <w:p w:rsidR="00403CBB" w:rsidRDefault="00403CBB">
      <w:pPr>
        <w:spacing w:after="200" w:line="276" w:lineRule="auto"/>
        <w:rPr>
          <w:rFonts w:ascii="Calibri" w:hAnsi="Calibri" w:cs="Calibri"/>
          <w:sz w:val="22"/>
          <w:szCs w:val="22"/>
        </w:rPr>
      </w:pPr>
    </w:p>
    <w:sectPr w:rsidR="00403CBB" w:rsidSect="00630753">
      <w:footerReference w:type="default" r:id="rId52"/>
      <w:pgSz w:w="12240" w:h="15840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60B" w:rsidRDefault="00DC260B" w:rsidP="00630753">
      <w:r>
        <w:separator/>
      </w:r>
    </w:p>
  </w:endnote>
  <w:endnote w:type="continuationSeparator" w:id="0">
    <w:p w:rsidR="00DC260B" w:rsidRDefault="00DC260B" w:rsidP="00630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753" w:rsidRDefault="00630753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014DD3">
      <w:rPr>
        <w:noProof/>
      </w:rPr>
      <w:t>6</w:t>
    </w:r>
    <w:r>
      <w:fldChar w:fldCharType="end"/>
    </w:r>
  </w:p>
  <w:p w:rsidR="00630753" w:rsidRDefault="006307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60B" w:rsidRDefault="00DC260B" w:rsidP="00630753">
      <w:r>
        <w:separator/>
      </w:r>
    </w:p>
  </w:footnote>
  <w:footnote w:type="continuationSeparator" w:id="0">
    <w:p w:rsidR="00DC260B" w:rsidRDefault="00DC260B" w:rsidP="006307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5D8"/>
    <w:rsid w:val="00014DD3"/>
    <w:rsid w:val="00080684"/>
    <w:rsid w:val="00140181"/>
    <w:rsid w:val="00153A48"/>
    <w:rsid w:val="002A0406"/>
    <w:rsid w:val="00403CBB"/>
    <w:rsid w:val="004347AA"/>
    <w:rsid w:val="004A26EB"/>
    <w:rsid w:val="00630753"/>
    <w:rsid w:val="00654B7A"/>
    <w:rsid w:val="00677ACE"/>
    <w:rsid w:val="00700334"/>
    <w:rsid w:val="008D6F7C"/>
    <w:rsid w:val="00912CFD"/>
    <w:rsid w:val="00925C7D"/>
    <w:rsid w:val="00B54FFF"/>
    <w:rsid w:val="00C208C9"/>
    <w:rsid w:val="00D63F1E"/>
    <w:rsid w:val="00DA35D8"/>
    <w:rsid w:val="00DC260B"/>
    <w:rsid w:val="00E05748"/>
    <w:rsid w:val="00E91618"/>
    <w:rsid w:val="00FF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0753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sid w:val="0063075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630753"/>
    <w:pPr>
      <w:keepNext/>
      <w:keepLines/>
      <w:widowControl/>
      <w:autoSpaceDE/>
      <w:autoSpaceDN/>
      <w:adjustRightInd/>
      <w:spacing w:before="480" w:line="276" w:lineRule="auto"/>
      <w:outlineLvl w:val="9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30753"/>
  </w:style>
  <w:style w:type="character" w:styleId="a4">
    <w:name w:val="Hyperlink"/>
    <w:uiPriority w:val="99"/>
    <w:unhideWhenUsed/>
    <w:rsid w:val="00630753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3075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630753"/>
    <w:rPr>
      <w:rFonts w:ascii="Times New Roman CYR" w:hAnsi="Times New Roman CYR" w:cs="Times New Roman CYR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63075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630753"/>
    <w:rPr>
      <w:rFonts w:ascii="Times New Roman CYR" w:hAnsi="Times New Roman CYR" w:cs="Times New Roman CYR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A26EB"/>
    <w:pPr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0753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sid w:val="0063075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630753"/>
    <w:pPr>
      <w:keepNext/>
      <w:keepLines/>
      <w:widowControl/>
      <w:autoSpaceDE/>
      <w:autoSpaceDN/>
      <w:adjustRightInd/>
      <w:spacing w:before="480" w:line="276" w:lineRule="auto"/>
      <w:outlineLvl w:val="9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30753"/>
  </w:style>
  <w:style w:type="character" w:styleId="a4">
    <w:name w:val="Hyperlink"/>
    <w:uiPriority w:val="99"/>
    <w:unhideWhenUsed/>
    <w:rsid w:val="00630753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3075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630753"/>
    <w:rPr>
      <w:rFonts w:ascii="Times New Roman CYR" w:hAnsi="Times New Roman CYR" w:cs="Times New Roman CYR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63075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630753"/>
    <w:rPr>
      <w:rFonts w:ascii="Times New Roman CYR" w:hAnsi="Times New Roman CYR" w:cs="Times New Roman CYR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A26EB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8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png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png"/><Relationship Id="rId43" Type="http://schemas.openxmlformats.org/officeDocument/2006/relationships/image" Target="media/image36.wmf"/><Relationship Id="rId48" Type="http://schemas.openxmlformats.org/officeDocument/2006/relationships/image" Target="media/image41.png"/><Relationship Id="rId8" Type="http://schemas.openxmlformats.org/officeDocument/2006/relationships/image" Target="media/image1.wmf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C88AB-ADFD-4041-8B59-A042FC914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1803</Words>
  <Characters>10280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Аркадий</dc:creator>
  <cp:lastModifiedBy>Аркадий</cp:lastModifiedBy>
  <cp:revision>2</cp:revision>
  <dcterms:created xsi:type="dcterms:W3CDTF">2015-04-26T12:29:00Z</dcterms:created>
  <dcterms:modified xsi:type="dcterms:W3CDTF">2015-04-26T12:29:00Z</dcterms:modified>
</cp:coreProperties>
</file>