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DC" w:rsidRPr="00DD6ADC" w:rsidRDefault="00DD6ADC" w:rsidP="00DD6ADC">
      <w:pPr>
        <w:rPr>
          <w:b/>
          <w:sz w:val="28"/>
          <w:szCs w:val="28"/>
        </w:rPr>
      </w:pPr>
      <w:r w:rsidRPr="00DD6ADC">
        <w:rPr>
          <w:b/>
          <w:sz w:val="28"/>
          <w:szCs w:val="28"/>
        </w:rPr>
        <w:t>Параграф 2. Обучение нейронной сети с учителем.</w:t>
      </w:r>
    </w:p>
    <w:p w:rsidR="00DD6ADC" w:rsidRDefault="00DD6ADC" w:rsidP="00DD6ADC"/>
    <w:p w:rsidR="00DD6ADC" w:rsidRPr="00DD6ADC" w:rsidRDefault="00DD6ADC" w:rsidP="00DD6ADC">
      <w:pPr>
        <w:ind w:firstLine="567"/>
        <w:rPr>
          <w:sz w:val="24"/>
          <w:szCs w:val="24"/>
        </w:rPr>
      </w:pPr>
      <w:r w:rsidRPr="00DD6ADC">
        <w:rPr>
          <w:sz w:val="24"/>
          <w:szCs w:val="24"/>
        </w:rPr>
        <w:t xml:space="preserve">Самым важным свойством нейронных сетей является их способность обучаться на основе данных окружающей среды и в результате обучения повышать свою производительность. Повышение производительности происходит со временем в соответствии с определенными правилами. Обучение нейронной сети происходит посредством корректировки </w:t>
      </w:r>
      <w:proofErr w:type="spellStart"/>
      <w:r w:rsidRPr="00DD6ADC">
        <w:rPr>
          <w:sz w:val="24"/>
          <w:szCs w:val="24"/>
        </w:rPr>
        <w:t>синаптических</w:t>
      </w:r>
      <w:proofErr w:type="spellEnd"/>
      <w:r w:rsidRPr="00DD6ADC">
        <w:rPr>
          <w:sz w:val="24"/>
          <w:szCs w:val="24"/>
        </w:rPr>
        <w:t xml:space="preserve"> весов и порогов. </w:t>
      </w:r>
    </w:p>
    <w:p w:rsidR="00DD6ADC" w:rsidRPr="00DD6ADC" w:rsidRDefault="00DD6ADC" w:rsidP="00DD6ADC">
      <w:pPr>
        <w:tabs>
          <w:tab w:val="left" w:pos="2580"/>
        </w:tabs>
        <w:ind w:firstLine="567"/>
        <w:rPr>
          <w:sz w:val="24"/>
          <w:szCs w:val="24"/>
        </w:rPr>
      </w:pPr>
      <w:r w:rsidRPr="00DD6ADC">
        <w:rPr>
          <w:sz w:val="24"/>
          <w:szCs w:val="24"/>
        </w:rPr>
        <w:tab/>
      </w:r>
    </w:p>
    <w:p w:rsidR="00DD6ADC" w:rsidRPr="00DD6ADC" w:rsidRDefault="00DD6ADC" w:rsidP="00DD6ADC">
      <w:pPr>
        <w:ind w:firstLine="567"/>
        <w:rPr>
          <w:sz w:val="24"/>
          <w:szCs w:val="24"/>
        </w:rPr>
      </w:pPr>
      <w:r w:rsidRPr="00DD6ADC">
        <w:rPr>
          <w:sz w:val="24"/>
          <w:szCs w:val="24"/>
        </w:rPr>
        <w:t xml:space="preserve">Не существует универсального алгоритма обучения, подходящего для всех архитектур нейронных сетей. Существует лишь набор средств, представленный множеством алгоритмов обучения, каждый из которых имеет свои достоинства. Алгоритмы обучения отличаются друг от друга способом настройки </w:t>
      </w:r>
      <w:proofErr w:type="spellStart"/>
      <w:r w:rsidRPr="00DD6ADC">
        <w:rPr>
          <w:sz w:val="24"/>
          <w:szCs w:val="24"/>
        </w:rPr>
        <w:t>синаптических</w:t>
      </w:r>
      <w:proofErr w:type="spellEnd"/>
      <w:r w:rsidRPr="00DD6ADC">
        <w:rPr>
          <w:sz w:val="24"/>
          <w:szCs w:val="24"/>
        </w:rPr>
        <w:t xml:space="preserve"> весов нейронов. Еще одной отличительной характеристикой является способ связи обучаемой нейронной сети с внешним миром. </w:t>
      </w:r>
    </w:p>
    <w:p w:rsidR="00DD6ADC" w:rsidRPr="00DD6ADC" w:rsidRDefault="00DD6ADC" w:rsidP="00DD6ADC">
      <w:pPr>
        <w:ind w:firstLine="567"/>
        <w:rPr>
          <w:sz w:val="24"/>
          <w:szCs w:val="24"/>
        </w:rPr>
      </w:pPr>
    </w:p>
    <w:p w:rsidR="00DD6ADC" w:rsidRPr="00DD6ADC" w:rsidRDefault="00DD6ADC" w:rsidP="00DD6ADC">
      <w:pPr>
        <w:ind w:firstLine="567"/>
        <w:rPr>
          <w:sz w:val="24"/>
          <w:szCs w:val="24"/>
        </w:rPr>
      </w:pPr>
      <w:r w:rsidRPr="00DD6ADC">
        <w:rPr>
          <w:sz w:val="24"/>
          <w:szCs w:val="24"/>
        </w:rPr>
        <w:t xml:space="preserve">Существуют два концептуальных подхода к обучению нейронных сетей: обучение с учителем и обучение без учителя. </w:t>
      </w:r>
    </w:p>
    <w:p w:rsidR="00DD6ADC" w:rsidRPr="00DD6ADC" w:rsidRDefault="00DD6ADC" w:rsidP="00DD6ADC">
      <w:pPr>
        <w:ind w:firstLine="567"/>
        <w:rPr>
          <w:sz w:val="24"/>
          <w:szCs w:val="24"/>
        </w:rPr>
      </w:pPr>
    </w:p>
    <w:p w:rsidR="00DD6ADC" w:rsidRPr="00DD6ADC" w:rsidRDefault="00DD6ADC" w:rsidP="00DD6ADC">
      <w:pPr>
        <w:ind w:firstLine="567"/>
        <w:rPr>
          <w:sz w:val="24"/>
          <w:szCs w:val="24"/>
        </w:rPr>
      </w:pPr>
      <w:r w:rsidRPr="00DD6ADC">
        <w:rPr>
          <w:sz w:val="24"/>
          <w:szCs w:val="24"/>
        </w:rPr>
        <w:t>В этом параграфе речь пойдёт об обучении нейронных сетей с учителем.</w:t>
      </w:r>
    </w:p>
    <w:p w:rsidR="00DD6ADC" w:rsidRPr="00DD6ADC" w:rsidRDefault="00DD6ADC" w:rsidP="00DD6ADC">
      <w:pPr>
        <w:ind w:firstLine="567"/>
        <w:rPr>
          <w:sz w:val="24"/>
          <w:szCs w:val="24"/>
        </w:rPr>
      </w:pPr>
    </w:p>
    <w:p w:rsidR="00DD6ADC" w:rsidRPr="00DD6ADC" w:rsidRDefault="00DD6ADC" w:rsidP="00DD6ADC">
      <w:pPr>
        <w:ind w:firstLine="567"/>
        <w:rPr>
          <w:sz w:val="24"/>
          <w:szCs w:val="24"/>
        </w:rPr>
      </w:pPr>
      <w:r w:rsidRPr="00DD6ADC">
        <w:rPr>
          <w:sz w:val="24"/>
          <w:szCs w:val="24"/>
        </w:rPr>
        <w:t>Этот процесс пошагово можно изобразить следующим образом:</w:t>
      </w:r>
    </w:p>
    <w:p w:rsidR="00DD6ADC" w:rsidRPr="00DD6ADC" w:rsidRDefault="00DD6ADC" w:rsidP="00DD6ADC">
      <w:pPr>
        <w:ind w:firstLine="567"/>
        <w:rPr>
          <w:sz w:val="24"/>
          <w:szCs w:val="24"/>
        </w:rPr>
      </w:pPr>
    </w:p>
    <w:p w:rsidR="00DD6ADC" w:rsidRPr="00DD6ADC" w:rsidRDefault="00DD6ADC" w:rsidP="00DD6ADC">
      <w:pPr>
        <w:ind w:firstLine="567"/>
        <w:rPr>
          <w:sz w:val="24"/>
          <w:szCs w:val="24"/>
        </w:rPr>
      </w:pPr>
      <w:r w:rsidRPr="00DD6ADC">
        <w:rPr>
          <w:sz w:val="24"/>
          <w:szCs w:val="24"/>
        </w:rPr>
        <w:t>1)Подаём входной вектор (сигнал);</w:t>
      </w:r>
    </w:p>
    <w:p w:rsidR="00DD6ADC" w:rsidRPr="00DD6ADC" w:rsidRDefault="00DD6ADC" w:rsidP="00DD6ADC">
      <w:pPr>
        <w:ind w:firstLine="567"/>
        <w:rPr>
          <w:sz w:val="24"/>
          <w:szCs w:val="24"/>
        </w:rPr>
      </w:pPr>
      <w:r w:rsidRPr="00DD6ADC">
        <w:rPr>
          <w:sz w:val="24"/>
          <w:szCs w:val="24"/>
        </w:rPr>
        <w:t>2)Получаем ответ;</w:t>
      </w:r>
    </w:p>
    <w:p w:rsidR="00DD6ADC" w:rsidRPr="00DD6ADC" w:rsidRDefault="00DD6ADC" w:rsidP="00DD6ADC">
      <w:pPr>
        <w:ind w:firstLine="567"/>
        <w:rPr>
          <w:sz w:val="24"/>
          <w:szCs w:val="24"/>
        </w:rPr>
      </w:pPr>
      <w:r w:rsidRPr="00DD6ADC">
        <w:rPr>
          <w:sz w:val="24"/>
          <w:szCs w:val="24"/>
        </w:rPr>
        <w:t>3)Показываем, какой ответ правильный.</w:t>
      </w:r>
    </w:p>
    <w:p w:rsidR="00DD6ADC" w:rsidRPr="00DD6ADC" w:rsidRDefault="00DD6ADC" w:rsidP="00DD6ADC">
      <w:pPr>
        <w:ind w:firstLine="567"/>
        <w:rPr>
          <w:sz w:val="24"/>
          <w:szCs w:val="24"/>
        </w:rPr>
      </w:pPr>
    </w:p>
    <w:p w:rsidR="00DD6ADC" w:rsidRPr="00DD6ADC" w:rsidRDefault="00DD6ADC" w:rsidP="00DD6ADC">
      <w:pPr>
        <w:ind w:firstLine="567"/>
        <w:rPr>
          <w:sz w:val="24"/>
          <w:szCs w:val="24"/>
        </w:rPr>
      </w:pPr>
      <w:r w:rsidRPr="00DD6ADC">
        <w:rPr>
          <w:sz w:val="24"/>
          <w:szCs w:val="24"/>
        </w:rPr>
        <w:t xml:space="preserve">Проведём аналогию с реальным миром. Представим, что каждый входной вектор, или сигнал - это то, что подсказывает нам наш советчик. Тогда число, на которое мы его умножаем на синапсе - это финальная проверка перед поступлением сигнала на нейрон, или наше доверие к этому советчику. </w:t>
      </w:r>
    </w:p>
    <w:p w:rsidR="00DD6ADC" w:rsidRPr="00DD6ADC" w:rsidRDefault="00DD6ADC" w:rsidP="00DD6ADC">
      <w:pPr>
        <w:ind w:firstLine="567"/>
        <w:rPr>
          <w:sz w:val="24"/>
          <w:szCs w:val="24"/>
        </w:rPr>
      </w:pPr>
    </w:p>
    <w:p w:rsidR="00DD6ADC" w:rsidRPr="00DD6ADC" w:rsidRDefault="00DD6ADC" w:rsidP="00DD6ADC">
      <w:pPr>
        <w:ind w:firstLine="567"/>
        <w:rPr>
          <w:sz w:val="24"/>
          <w:szCs w:val="24"/>
        </w:rPr>
      </w:pPr>
      <w:r w:rsidRPr="00DD6ADC">
        <w:rPr>
          <w:sz w:val="24"/>
          <w:szCs w:val="24"/>
        </w:rPr>
        <w:lastRenderedPageBreak/>
        <w:t>Итак, пусть на нейрон поступает пять сигналов (у нас есть пять советчиков): вес четырех из них равен 1, а одного - -1 (четыре говорят "да", один "нет").  Степень доверия к каждому советчику у нас разная:</w:t>
      </w:r>
    </w:p>
    <w:p w:rsidR="00DD6ADC" w:rsidRPr="00DD6ADC" w:rsidRDefault="00DD6ADC" w:rsidP="00DD6ADC">
      <w:pPr>
        <w:ind w:firstLine="567"/>
        <w:rPr>
          <w:sz w:val="24"/>
          <w:szCs w:val="24"/>
        </w:rPr>
      </w:pPr>
      <w:r w:rsidRPr="00DD6ADC">
        <w:rPr>
          <w:sz w:val="24"/>
          <w:szCs w:val="24"/>
        </w:rPr>
        <w:t xml:space="preserve">1("да"):1; </w:t>
      </w:r>
    </w:p>
    <w:p w:rsidR="00DD6ADC" w:rsidRPr="00DD6ADC" w:rsidRDefault="00DD6ADC" w:rsidP="00DD6ADC">
      <w:pPr>
        <w:ind w:firstLine="567"/>
        <w:rPr>
          <w:sz w:val="24"/>
          <w:szCs w:val="24"/>
        </w:rPr>
      </w:pPr>
      <w:r w:rsidRPr="00DD6ADC">
        <w:rPr>
          <w:sz w:val="24"/>
          <w:szCs w:val="24"/>
        </w:rPr>
        <w:t xml:space="preserve">2("да"):0,5; </w:t>
      </w:r>
    </w:p>
    <w:p w:rsidR="00DD6ADC" w:rsidRPr="00DD6ADC" w:rsidRDefault="00DD6ADC" w:rsidP="00DD6ADC">
      <w:pPr>
        <w:ind w:firstLine="567"/>
        <w:rPr>
          <w:sz w:val="24"/>
          <w:szCs w:val="24"/>
        </w:rPr>
      </w:pPr>
      <w:r w:rsidRPr="00DD6ADC">
        <w:rPr>
          <w:sz w:val="24"/>
          <w:szCs w:val="24"/>
        </w:rPr>
        <w:t>3("да"):0,1;</w:t>
      </w:r>
    </w:p>
    <w:p w:rsidR="00DD6ADC" w:rsidRPr="00DD6ADC" w:rsidRDefault="00DD6ADC" w:rsidP="00DD6ADC">
      <w:pPr>
        <w:ind w:firstLine="567"/>
        <w:rPr>
          <w:sz w:val="24"/>
          <w:szCs w:val="24"/>
        </w:rPr>
      </w:pPr>
      <w:r w:rsidRPr="00DD6ADC">
        <w:rPr>
          <w:sz w:val="24"/>
          <w:szCs w:val="24"/>
        </w:rPr>
        <w:t>4("да"):-1;</w:t>
      </w:r>
    </w:p>
    <w:p w:rsidR="00DD6ADC" w:rsidRPr="00DD6ADC" w:rsidRDefault="00DD6ADC" w:rsidP="00DD6ADC">
      <w:pPr>
        <w:ind w:firstLine="567"/>
        <w:rPr>
          <w:sz w:val="24"/>
          <w:szCs w:val="24"/>
        </w:rPr>
      </w:pPr>
      <w:r w:rsidRPr="00DD6ADC">
        <w:rPr>
          <w:sz w:val="24"/>
          <w:szCs w:val="24"/>
        </w:rPr>
        <w:t>5("нет"):0,5.</w:t>
      </w:r>
    </w:p>
    <w:p w:rsidR="00DD6ADC" w:rsidRPr="00DD6ADC" w:rsidRDefault="00DD6ADC" w:rsidP="00DD6ADC">
      <w:pPr>
        <w:ind w:firstLine="567"/>
        <w:rPr>
          <w:sz w:val="24"/>
          <w:szCs w:val="24"/>
        </w:rPr>
      </w:pPr>
    </w:p>
    <w:p w:rsidR="00DD6ADC" w:rsidRPr="00DD6ADC" w:rsidRDefault="00DD6ADC" w:rsidP="00DD6ADC">
      <w:pPr>
        <w:ind w:firstLine="567"/>
        <w:rPr>
          <w:sz w:val="24"/>
          <w:szCs w:val="24"/>
        </w:rPr>
      </w:pPr>
      <w:r w:rsidRPr="00DD6ADC">
        <w:rPr>
          <w:sz w:val="24"/>
          <w:szCs w:val="24"/>
        </w:rPr>
        <w:t>Следует заметить, что степень доверия '-1' лучше '0' - мы знаем, что он всегда "врёт", в то время как на нуль мы вообще не обращаем внимания.</w:t>
      </w:r>
    </w:p>
    <w:p w:rsidR="00DD6ADC" w:rsidRPr="00DD6ADC" w:rsidRDefault="00DD6ADC" w:rsidP="00DD6ADC">
      <w:pPr>
        <w:ind w:firstLine="567"/>
        <w:rPr>
          <w:sz w:val="24"/>
          <w:szCs w:val="24"/>
        </w:rPr>
      </w:pPr>
    </w:p>
    <w:p w:rsidR="00DD6ADC" w:rsidRPr="00DD6ADC" w:rsidRDefault="00DD6ADC" w:rsidP="00DD6ADC">
      <w:pPr>
        <w:ind w:firstLine="567"/>
        <w:rPr>
          <w:sz w:val="24"/>
          <w:szCs w:val="24"/>
        </w:rPr>
      </w:pPr>
      <w:r w:rsidRPr="00DD6ADC">
        <w:rPr>
          <w:sz w:val="24"/>
          <w:szCs w:val="24"/>
        </w:rPr>
        <w:t xml:space="preserve">Итак, к нейрону поступили сигналы - четыре 1 и одна -1. После прохождения через синапс мы </w:t>
      </w:r>
      <w:proofErr w:type="spellStart"/>
      <w:r w:rsidRPr="00DD6ADC">
        <w:rPr>
          <w:sz w:val="24"/>
          <w:szCs w:val="24"/>
        </w:rPr>
        <w:t>домножили</w:t>
      </w:r>
      <w:proofErr w:type="spellEnd"/>
      <w:r w:rsidRPr="00DD6ADC">
        <w:rPr>
          <w:sz w:val="24"/>
          <w:szCs w:val="24"/>
        </w:rPr>
        <w:t xml:space="preserve"> каждый сигнал на определенное число (степень доверия), в нейроне </w:t>
      </w:r>
      <w:proofErr w:type="spellStart"/>
      <w:r w:rsidRPr="00DD6ADC">
        <w:rPr>
          <w:sz w:val="24"/>
          <w:szCs w:val="24"/>
        </w:rPr>
        <w:t>вычислилась</w:t>
      </w:r>
      <w:proofErr w:type="spellEnd"/>
      <w:r w:rsidRPr="00DD6ADC">
        <w:rPr>
          <w:sz w:val="24"/>
          <w:szCs w:val="24"/>
        </w:rPr>
        <w:t xml:space="preserve"> функция, и после прохождения порогового значения нейрон или возбуждается и отправляет дальше 1, или остаётся в стационарном состоянии, или отправляет дальше подсчитанную -1.</w:t>
      </w:r>
    </w:p>
    <w:p w:rsidR="00DD6ADC" w:rsidRPr="00DD6ADC" w:rsidRDefault="00DD6ADC" w:rsidP="00DD6ADC">
      <w:pPr>
        <w:ind w:firstLine="567"/>
        <w:rPr>
          <w:sz w:val="24"/>
          <w:szCs w:val="24"/>
        </w:rPr>
      </w:pPr>
    </w:p>
    <w:p w:rsidR="00DD6ADC" w:rsidRPr="00DD6ADC" w:rsidRDefault="00DD6ADC" w:rsidP="00DD6ADC">
      <w:pPr>
        <w:ind w:firstLine="567"/>
        <w:rPr>
          <w:sz w:val="24"/>
          <w:szCs w:val="24"/>
        </w:rPr>
      </w:pPr>
      <w:r w:rsidRPr="00DD6ADC">
        <w:rPr>
          <w:sz w:val="24"/>
          <w:szCs w:val="24"/>
        </w:rPr>
        <w:t xml:space="preserve">Здесь и начинается процесс обучения. Если программа выдает неправильный ответ, начинает действовать учитель. Мы не можем изменить входной сигнал, но можем изменить его влияние на суммарный результат, который </w:t>
      </w:r>
      <w:proofErr w:type="spellStart"/>
      <w:r w:rsidRPr="00DD6ADC">
        <w:rPr>
          <w:sz w:val="24"/>
          <w:szCs w:val="24"/>
        </w:rPr>
        <w:t>прийдет</w:t>
      </w:r>
      <w:proofErr w:type="spellEnd"/>
      <w:r w:rsidRPr="00DD6ADC">
        <w:rPr>
          <w:sz w:val="24"/>
          <w:szCs w:val="24"/>
        </w:rPr>
        <w:t xml:space="preserve"> в нейрон. Для этого нужно повышать или понижать "доверие": чем больше нас "подвёл советчик", тем меньше мы станем впредь его слушать, и наоборот. Для этого существует формула. </w:t>
      </w:r>
    </w:p>
    <w:p w:rsidR="00DD6ADC" w:rsidRPr="00DD6ADC" w:rsidRDefault="00DD6ADC" w:rsidP="00DD6ADC">
      <w:pPr>
        <w:ind w:firstLine="567"/>
        <w:rPr>
          <w:sz w:val="24"/>
          <w:szCs w:val="24"/>
        </w:rPr>
      </w:pPr>
    </w:p>
    <w:p w:rsidR="00DD6ADC" w:rsidRPr="00DD6ADC" w:rsidRDefault="00DD6ADC" w:rsidP="00DD6ADC">
      <w:pPr>
        <w:ind w:firstLine="567"/>
        <w:rPr>
          <w:sz w:val="24"/>
          <w:szCs w:val="24"/>
        </w:rPr>
      </w:pPr>
      <w:r w:rsidRPr="00DD6ADC">
        <w:rPr>
          <w:sz w:val="24"/>
          <w:szCs w:val="24"/>
        </w:rPr>
        <w:t xml:space="preserve">Во-первых, пусть правильный ответ будет равен с, а ответ сети - у. Тогда направление обучения </w:t>
      </w:r>
      <w:proofErr w:type="spellStart"/>
      <w:r w:rsidRPr="00DD6ADC">
        <w:rPr>
          <w:sz w:val="24"/>
          <w:szCs w:val="24"/>
        </w:rPr>
        <w:t>d=c-y</w:t>
      </w:r>
      <w:proofErr w:type="spellEnd"/>
      <w:r w:rsidRPr="00DD6ADC">
        <w:rPr>
          <w:sz w:val="24"/>
          <w:szCs w:val="24"/>
        </w:rPr>
        <w:t xml:space="preserve">. Изменение весов, таким образом, равно </w:t>
      </w:r>
      <w:proofErr w:type="spellStart"/>
      <w:r w:rsidRPr="00DD6ADC">
        <w:rPr>
          <w:sz w:val="24"/>
          <w:szCs w:val="24"/>
        </w:rPr>
        <w:t>wi=E</w:t>
      </w:r>
      <w:proofErr w:type="spellEnd"/>
      <w:r w:rsidRPr="00DD6ADC">
        <w:rPr>
          <w:sz w:val="24"/>
          <w:szCs w:val="24"/>
        </w:rPr>
        <w:t>*</w:t>
      </w:r>
      <w:proofErr w:type="spellStart"/>
      <w:r w:rsidRPr="00DD6ADC">
        <w:rPr>
          <w:sz w:val="24"/>
          <w:szCs w:val="24"/>
        </w:rPr>
        <w:t>d</w:t>
      </w:r>
      <w:proofErr w:type="spellEnd"/>
      <w:r w:rsidRPr="00DD6ADC">
        <w:rPr>
          <w:sz w:val="24"/>
          <w:szCs w:val="24"/>
        </w:rPr>
        <w:t>*</w:t>
      </w:r>
      <w:proofErr w:type="spellStart"/>
      <w:r w:rsidRPr="00DD6ADC">
        <w:rPr>
          <w:sz w:val="24"/>
          <w:szCs w:val="24"/>
        </w:rPr>
        <w:t>xi</w:t>
      </w:r>
      <w:proofErr w:type="spellEnd"/>
      <w:r w:rsidRPr="00DD6ADC">
        <w:rPr>
          <w:sz w:val="24"/>
          <w:szCs w:val="24"/>
        </w:rPr>
        <w:t>*</w:t>
      </w:r>
      <w:proofErr w:type="spellStart"/>
      <w:r w:rsidRPr="00DD6ADC">
        <w:rPr>
          <w:sz w:val="24"/>
          <w:szCs w:val="24"/>
        </w:rPr>
        <w:t>|wi|</w:t>
      </w:r>
      <w:proofErr w:type="spellEnd"/>
      <w:r w:rsidRPr="00DD6ADC">
        <w:rPr>
          <w:sz w:val="24"/>
          <w:szCs w:val="24"/>
        </w:rPr>
        <w:t xml:space="preserve">, где </w:t>
      </w:r>
      <w:proofErr w:type="spellStart"/>
      <w:proofErr w:type="gramStart"/>
      <w:r w:rsidRPr="00DD6ADC">
        <w:rPr>
          <w:sz w:val="24"/>
          <w:szCs w:val="24"/>
        </w:rPr>
        <w:t>Е-упрощенно</w:t>
      </w:r>
      <w:proofErr w:type="spellEnd"/>
      <w:proofErr w:type="gramEnd"/>
      <w:r w:rsidRPr="00DD6ADC">
        <w:rPr>
          <w:sz w:val="24"/>
          <w:szCs w:val="24"/>
        </w:rPr>
        <w:t xml:space="preserve"> говоря, просто маленькое число, на которое мы умножаем результат, чтобы каждый пример оказывал небольшое влияние на обучение; </w:t>
      </w:r>
      <w:proofErr w:type="spellStart"/>
      <w:r w:rsidRPr="00DD6ADC">
        <w:rPr>
          <w:sz w:val="24"/>
          <w:szCs w:val="24"/>
        </w:rPr>
        <w:t>d</w:t>
      </w:r>
      <w:proofErr w:type="spellEnd"/>
      <w:r w:rsidRPr="00DD6ADC">
        <w:rPr>
          <w:sz w:val="24"/>
          <w:szCs w:val="24"/>
        </w:rPr>
        <w:t>*</w:t>
      </w:r>
      <w:proofErr w:type="spellStart"/>
      <w:r w:rsidRPr="00DD6ADC">
        <w:rPr>
          <w:sz w:val="24"/>
          <w:szCs w:val="24"/>
        </w:rPr>
        <w:t>xi</w:t>
      </w:r>
      <w:proofErr w:type="spellEnd"/>
      <w:r w:rsidRPr="00DD6ADC">
        <w:rPr>
          <w:sz w:val="24"/>
          <w:szCs w:val="24"/>
        </w:rPr>
        <w:t xml:space="preserve"> отвечает за то, правильно ли "посоветовал" сигнал, а </w:t>
      </w:r>
      <w:proofErr w:type="spellStart"/>
      <w:r w:rsidRPr="00DD6ADC">
        <w:rPr>
          <w:sz w:val="24"/>
          <w:szCs w:val="24"/>
        </w:rPr>
        <w:t>|wi|</w:t>
      </w:r>
      <w:proofErr w:type="spellEnd"/>
      <w:r w:rsidRPr="00DD6ADC">
        <w:rPr>
          <w:sz w:val="24"/>
          <w:szCs w:val="24"/>
        </w:rPr>
        <w:t xml:space="preserve"> - это то, насколько мы ему "доверяли".</w:t>
      </w:r>
    </w:p>
    <w:p w:rsidR="00DD6ADC" w:rsidRPr="00DD6ADC" w:rsidRDefault="00DD6ADC" w:rsidP="00DD6ADC">
      <w:pPr>
        <w:ind w:firstLine="567"/>
        <w:rPr>
          <w:sz w:val="24"/>
          <w:szCs w:val="24"/>
        </w:rPr>
      </w:pPr>
    </w:p>
    <w:p w:rsidR="00DD6ADC" w:rsidRPr="00DD6ADC" w:rsidRDefault="00DD6ADC" w:rsidP="00DD6ADC">
      <w:pPr>
        <w:ind w:firstLine="567"/>
        <w:rPr>
          <w:sz w:val="24"/>
          <w:szCs w:val="24"/>
        </w:rPr>
      </w:pPr>
      <w:r w:rsidRPr="00DD6ADC">
        <w:rPr>
          <w:sz w:val="24"/>
          <w:szCs w:val="24"/>
        </w:rPr>
        <w:t xml:space="preserve">В итоге, зная правильные ответы и исправляя значения весов, мы можем подобрать такие, при которых программа будет выдавать верные результаты. </w:t>
      </w:r>
    </w:p>
    <w:p w:rsidR="00DD6ADC" w:rsidRPr="00DD6ADC" w:rsidRDefault="00DD6ADC" w:rsidP="00DD6ADC">
      <w:pPr>
        <w:ind w:firstLine="567"/>
        <w:rPr>
          <w:sz w:val="24"/>
          <w:szCs w:val="24"/>
        </w:rPr>
      </w:pPr>
    </w:p>
    <w:p w:rsidR="00DD6ADC" w:rsidRPr="00DD6ADC" w:rsidRDefault="00DD6ADC" w:rsidP="00DD6ADC">
      <w:pPr>
        <w:ind w:firstLine="567"/>
        <w:rPr>
          <w:sz w:val="24"/>
          <w:szCs w:val="24"/>
        </w:rPr>
      </w:pPr>
      <w:r w:rsidRPr="00DD6ADC">
        <w:rPr>
          <w:sz w:val="24"/>
          <w:szCs w:val="24"/>
        </w:rPr>
        <w:lastRenderedPageBreak/>
        <w:t>Но у персептрона есть свои ограничения. Представим себе координатную плоскость, разделенную на четверти. В одной из них стоит плюс, в остальных трех - минус. Тогда геометрическая интерпретация решения задачи нейронной сетью - это линия, разделяющая плюсы и минусы. Её мы в состоянии провести. Но что, если в двух противоположных четвертях стоят плюсы, а в двух других - минусы? Тогда нам потребуются уже две линии. Тогда мы соединяем несколько персептронов нейронов и получаем нейронные сети.</w:t>
      </w:r>
    </w:p>
    <w:p w:rsidR="00DD6ADC" w:rsidRPr="00DD6ADC" w:rsidRDefault="00DD6ADC" w:rsidP="00DD6ADC">
      <w:pPr>
        <w:ind w:firstLine="567"/>
        <w:rPr>
          <w:sz w:val="24"/>
          <w:szCs w:val="24"/>
        </w:rPr>
      </w:pPr>
    </w:p>
    <w:p w:rsidR="0033770B" w:rsidRPr="00DD6ADC" w:rsidRDefault="00DD6ADC" w:rsidP="00DD6ADC">
      <w:pPr>
        <w:ind w:firstLine="567"/>
        <w:rPr>
          <w:sz w:val="24"/>
          <w:szCs w:val="24"/>
        </w:rPr>
      </w:pPr>
      <w:r w:rsidRPr="00DD6ADC">
        <w:rPr>
          <w:sz w:val="24"/>
          <w:szCs w:val="24"/>
        </w:rPr>
        <w:t>Многослойный персептрон - это простейшая нейронная сеть. Он состоит из рядов нейронов, где каждый соединен с каждым. Такие ряды называются слоями, и в данном случае уже каждый СЛОЙ учится у предыдущего, хотя принцип схожий.</w:t>
      </w:r>
    </w:p>
    <w:sectPr w:rsidR="0033770B" w:rsidRPr="00DD6ADC" w:rsidSect="00337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6ADC"/>
    <w:rsid w:val="0033770B"/>
    <w:rsid w:val="00A86438"/>
    <w:rsid w:val="00DD6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89851">
      <w:bodyDiv w:val="1"/>
      <w:marLeft w:val="0"/>
      <w:marRight w:val="0"/>
      <w:marTop w:val="0"/>
      <w:marBottom w:val="0"/>
      <w:divBdr>
        <w:top w:val="none" w:sz="0" w:space="0" w:color="auto"/>
        <w:left w:val="none" w:sz="0" w:space="0" w:color="auto"/>
        <w:bottom w:val="none" w:sz="0" w:space="0" w:color="auto"/>
        <w:right w:val="none" w:sz="0" w:space="0" w:color="auto"/>
      </w:divBdr>
      <w:divsChild>
        <w:div w:id="1520849573">
          <w:marLeft w:val="0"/>
          <w:marRight w:val="0"/>
          <w:marTop w:val="150"/>
          <w:marBottom w:val="0"/>
          <w:divBdr>
            <w:top w:val="none" w:sz="0" w:space="0" w:color="auto"/>
            <w:left w:val="none" w:sz="0" w:space="0" w:color="auto"/>
            <w:bottom w:val="none" w:sz="0" w:space="0" w:color="auto"/>
            <w:right w:val="none" w:sz="0" w:space="0" w:color="auto"/>
          </w:divBdr>
        </w:div>
        <w:div w:id="559826768">
          <w:marLeft w:val="0"/>
          <w:marRight w:val="0"/>
          <w:marTop w:val="150"/>
          <w:marBottom w:val="0"/>
          <w:divBdr>
            <w:top w:val="none" w:sz="0" w:space="0" w:color="auto"/>
            <w:left w:val="none" w:sz="0" w:space="0" w:color="auto"/>
            <w:bottom w:val="none" w:sz="0" w:space="0" w:color="auto"/>
            <w:right w:val="none" w:sz="0" w:space="0" w:color="auto"/>
          </w:divBdr>
        </w:div>
        <w:div w:id="1793356199">
          <w:marLeft w:val="0"/>
          <w:marRight w:val="0"/>
          <w:marTop w:val="150"/>
          <w:marBottom w:val="0"/>
          <w:divBdr>
            <w:top w:val="none" w:sz="0" w:space="0" w:color="auto"/>
            <w:left w:val="none" w:sz="0" w:space="0" w:color="auto"/>
            <w:bottom w:val="none" w:sz="0" w:space="0" w:color="auto"/>
            <w:right w:val="none" w:sz="0" w:space="0" w:color="auto"/>
          </w:divBdr>
        </w:div>
        <w:div w:id="881476240">
          <w:marLeft w:val="0"/>
          <w:marRight w:val="0"/>
          <w:marTop w:val="150"/>
          <w:marBottom w:val="0"/>
          <w:divBdr>
            <w:top w:val="none" w:sz="0" w:space="0" w:color="auto"/>
            <w:left w:val="none" w:sz="0" w:space="0" w:color="auto"/>
            <w:bottom w:val="none" w:sz="0" w:space="0" w:color="auto"/>
            <w:right w:val="none" w:sz="0" w:space="0" w:color="auto"/>
          </w:divBdr>
        </w:div>
        <w:div w:id="963148218">
          <w:marLeft w:val="0"/>
          <w:marRight w:val="0"/>
          <w:marTop w:val="150"/>
          <w:marBottom w:val="0"/>
          <w:divBdr>
            <w:top w:val="none" w:sz="0" w:space="0" w:color="auto"/>
            <w:left w:val="none" w:sz="0" w:space="0" w:color="auto"/>
            <w:bottom w:val="none" w:sz="0" w:space="0" w:color="auto"/>
            <w:right w:val="none" w:sz="0" w:space="0" w:color="auto"/>
          </w:divBdr>
        </w:div>
        <w:div w:id="162821148">
          <w:marLeft w:val="0"/>
          <w:marRight w:val="0"/>
          <w:marTop w:val="150"/>
          <w:marBottom w:val="0"/>
          <w:divBdr>
            <w:top w:val="none" w:sz="0" w:space="0" w:color="auto"/>
            <w:left w:val="none" w:sz="0" w:space="0" w:color="auto"/>
            <w:bottom w:val="none" w:sz="0" w:space="0" w:color="auto"/>
            <w:right w:val="none" w:sz="0" w:space="0" w:color="auto"/>
          </w:divBdr>
        </w:div>
        <w:div w:id="839153686">
          <w:marLeft w:val="0"/>
          <w:marRight w:val="0"/>
          <w:marTop w:val="150"/>
          <w:marBottom w:val="0"/>
          <w:divBdr>
            <w:top w:val="none" w:sz="0" w:space="0" w:color="auto"/>
            <w:left w:val="none" w:sz="0" w:space="0" w:color="auto"/>
            <w:bottom w:val="none" w:sz="0" w:space="0" w:color="auto"/>
            <w:right w:val="none" w:sz="0" w:space="0" w:color="auto"/>
          </w:divBdr>
          <w:divsChild>
            <w:div w:id="2103717435">
              <w:marLeft w:val="0"/>
              <w:marRight w:val="0"/>
              <w:marTop w:val="150"/>
              <w:marBottom w:val="0"/>
              <w:divBdr>
                <w:top w:val="none" w:sz="0" w:space="0" w:color="auto"/>
                <w:left w:val="none" w:sz="0" w:space="0" w:color="auto"/>
                <w:bottom w:val="none" w:sz="0" w:space="0" w:color="auto"/>
                <w:right w:val="none" w:sz="0" w:space="0" w:color="auto"/>
              </w:divBdr>
            </w:div>
            <w:div w:id="808010870">
              <w:marLeft w:val="0"/>
              <w:marRight w:val="0"/>
              <w:marTop w:val="150"/>
              <w:marBottom w:val="0"/>
              <w:divBdr>
                <w:top w:val="none" w:sz="0" w:space="0" w:color="auto"/>
                <w:left w:val="none" w:sz="0" w:space="0" w:color="auto"/>
                <w:bottom w:val="none" w:sz="0" w:space="0" w:color="auto"/>
                <w:right w:val="none" w:sz="0" w:space="0" w:color="auto"/>
              </w:divBdr>
            </w:div>
            <w:div w:id="1860895078">
              <w:marLeft w:val="0"/>
              <w:marRight w:val="0"/>
              <w:marTop w:val="150"/>
              <w:marBottom w:val="0"/>
              <w:divBdr>
                <w:top w:val="none" w:sz="0" w:space="0" w:color="auto"/>
                <w:left w:val="none" w:sz="0" w:space="0" w:color="auto"/>
                <w:bottom w:val="none" w:sz="0" w:space="0" w:color="auto"/>
                <w:right w:val="none" w:sz="0" w:space="0" w:color="auto"/>
              </w:divBdr>
            </w:div>
            <w:div w:id="526912574">
              <w:marLeft w:val="0"/>
              <w:marRight w:val="0"/>
              <w:marTop w:val="150"/>
              <w:marBottom w:val="0"/>
              <w:divBdr>
                <w:top w:val="none" w:sz="0" w:space="0" w:color="auto"/>
                <w:left w:val="none" w:sz="0" w:space="0" w:color="auto"/>
                <w:bottom w:val="none" w:sz="0" w:space="0" w:color="auto"/>
                <w:right w:val="none" w:sz="0" w:space="0" w:color="auto"/>
              </w:divBdr>
            </w:div>
            <w:div w:id="891772491">
              <w:marLeft w:val="0"/>
              <w:marRight w:val="0"/>
              <w:marTop w:val="150"/>
              <w:marBottom w:val="0"/>
              <w:divBdr>
                <w:top w:val="none" w:sz="0" w:space="0" w:color="auto"/>
                <w:left w:val="none" w:sz="0" w:space="0" w:color="auto"/>
                <w:bottom w:val="none" w:sz="0" w:space="0" w:color="auto"/>
                <w:right w:val="none" w:sz="0" w:space="0" w:color="auto"/>
              </w:divBdr>
            </w:div>
            <w:div w:id="259412804">
              <w:marLeft w:val="0"/>
              <w:marRight w:val="0"/>
              <w:marTop w:val="150"/>
              <w:marBottom w:val="0"/>
              <w:divBdr>
                <w:top w:val="none" w:sz="0" w:space="0" w:color="auto"/>
                <w:left w:val="none" w:sz="0" w:space="0" w:color="auto"/>
                <w:bottom w:val="none" w:sz="0" w:space="0" w:color="auto"/>
                <w:right w:val="none" w:sz="0" w:space="0" w:color="auto"/>
              </w:divBdr>
            </w:div>
            <w:div w:id="1858693504">
              <w:marLeft w:val="0"/>
              <w:marRight w:val="0"/>
              <w:marTop w:val="150"/>
              <w:marBottom w:val="0"/>
              <w:divBdr>
                <w:top w:val="none" w:sz="0" w:space="0" w:color="auto"/>
                <w:left w:val="none" w:sz="0" w:space="0" w:color="auto"/>
                <w:bottom w:val="none" w:sz="0" w:space="0" w:color="auto"/>
                <w:right w:val="none" w:sz="0" w:space="0" w:color="auto"/>
              </w:divBdr>
            </w:div>
            <w:div w:id="1784107168">
              <w:marLeft w:val="0"/>
              <w:marRight w:val="0"/>
              <w:marTop w:val="150"/>
              <w:marBottom w:val="0"/>
              <w:divBdr>
                <w:top w:val="none" w:sz="0" w:space="0" w:color="auto"/>
                <w:left w:val="none" w:sz="0" w:space="0" w:color="auto"/>
                <w:bottom w:val="none" w:sz="0" w:space="0" w:color="auto"/>
                <w:right w:val="none" w:sz="0" w:space="0" w:color="auto"/>
              </w:divBdr>
            </w:div>
            <w:div w:id="847402280">
              <w:marLeft w:val="0"/>
              <w:marRight w:val="0"/>
              <w:marTop w:val="150"/>
              <w:marBottom w:val="0"/>
              <w:divBdr>
                <w:top w:val="none" w:sz="0" w:space="0" w:color="auto"/>
                <w:left w:val="none" w:sz="0" w:space="0" w:color="auto"/>
                <w:bottom w:val="none" w:sz="0" w:space="0" w:color="auto"/>
                <w:right w:val="none" w:sz="0" w:space="0" w:color="auto"/>
              </w:divBdr>
            </w:div>
            <w:div w:id="296182294">
              <w:marLeft w:val="0"/>
              <w:marRight w:val="0"/>
              <w:marTop w:val="150"/>
              <w:marBottom w:val="0"/>
              <w:divBdr>
                <w:top w:val="none" w:sz="0" w:space="0" w:color="auto"/>
                <w:left w:val="none" w:sz="0" w:space="0" w:color="auto"/>
                <w:bottom w:val="none" w:sz="0" w:space="0" w:color="auto"/>
                <w:right w:val="none" w:sz="0" w:space="0" w:color="auto"/>
              </w:divBdr>
            </w:div>
            <w:div w:id="347753656">
              <w:marLeft w:val="0"/>
              <w:marRight w:val="0"/>
              <w:marTop w:val="150"/>
              <w:marBottom w:val="0"/>
              <w:divBdr>
                <w:top w:val="none" w:sz="0" w:space="0" w:color="auto"/>
                <w:left w:val="none" w:sz="0" w:space="0" w:color="auto"/>
                <w:bottom w:val="none" w:sz="0" w:space="0" w:color="auto"/>
                <w:right w:val="none" w:sz="0" w:space="0" w:color="auto"/>
              </w:divBdr>
            </w:div>
            <w:div w:id="1199901964">
              <w:marLeft w:val="0"/>
              <w:marRight w:val="0"/>
              <w:marTop w:val="150"/>
              <w:marBottom w:val="0"/>
              <w:divBdr>
                <w:top w:val="none" w:sz="0" w:space="0" w:color="auto"/>
                <w:left w:val="none" w:sz="0" w:space="0" w:color="auto"/>
                <w:bottom w:val="none" w:sz="0" w:space="0" w:color="auto"/>
                <w:right w:val="none" w:sz="0" w:space="0" w:color="auto"/>
              </w:divBdr>
            </w:div>
            <w:div w:id="201333768">
              <w:marLeft w:val="0"/>
              <w:marRight w:val="0"/>
              <w:marTop w:val="150"/>
              <w:marBottom w:val="0"/>
              <w:divBdr>
                <w:top w:val="none" w:sz="0" w:space="0" w:color="auto"/>
                <w:left w:val="none" w:sz="0" w:space="0" w:color="auto"/>
                <w:bottom w:val="none" w:sz="0" w:space="0" w:color="auto"/>
                <w:right w:val="none" w:sz="0" w:space="0" w:color="auto"/>
              </w:divBdr>
            </w:div>
            <w:div w:id="2061830391">
              <w:marLeft w:val="0"/>
              <w:marRight w:val="0"/>
              <w:marTop w:val="150"/>
              <w:marBottom w:val="0"/>
              <w:divBdr>
                <w:top w:val="none" w:sz="0" w:space="0" w:color="auto"/>
                <w:left w:val="none" w:sz="0" w:space="0" w:color="auto"/>
                <w:bottom w:val="none" w:sz="0" w:space="0" w:color="auto"/>
                <w:right w:val="none" w:sz="0" w:space="0" w:color="auto"/>
              </w:divBdr>
            </w:div>
            <w:div w:id="1947300403">
              <w:marLeft w:val="0"/>
              <w:marRight w:val="0"/>
              <w:marTop w:val="150"/>
              <w:marBottom w:val="0"/>
              <w:divBdr>
                <w:top w:val="none" w:sz="0" w:space="0" w:color="auto"/>
                <w:left w:val="none" w:sz="0" w:space="0" w:color="auto"/>
                <w:bottom w:val="none" w:sz="0" w:space="0" w:color="auto"/>
                <w:right w:val="none" w:sz="0" w:space="0" w:color="auto"/>
              </w:divBdr>
            </w:div>
            <w:div w:id="763842046">
              <w:marLeft w:val="0"/>
              <w:marRight w:val="0"/>
              <w:marTop w:val="150"/>
              <w:marBottom w:val="0"/>
              <w:divBdr>
                <w:top w:val="none" w:sz="0" w:space="0" w:color="auto"/>
                <w:left w:val="none" w:sz="0" w:space="0" w:color="auto"/>
                <w:bottom w:val="none" w:sz="0" w:space="0" w:color="auto"/>
                <w:right w:val="none" w:sz="0" w:space="0" w:color="auto"/>
              </w:divBdr>
            </w:div>
            <w:div w:id="443229858">
              <w:marLeft w:val="0"/>
              <w:marRight w:val="0"/>
              <w:marTop w:val="150"/>
              <w:marBottom w:val="0"/>
              <w:divBdr>
                <w:top w:val="none" w:sz="0" w:space="0" w:color="auto"/>
                <w:left w:val="none" w:sz="0" w:space="0" w:color="auto"/>
                <w:bottom w:val="none" w:sz="0" w:space="0" w:color="auto"/>
                <w:right w:val="none" w:sz="0" w:space="0" w:color="auto"/>
              </w:divBdr>
            </w:div>
            <w:div w:id="552742416">
              <w:marLeft w:val="0"/>
              <w:marRight w:val="0"/>
              <w:marTop w:val="150"/>
              <w:marBottom w:val="0"/>
              <w:divBdr>
                <w:top w:val="none" w:sz="0" w:space="0" w:color="auto"/>
                <w:left w:val="none" w:sz="0" w:space="0" w:color="auto"/>
                <w:bottom w:val="none" w:sz="0" w:space="0" w:color="auto"/>
                <w:right w:val="none" w:sz="0" w:space="0" w:color="auto"/>
              </w:divBdr>
            </w:div>
            <w:div w:id="730546248">
              <w:marLeft w:val="0"/>
              <w:marRight w:val="0"/>
              <w:marTop w:val="150"/>
              <w:marBottom w:val="0"/>
              <w:divBdr>
                <w:top w:val="none" w:sz="0" w:space="0" w:color="auto"/>
                <w:left w:val="none" w:sz="0" w:space="0" w:color="auto"/>
                <w:bottom w:val="none" w:sz="0" w:space="0" w:color="auto"/>
                <w:right w:val="none" w:sz="0" w:space="0" w:color="auto"/>
              </w:divBdr>
            </w:div>
            <w:div w:id="903950385">
              <w:marLeft w:val="0"/>
              <w:marRight w:val="0"/>
              <w:marTop w:val="150"/>
              <w:marBottom w:val="0"/>
              <w:divBdr>
                <w:top w:val="none" w:sz="0" w:space="0" w:color="auto"/>
                <w:left w:val="none" w:sz="0" w:space="0" w:color="auto"/>
                <w:bottom w:val="none" w:sz="0" w:space="0" w:color="auto"/>
                <w:right w:val="none" w:sz="0" w:space="0" w:color="auto"/>
              </w:divBdr>
            </w:div>
            <w:div w:id="1440879383">
              <w:marLeft w:val="0"/>
              <w:marRight w:val="0"/>
              <w:marTop w:val="150"/>
              <w:marBottom w:val="0"/>
              <w:divBdr>
                <w:top w:val="none" w:sz="0" w:space="0" w:color="auto"/>
                <w:left w:val="none" w:sz="0" w:space="0" w:color="auto"/>
                <w:bottom w:val="none" w:sz="0" w:space="0" w:color="auto"/>
                <w:right w:val="none" w:sz="0" w:space="0" w:color="auto"/>
              </w:divBdr>
            </w:div>
            <w:div w:id="1940481760">
              <w:marLeft w:val="0"/>
              <w:marRight w:val="0"/>
              <w:marTop w:val="150"/>
              <w:marBottom w:val="0"/>
              <w:divBdr>
                <w:top w:val="none" w:sz="0" w:space="0" w:color="auto"/>
                <w:left w:val="none" w:sz="0" w:space="0" w:color="auto"/>
                <w:bottom w:val="none" w:sz="0" w:space="0" w:color="auto"/>
                <w:right w:val="none" w:sz="0" w:space="0" w:color="auto"/>
              </w:divBdr>
            </w:div>
            <w:div w:id="1256354622">
              <w:marLeft w:val="0"/>
              <w:marRight w:val="0"/>
              <w:marTop w:val="150"/>
              <w:marBottom w:val="0"/>
              <w:divBdr>
                <w:top w:val="none" w:sz="0" w:space="0" w:color="auto"/>
                <w:left w:val="none" w:sz="0" w:space="0" w:color="auto"/>
                <w:bottom w:val="none" w:sz="0" w:space="0" w:color="auto"/>
                <w:right w:val="none" w:sz="0" w:space="0" w:color="auto"/>
              </w:divBdr>
            </w:div>
            <w:div w:id="690380563">
              <w:marLeft w:val="0"/>
              <w:marRight w:val="0"/>
              <w:marTop w:val="150"/>
              <w:marBottom w:val="0"/>
              <w:divBdr>
                <w:top w:val="none" w:sz="0" w:space="0" w:color="auto"/>
                <w:left w:val="none" w:sz="0" w:space="0" w:color="auto"/>
                <w:bottom w:val="none" w:sz="0" w:space="0" w:color="auto"/>
                <w:right w:val="none" w:sz="0" w:space="0" w:color="auto"/>
              </w:divBdr>
            </w:div>
            <w:div w:id="2012758317">
              <w:marLeft w:val="0"/>
              <w:marRight w:val="0"/>
              <w:marTop w:val="150"/>
              <w:marBottom w:val="0"/>
              <w:divBdr>
                <w:top w:val="none" w:sz="0" w:space="0" w:color="auto"/>
                <w:left w:val="none" w:sz="0" w:space="0" w:color="auto"/>
                <w:bottom w:val="none" w:sz="0" w:space="0" w:color="auto"/>
                <w:right w:val="none" w:sz="0" w:space="0" w:color="auto"/>
              </w:divBdr>
            </w:div>
            <w:div w:id="1859736217">
              <w:marLeft w:val="0"/>
              <w:marRight w:val="0"/>
              <w:marTop w:val="150"/>
              <w:marBottom w:val="0"/>
              <w:divBdr>
                <w:top w:val="none" w:sz="0" w:space="0" w:color="auto"/>
                <w:left w:val="none" w:sz="0" w:space="0" w:color="auto"/>
                <w:bottom w:val="none" w:sz="0" w:space="0" w:color="auto"/>
                <w:right w:val="none" w:sz="0" w:space="0" w:color="auto"/>
              </w:divBdr>
            </w:div>
            <w:div w:id="1212691924">
              <w:marLeft w:val="0"/>
              <w:marRight w:val="0"/>
              <w:marTop w:val="150"/>
              <w:marBottom w:val="0"/>
              <w:divBdr>
                <w:top w:val="none" w:sz="0" w:space="0" w:color="auto"/>
                <w:left w:val="none" w:sz="0" w:space="0" w:color="auto"/>
                <w:bottom w:val="none" w:sz="0" w:space="0" w:color="auto"/>
                <w:right w:val="none" w:sz="0" w:space="0" w:color="auto"/>
              </w:divBdr>
            </w:div>
            <w:div w:id="344282153">
              <w:marLeft w:val="0"/>
              <w:marRight w:val="0"/>
              <w:marTop w:val="150"/>
              <w:marBottom w:val="0"/>
              <w:divBdr>
                <w:top w:val="none" w:sz="0" w:space="0" w:color="auto"/>
                <w:left w:val="none" w:sz="0" w:space="0" w:color="auto"/>
                <w:bottom w:val="none" w:sz="0" w:space="0" w:color="auto"/>
                <w:right w:val="none" w:sz="0" w:space="0" w:color="auto"/>
              </w:divBdr>
            </w:div>
            <w:div w:id="1110465539">
              <w:marLeft w:val="0"/>
              <w:marRight w:val="0"/>
              <w:marTop w:val="150"/>
              <w:marBottom w:val="0"/>
              <w:divBdr>
                <w:top w:val="none" w:sz="0" w:space="0" w:color="auto"/>
                <w:left w:val="none" w:sz="0" w:space="0" w:color="auto"/>
                <w:bottom w:val="none" w:sz="0" w:space="0" w:color="auto"/>
                <w:right w:val="none" w:sz="0" w:space="0" w:color="auto"/>
              </w:divBdr>
            </w:div>
            <w:div w:id="1947694470">
              <w:marLeft w:val="0"/>
              <w:marRight w:val="0"/>
              <w:marTop w:val="150"/>
              <w:marBottom w:val="0"/>
              <w:divBdr>
                <w:top w:val="none" w:sz="0" w:space="0" w:color="auto"/>
                <w:left w:val="none" w:sz="0" w:space="0" w:color="auto"/>
                <w:bottom w:val="none" w:sz="0" w:space="0" w:color="auto"/>
                <w:right w:val="none" w:sz="0" w:space="0" w:color="auto"/>
              </w:divBdr>
            </w:div>
            <w:div w:id="1052386594">
              <w:marLeft w:val="0"/>
              <w:marRight w:val="0"/>
              <w:marTop w:val="150"/>
              <w:marBottom w:val="0"/>
              <w:divBdr>
                <w:top w:val="none" w:sz="0" w:space="0" w:color="auto"/>
                <w:left w:val="none" w:sz="0" w:space="0" w:color="auto"/>
                <w:bottom w:val="none" w:sz="0" w:space="0" w:color="auto"/>
                <w:right w:val="none" w:sz="0" w:space="0" w:color="auto"/>
              </w:divBdr>
            </w:div>
            <w:div w:id="4364865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1</cp:revision>
  <dcterms:created xsi:type="dcterms:W3CDTF">2015-01-26T20:38:00Z</dcterms:created>
  <dcterms:modified xsi:type="dcterms:W3CDTF">2015-01-26T20:40:00Z</dcterms:modified>
</cp:coreProperties>
</file>