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27" w:rsidRPr="002D2F10" w:rsidRDefault="00D61127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Г</w:t>
      </w:r>
      <w:r w:rsidR="0087272F" w:rsidRPr="00CC13A4">
        <w:rPr>
          <w:sz w:val="28"/>
          <w:szCs w:val="28"/>
        </w:rPr>
        <w:t>Б</w:t>
      </w:r>
      <w:r w:rsidRPr="00CC13A4">
        <w:rPr>
          <w:sz w:val="28"/>
          <w:szCs w:val="28"/>
        </w:rPr>
        <w:t xml:space="preserve">ОУ Гимназия № 1505 </w:t>
      </w:r>
    </w:p>
    <w:p w:rsidR="00D61127" w:rsidRPr="00CC13A4" w:rsidRDefault="00D61127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«Московская городская педагогическая гимназия – лаборатория»</w:t>
      </w: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Pr="00CC13A4" w:rsidRDefault="00D61127">
      <w:pPr>
        <w:pStyle w:val="1"/>
      </w:pPr>
      <w:r w:rsidRPr="00CC13A4">
        <w:t xml:space="preserve">                                   </w:t>
      </w:r>
      <w:r w:rsidR="008052F5" w:rsidRPr="00CC13A4">
        <w:t>ДИПЛОМ</w:t>
      </w:r>
    </w:p>
    <w:p w:rsidR="00D61127" w:rsidRPr="0034343D" w:rsidRDefault="0034343D">
      <w:pPr>
        <w:spacing w:line="360" w:lineRule="auto"/>
        <w:ind w:firstLine="567"/>
        <w:jc w:val="center"/>
        <w:rPr>
          <w:sz w:val="36"/>
          <w:szCs w:val="36"/>
        </w:rPr>
      </w:pPr>
      <w:r w:rsidRPr="0034343D">
        <w:rPr>
          <w:sz w:val="36"/>
          <w:szCs w:val="36"/>
        </w:rPr>
        <w:t>Полководец Георгий Жуков: дискусс</w:t>
      </w:r>
      <w:proofErr w:type="gramStart"/>
      <w:r w:rsidRPr="0034343D">
        <w:rPr>
          <w:sz w:val="36"/>
          <w:szCs w:val="36"/>
        </w:rPr>
        <w:t>ии о е</w:t>
      </w:r>
      <w:proofErr w:type="gramEnd"/>
      <w:r w:rsidRPr="0034343D">
        <w:rPr>
          <w:sz w:val="36"/>
          <w:szCs w:val="36"/>
        </w:rPr>
        <w:t>го роли в победе.</w:t>
      </w:r>
    </w:p>
    <w:p w:rsidR="00D61127" w:rsidRDefault="00D611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61127" w:rsidRPr="0034343D" w:rsidRDefault="008052F5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а</w:t>
      </w:r>
      <w:r w:rsidR="00D61127" w:rsidRPr="00CC13A4">
        <w:rPr>
          <w:i/>
          <w:sz w:val="28"/>
          <w:szCs w:val="28"/>
        </w:rPr>
        <w:t>втор:</w:t>
      </w:r>
      <w:r w:rsidR="00D61127" w:rsidRPr="00CC13A4">
        <w:rPr>
          <w:sz w:val="28"/>
          <w:szCs w:val="28"/>
        </w:rPr>
        <w:t xml:space="preserve"> </w:t>
      </w:r>
      <w:r w:rsidR="0034343D">
        <w:rPr>
          <w:bCs/>
          <w:sz w:val="28"/>
          <w:szCs w:val="28"/>
        </w:rPr>
        <w:t>Алиев Тимур 10 «А»</w:t>
      </w:r>
    </w:p>
    <w:p w:rsidR="00D61127" w:rsidRPr="00CC13A4" w:rsidRDefault="00D61127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D61127" w:rsidRPr="00CC13A4" w:rsidRDefault="00D61127" w:rsidP="0034343D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руководители:</w:t>
      </w:r>
      <w:r w:rsidRPr="00CC13A4">
        <w:rPr>
          <w:sz w:val="28"/>
          <w:szCs w:val="28"/>
        </w:rPr>
        <w:t xml:space="preserve"> </w:t>
      </w:r>
      <w:proofErr w:type="spellStart"/>
      <w:r w:rsidR="0034343D">
        <w:rPr>
          <w:bCs/>
          <w:sz w:val="28"/>
          <w:szCs w:val="28"/>
        </w:rPr>
        <w:t>Гутлин</w:t>
      </w:r>
      <w:proofErr w:type="spellEnd"/>
      <w:r w:rsidR="0034343D">
        <w:rPr>
          <w:bCs/>
          <w:sz w:val="28"/>
          <w:szCs w:val="28"/>
        </w:rPr>
        <w:t xml:space="preserve"> М.Н.</w:t>
      </w: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A1B96" w:rsidRDefault="00CA1B96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C13A4" w:rsidRDefault="00CC13A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C13A4" w:rsidRPr="00CC13A4" w:rsidRDefault="00CC13A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8052F5" w:rsidRPr="00CC13A4" w:rsidRDefault="008052F5">
      <w:pPr>
        <w:pStyle w:val="2"/>
        <w:rPr>
          <w:sz w:val="28"/>
        </w:rPr>
      </w:pPr>
      <w:r w:rsidRPr="00CC13A4">
        <w:rPr>
          <w:sz w:val="28"/>
        </w:rPr>
        <w:t>Москва</w:t>
      </w:r>
    </w:p>
    <w:p w:rsidR="00D61127" w:rsidRPr="00CC13A4" w:rsidRDefault="0034343D">
      <w:pPr>
        <w:pStyle w:val="2"/>
        <w:rPr>
          <w:sz w:val="28"/>
        </w:rPr>
      </w:pPr>
      <w:r>
        <w:rPr>
          <w:sz w:val="28"/>
        </w:rPr>
        <w:t xml:space="preserve"> 2014</w:t>
      </w:r>
    </w:p>
    <w:p w:rsidR="00D61127" w:rsidRPr="00CC13A4" w:rsidRDefault="00D61127">
      <w:pPr>
        <w:pStyle w:val="10"/>
        <w:ind w:left="2124" w:firstLine="708"/>
        <w:rPr>
          <w:b/>
          <w:bCs/>
          <w:sz w:val="28"/>
          <w:szCs w:val="28"/>
          <w:lang w:val="en-US"/>
        </w:rPr>
      </w:pPr>
    </w:p>
    <w:p w:rsidR="00D61127" w:rsidRDefault="0034343D">
      <w:pPr>
        <w:pStyle w:val="10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61127">
        <w:rPr>
          <w:b/>
          <w:bCs/>
          <w:sz w:val="28"/>
          <w:szCs w:val="28"/>
        </w:rPr>
        <w:lastRenderedPageBreak/>
        <w:t>СОДЕРЖАНИЕ</w:t>
      </w:r>
    </w:p>
    <w:p w:rsidR="00D61127" w:rsidRDefault="00D61127">
      <w:pPr>
        <w:jc w:val="both"/>
        <w:rPr>
          <w:b/>
          <w:sz w:val="28"/>
          <w:szCs w:val="28"/>
        </w:rPr>
      </w:pPr>
    </w:p>
    <w:p w:rsidR="00D61127" w:rsidRDefault="00D61127" w:rsidP="000F297B">
      <w:pPr>
        <w:pStyle w:val="10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Введение</w:t>
      </w:r>
    </w:p>
    <w:p w:rsidR="00360FB9" w:rsidRPr="00360FB9" w:rsidRDefault="00360FB9" w:rsidP="00360FB9">
      <w:pPr>
        <w:pStyle w:val="10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роли Жукова в начале войны Соколовым.</w:t>
      </w:r>
    </w:p>
    <w:p w:rsidR="00360FB9" w:rsidRDefault="00360FB9" w:rsidP="00360FB9">
      <w:pPr>
        <w:pStyle w:val="10"/>
        <w:numPr>
          <w:ilvl w:val="0"/>
          <w:numId w:val="6"/>
        </w:numPr>
        <w:spacing w:line="360" w:lineRule="auto"/>
        <w:rPr>
          <w:sz w:val="28"/>
          <w:szCs w:val="28"/>
        </w:rPr>
      </w:pPr>
      <w:bookmarkStart w:id="0" w:name="_GoBack"/>
      <w:bookmarkEnd w:id="0"/>
      <w:r w:rsidRPr="00360FB9">
        <w:rPr>
          <w:sz w:val="28"/>
          <w:szCs w:val="28"/>
        </w:rPr>
        <w:t>Оценка роли Жукова в начале войны</w:t>
      </w:r>
      <w:r>
        <w:rPr>
          <w:sz w:val="28"/>
          <w:szCs w:val="28"/>
        </w:rPr>
        <w:t xml:space="preserve"> Исаевым.</w:t>
      </w:r>
    </w:p>
    <w:p w:rsidR="00360FB9" w:rsidRDefault="00360FB9" w:rsidP="00360FB9">
      <w:pPr>
        <w:pStyle w:val="10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360FB9" w:rsidRDefault="00360FB9" w:rsidP="00360FB9">
      <w:pPr>
        <w:pStyle w:val="10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360FB9" w:rsidRPr="00360FB9" w:rsidRDefault="00360FB9" w:rsidP="00360FB9">
      <w:pPr>
        <w:pStyle w:val="10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D61127" w:rsidRDefault="00D61127" w:rsidP="000F297B">
      <w:pPr>
        <w:spacing w:line="360" w:lineRule="auto"/>
        <w:jc w:val="both"/>
        <w:rPr>
          <w:b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87272F" w:rsidRDefault="0087272F">
      <w:pPr>
        <w:spacing w:line="360" w:lineRule="auto"/>
        <w:ind w:left="708" w:firstLine="708"/>
        <w:rPr>
          <w:b/>
          <w:sz w:val="28"/>
          <w:szCs w:val="28"/>
        </w:rPr>
      </w:pPr>
    </w:p>
    <w:p w:rsidR="0087272F" w:rsidRDefault="0087272F">
      <w:pPr>
        <w:spacing w:line="360" w:lineRule="auto"/>
        <w:ind w:left="708" w:firstLine="708"/>
        <w:rPr>
          <w:b/>
          <w:sz w:val="28"/>
          <w:szCs w:val="28"/>
        </w:rPr>
      </w:pPr>
    </w:p>
    <w:p w:rsidR="00CC13A4" w:rsidRDefault="00CC13A4">
      <w:pPr>
        <w:spacing w:line="360" w:lineRule="auto"/>
        <w:ind w:left="708" w:firstLine="708"/>
        <w:rPr>
          <w:b/>
          <w:sz w:val="28"/>
          <w:szCs w:val="28"/>
        </w:rPr>
      </w:pPr>
    </w:p>
    <w:p w:rsidR="0087272F" w:rsidRDefault="0087272F">
      <w:pPr>
        <w:spacing w:line="360" w:lineRule="auto"/>
        <w:ind w:left="708" w:firstLine="708"/>
        <w:rPr>
          <w:b/>
          <w:sz w:val="28"/>
          <w:szCs w:val="28"/>
        </w:rPr>
      </w:pPr>
    </w:p>
    <w:p w:rsidR="00D61127" w:rsidRDefault="0034343D" w:rsidP="0087272F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7272F">
        <w:rPr>
          <w:b/>
          <w:sz w:val="28"/>
          <w:szCs w:val="28"/>
        </w:rPr>
        <w:lastRenderedPageBreak/>
        <w:t>СПИСОК ЛИТЕРАТУРЫ</w:t>
      </w:r>
    </w:p>
    <w:p w:rsidR="00D61127" w:rsidRDefault="00D61127">
      <w:pPr>
        <w:spacing w:line="360" w:lineRule="auto"/>
        <w:jc w:val="center"/>
        <w:rPr>
          <w:b/>
          <w:sz w:val="28"/>
          <w:szCs w:val="28"/>
        </w:rPr>
      </w:pPr>
    </w:p>
    <w:p w:rsidR="00D61127" w:rsidRPr="00AE78DE" w:rsidRDefault="00AE78DE" w:rsidP="00AE78D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E78DE">
        <w:rPr>
          <w:sz w:val="28"/>
          <w:szCs w:val="28"/>
        </w:rPr>
        <w:t xml:space="preserve">Исаев А.В. “Мифы и </w:t>
      </w:r>
      <w:proofErr w:type="gramStart"/>
      <w:r w:rsidRPr="00AE78DE">
        <w:rPr>
          <w:sz w:val="28"/>
          <w:szCs w:val="28"/>
        </w:rPr>
        <w:t>правда</w:t>
      </w:r>
      <w:proofErr w:type="gramEnd"/>
      <w:r w:rsidRPr="00AE78DE">
        <w:rPr>
          <w:sz w:val="28"/>
          <w:szCs w:val="28"/>
        </w:rPr>
        <w:t xml:space="preserve"> о маршале Жукове”</w:t>
      </w:r>
    </w:p>
    <w:p w:rsidR="00AE78DE" w:rsidRPr="00AE78DE" w:rsidRDefault="00AE78DE" w:rsidP="00AE78D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E78DE">
        <w:rPr>
          <w:sz w:val="28"/>
          <w:szCs w:val="28"/>
        </w:rPr>
        <w:t>Соколов Б.В. “Неизвестный Жуков: портрет без ретуши в зеркале эпохи”</w:t>
      </w:r>
    </w:p>
    <w:sectPr w:rsidR="00AE78DE" w:rsidRPr="00AE78DE">
      <w:footerReference w:type="even" r:id="rId8"/>
      <w:footerReference w:type="default" r:id="rId9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7C" w:rsidRDefault="00BB627C">
      <w:r>
        <w:separator/>
      </w:r>
    </w:p>
  </w:endnote>
  <w:endnote w:type="continuationSeparator" w:id="0">
    <w:p w:rsidR="00BB627C" w:rsidRDefault="00BB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A4" w:rsidRDefault="00CC13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13A4" w:rsidRDefault="00CC13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A4" w:rsidRDefault="00CC13A4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2F10">
      <w:rPr>
        <w:rStyle w:val="a4"/>
        <w:noProof/>
      </w:rPr>
      <w:t>2</w:t>
    </w:r>
    <w:r>
      <w:rPr>
        <w:rStyle w:val="a4"/>
      </w:rPr>
      <w:fldChar w:fldCharType="end"/>
    </w:r>
  </w:p>
  <w:p w:rsidR="00CC13A4" w:rsidRDefault="00CC13A4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</w:p>
  <w:p w:rsidR="00CC13A4" w:rsidRDefault="00CC13A4">
    <w:pPr>
      <w:pStyle w:val="a3"/>
      <w:framePr w:wrap="around" w:vAnchor="text" w:hAnchor="page" w:x="1621" w:y="174"/>
      <w:ind w:right="360"/>
      <w:jc w:val="both"/>
      <w:rPr>
        <w:rStyle w:val="a4"/>
      </w:rPr>
    </w:pPr>
  </w:p>
  <w:p w:rsidR="00CC13A4" w:rsidRDefault="00CC13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7C" w:rsidRDefault="00BB627C">
      <w:r>
        <w:separator/>
      </w:r>
    </w:p>
  </w:footnote>
  <w:footnote w:type="continuationSeparator" w:id="0">
    <w:p w:rsidR="00BB627C" w:rsidRDefault="00BB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4E"/>
    <w:multiLevelType w:val="hybridMultilevel"/>
    <w:tmpl w:val="9E60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A931513"/>
    <w:multiLevelType w:val="hybridMultilevel"/>
    <w:tmpl w:val="2A0437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EA6FEE"/>
    <w:multiLevelType w:val="hybridMultilevel"/>
    <w:tmpl w:val="B22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03B0D"/>
    <w:multiLevelType w:val="hybridMultilevel"/>
    <w:tmpl w:val="F622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12B94"/>
    <w:multiLevelType w:val="hybridMultilevel"/>
    <w:tmpl w:val="A16E7886"/>
    <w:lvl w:ilvl="0" w:tplc="AA98114A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B"/>
    <w:rsid w:val="000801C7"/>
    <w:rsid w:val="000D4C56"/>
    <w:rsid w:val="000E5F30"/>
    <w:rsid w:val="000F297B"/>
    <w:rsid w:val="00113A53"/>
    <w:rsid w:val="00117CA8"/>
    <w:rsid w:val="001767A3"/>
    <w:rsid w:val="00194AC6"/>
    <w:rsid w:val="001A3B81"/>
    <w:rsid w:val="001B397B"/>
    <w:rsid w:val="001E65DF"/>
    <w:rsid w:val="001F0097"/>
    <w:rsid w:val="00267544"/>
    <w:rsid w:val="002D2F10"/>
    <w:rsid w:val="00311F87"/>
    <w:rsid w:val="0034343D"/>
    <w:rsid w:val="00360FB9"/>
    <w:rsid w:val="00370242"/>
    <w:rsid w:val="00371071"/>
    <w:rsid w:val="00460772"/>
    <w:rsid w:val="00473B53"/>
    <w:rsid w:val="00481603"/>
    <w:rsid w:val="004B025D"/>
    <w:rsid w:val="004C549A"/>
    <w:rsid w:val="005041EF"/>
    <w:rsid w:val="00513804"/>
    <w:rsid w:val="0055089F"/>
    <w:rsid w:val="00572527"/>
    <w:rsid w:val="00584BEF"/>
    <w:rsid w:val="00590E38"/>
    <w:rsid w:val="005933C4"/>
    <w:rsid w:val="0059571E"/>
    <w:rsid w:val="005B61EA"/>
    <w:rsid w:val="005C190E"/>
    <w:rsid w:val="005F750E"/>
    <w:rsid w:val="00677BDA"/>
    <w:rsid w:val="006A7496"/>
    <w:rsid w:val="006B2F0B"/>
    <w:rsid w:val="00714428"/>
    <w:rsid w:val="00736DA6"/>
    <w:rsid w:val="007C6777"/>
    <w:rsid w:val="008052F5"/>
    <w:rsid w:val="00815083"/>
    <w:rsid w:val="00833A22"/>
    <w:rsid w:val="008355CA"/>
    <w:rsid w:val="0083741B"/>
    <w:rsid w:val="0083767F"/>
    <w:rsid w:val="00850FF3"/>
    <w:rsid w:val="00862092"/>
    <w:rsid w:val="0087272F"/>
    <w:rsid w:val="008B4836"/>
    <w:rsid w:val="008E2234"/>
    <w:rsid w:val="00953DBD"/>
    <w:rsid w:val="00956638"/>
    <w:rsid w:val="00970CF7"/>
    <w:rsid w:val="009D10A9"/>
    <w:rsid w:val="009E3D4D"/>
    <w:rsid w:val="00A14B54"/>
    <w:rsid w:val="00A66553"/>
    <w:rsid w:val="00A854A3"/>
    <w:rsid w:val="00AE78DE"/>
    <w:rsid w:val="00B65DC1"/>
    <w:rsid w:val="00BB2AB2"/>
    <w:rsid w:val="00BB627C"/>
    <w:rsid w:val="00BE23FC"/>
    <w:rsid w:val="00C12A7F"/>
    <w:rsid w:val="00CA1B96"/>
    <w:rsid w:val="00CC13A4"/>
    <w:rsid w:val="00D21266"/>
    <w:rsid w:val="00D52F27"/>
    <w:rsid w:val="00D61127"/>
    <w:rsid w:val="00D84DE7"/>
    <w:rsid w:val="00DF094B"/>
    <w:rsid w:val="00E0514A"/>
    <w:rsid w:val="00E82450"/>
    <w:rsid w:val="00E91FF8"/>
    <w:rsid w:val="00EB116A"/>
    <w:rsid w:val="00F9632E"/>
    <w:rsid w:val="00FC0283"/>
    <w:rsid w:val="00FD10B8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 w:cs="Arial"/>
      <w:i/>
      <w:iCs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rPr>
      <w:color w:val="FF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 w:cs="Arial"/>
      <w:i/>
      <w:iCs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rPr>
      <w:color w:val="FF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говорить об ученичестве Серова, то его можно условно разделить на три этапа</vt:lpstr>
    </vt:vector>
  </TitlesOfParts>
  <Company>*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говорить об ученичестве Серова, то его можно условно разделить на три этапа</dc:title>
  <dc:creator>klykova_sv</dc:creator>
  <cp:lastModifiedBy>Tanchik</cp:lastModifiedBy>
  <cp:revision>3</cp:revision>
  <cp:lastPrinted>2007-11-16T17:15:00Z</cp:lastPrinted>
  <dcterms:created xsi:type="dcterms:W3CDTF">2014-12-12T20:44:00Z</dcterms:created>
  <dcterms:modified xsi:type="dcterms:W3CDTF">2014-12-14T10:57:00Z</dcterms:modified>
</cp:coreProperties>
</file>