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DB" w:rsidRPr="002E444E" w:rsidRDefault="00A52E80" w:rsidP="002E444E">
      <w:pPr>
        <w:pStyle w:val="a4"/>
      </w:pPr>
      <w:r w:rsidRPr="002E444E">
        <w:t>Аннотация к реферату</w:t>
      </w:r>
    </w:p>
    <w:p w:rsidR="002E444E" w:rsidRPr="002E444E" w:rsidRDefault="00A52E80" w:rsidP="002E444E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444E">
        <w:rPr>
          <w:rFonts w:ascii="Times New Roman" w:hAnsi="Times New Roman" w:cs="Times New Roman"/>
          <w:sz w:val="28"/>
          <w:szCs w:val="28"/>
        </w:rPr>
        <w:t>В современном мире дар один из источников создания взаимоотношений: он может означать и благодарность, и покорность, и даже ненависть или злобу</w:t>
      </w:r>
      <w:r w:rsidR="002E444E" w:rsidRPr="002E44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444E" w:rsidRPr="002E444E" w:rsidRDefault="002E444E" w:rsidP="002E444E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444E">
        <w:rPr>
          <w:rFonts w:ascii="Times New Roman" w:hAnsi="Times New Roman" w:cs="Times New Roman"/>
          <w:sz w:val="28"/>
          <w:szCs w:val="28"/>
        </w:rPr>
        <w:t>В древнем мире дар играл также не последнюю роль, не только в жизни, но и в произведениях. Например, г</w:t>
      </w:r>
      <w:r w:rsidRPr="002E444E">
        <w:rPr>
          <w:rFonts w:ascii="Times New Roman" w:hAnsi="Times New Roman" w:cs="Times New Roman"/>
          <w:sz w:val="28"/>
          <w:szCs w:val="28"/>
        </w:rPr>
        <w:t>ерои Гомера постоянно дарят друг другу какие-то предметы.</w:t>
      </w:r>
      <w:r w:rsidRPr="002E444E">
        <w:rPr>
          <w:rFonts w:ascii="Times New Roman" w:hAnsi="Times New Roman" w:cs="Times New Roman"/>
          <w:sz w:val="28"/>
          <w:szCs w:val="28"/>
        </w:rPr>
        <w:t xml:space="preserve">  Однако важно понять, в чем ценность даров? Какие это вещи, почему именно такие вещи? </w:t>
      </w:r>
      <w:r w:rsidRPr="002E444E">
        <w:rPr>
          <w:rFonts w:ascii="Times New Roman" w:hAnsi="Times New Roman" w:cs="Times New Roman"/>
          <w:sz w:val="28"/>
          <w:szCs w:val="28"/>
        </w:rPr>
        <w:t xml:space="preserve">Кто и кому, а </w:t>
      </w:r>
      <w:r w:rsidRPr="002E444E">
        <w:rPr>
          <w:rFonts w:ascii="Times New Roman" w:hAnsi="Times New Roman" w:cs="Times New Roman"/>
          <w:sz w:val="28"/>
          <w:szCs w:val="28"/>
        </w:rPr>
        <w:t>также,</w:t>
      </w:r>
      <w:r w:rsidRPr="002E444E">
        <w:rPr>
          <w:rFonts w:ascii="Times New Roman" w:hAnsi="Times New Roman" w:cs="Times New Roman"/>
          <w:sz w:val="28"/>
          <w:szCs w:val="28"/>
        </w:rPr>
        <w:t xml:space="preserve"> при каких обстоятельствах осуществляет акт дарения?  </w:t>
      </w:r>
      <w:r w:rsidRPr="002E444E">
        <w:rPr>
          <w:rFonts w:ascii="Times New Roman" w:hAnsi="Times New Roman" w:cs="Times New Roman"/>
          <w:sz w:val="28"/>
          <w:szCs w:val="28"/>
        </w:rPr>
        <w:t xml:space="preserve">И другие важные вопросы, которые важны для нас и в 21 веке. </w:t>
      </w:r>
      <w:r w:rsidRPr="002E444E">
        <w:rPr>
          <w:rFonts w:ascii="Times New Roman" w:hAnsi="Times New Roman" w:cs="Times New Roman"/>
          <w:sz w:val="28"/>
          <w:szCs w:val="28"/>
        </w:rPr>
        <w:t>Иногда мы можем не осознавать, насколько дар важен в нашей жизни или не понимать его истинного смысла.</w:t>
      </w:r>
      <w:bookmarkStart w:id="0" w:name="_GoBack"/>
      <w:bookmarkEnd w:id="0"/>
    </w:p>
    <w:p w:rsidR="002E444E" w:rsidRDefault="002E444E" w:rsidP="00A52E80">
      <w:pPr>
        <w:ind w:left="180"/>
      </w:pPr>
    </w:p>
    <w:p w:rsidR="00A52E80" w:rsidRDefault="00A52E80"/>
    <w:sectPr w:rsidR="00A52E8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80"/>
    <w:rsid w:val="002E444E"/>
    <w:rsid w:val="00A52E80"/>
    <w:rsid w:val="00EC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44E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2E44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E44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44E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2E44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E44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2014-10-21T09:13:00Z</dcterms:created>
  <dcterms:modified xsi:type="dcterms:W3CDTF">2014-10-21T09:40:00Z</dcterms:modified>
</cp:coreProperties>
</file>