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12" w:rsidRPr="00AB7991" w:rsidRDefault="00571012" w:rsidP="00571012">
      <w:pPr>
        <w:spacing w:line="360" w:lineRule="auto"/>
        <w:ind w:firstLine="709"/>
        <w:jc w:val="center"/>
        <w:rPr>
          <w:sz w:val="28"/>
          <w:szCs w:val="28"/>
        </w:rPr>
      </w:pPr>
      <w:r w:rsidRPr="00AB7991">
        <w:rPr>
          <w:sz w:val="28"/>
          <w:szCs w:val="28"/>
        </w:rPr>
        <w:t>ГБОУ</w:t>
      </w:r>
      <w:r w:rsidR="00CB11F3" w:rsidRPr="00AB7991">
        <w:rPr>
          <w:sz w:val="28"/>
          <w:szCs w:val="28"/>
        </w:rPr>
        <w:t xml:space="preserve"> города Москвы</w:t>
      </w:r>
      <w:r w:rsidRPr="00AB7991">
        <w:rPr>
          <w:sz w:val="28"/>
          <w:szCs w:val="28"/>
        </w:rPr>
        <w:t xml:space="preserve"> Гимназия № 1505 «Московская городская педагогическая гимназия – лаборатория»</w:t>
      </w:r>
    </w:p>
    <w:p w:rsidR="00571012" w:rsidRDefault="00571012" w:rsidP="00571012">
      <w:pPr>
        <w:spacing w:line="360" w:lineRule="auto"/>
        <w:ind w:firstLine="709"/>
        <w:jc w:val="center"/>
      </w:pPr>
    </w:p>
    <w:p w:rsidR="00571012" w:rsidRDefault="00571012" w:rsidP="00571012">
      <w:pPr>
        <w:spacing w:line="360" w:lineRule="auto"/>
        <w:ind w:firstLine="709"/>
        <w:jc w:val="center"/>
      </w:pPr>
    </w:p>
    <w:p w:rsidR="00571012" w:rsidRDefault="00571012" w:rsidP="00571012">
      <w:pPr>
        <w:spacing w:line="360" w:lineRule="auto"/>
        <w:ind w:firstLine="709"/>
        <w:jc w:val="center"/>
      </w:pPr>
    </w:p>
    <w:p w:rsidR="00571012" w:rsidRDefault="00571012" w:rsidP="00571012">
      <w:pPr>
        <w:spacing w:line="360" w:lineRule="auto"/>
        <w:ind w:firstLine="709"/>
        <w:jc w:val="center"/>
      </w:pPr>
    </w:p>
    <w:p w:rsidR="00571012" w:rsidRDefault="00571012" w:rsidP="00571012">
      <w:pPr>
        <w:spacing w:line="360" w:lineRule="auto"/>
        <w:ind w:firstLine="709"/>
        <w:jc w:val="center"/>
      </w:pPr>
    </w:p>
    <w:p w:rsidR="00571012" w:rsidRDefault="00571012" w:rsidP="00571012">
      <w:pPr>
        <w:spacing w:line="360" w:lineRule="auto"/>
        <w:ind w:firstLine="709"/>
        <w:jc w:val="center"/>
      </w:pPr>
    </w:p>
    <w:p w:rsidR="00571012" w:rsidRDefault="00571012" w:rsidP="00571012">
      <w:pPr>
        <w:spacing w:line="360" w:lineRule="auto"/>
        <w:ind w:firstLine="709"/>
        <w:jc w:val="center"/>
      </w:pPr>
    </w:p>
    <w:p w:rsidR="00571012" w:rsidRDefault="00571012" w:rsidP="00571012">
      <w:pPr>
        <w:spacing w:line="36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Диплом</w:t>
      </w:r>
    </w:p>
    <w:p w:rsidR="00571012" w:rsidRDefault="00571012" w:rsidP="0057101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психологии</w:t>
      </w:r>
    </w:p>
    <w:p w:rsidR="00571012" w:rsidRDefault="00571012" w:rsidP="0057101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ученицы 10 класса «Б»</w:t>
      </w:r>
    </w:p>
    <w:p w:rsidR="00571012" w:rsidRDefault="00571012" w:rsidP="00571012">
      <w:pPr>
        <w:spacing w:line="360" w:lineRule="auto"/>
        <w:ind w:firstLine="709"/>
        <w:jc w:val="center"/>
        <w:rPr>
          <w:sz w:val="28"/>
          <w:szCs w:val="28"/>
        </w:rPr>
      </w:pPr>
    </w:p>
    <w:p w:rsidR="00571012" w:rsidRDefault="00571012" w:rsidP="00571012">
      <w:pPr>
        <w:spacing w:line="360" w:lineRule="auto"/>
        <w:ind w:firstLine="709"/>
        <w:jc w:val="both"/>
        <w:rPr>
          <w:sz w:val="28"/>
          <w:szCs w:val="28"/>
        </w:rPr>
      </w:pPr>
    </w:p>
    <w:p w:rsidR="00571012" w:rsidRDefault="000873A6" w:rsidP="00571012">
      <w:pPr>
        <w:spacing w:line="36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</w:t>
      </w:r>
      <w:r w:rsidR="00DB07A6">
        <w:rPr>
          <w:b/>
          <w:sz w:val="40"/>
          <w:szCs w:val="40"/>
        </w:rPr>
        <w:t>оммуника</w:t>
      </w:r>
      <w:r>
        <w:rPr>
          <w:b/>
          <w:sz w:val="40"/>
          <w:szCs w:val="40"/>
        </w:rPr>
        <w:t>тивная компетентность</w:t>
      </w:r>
      <w:r w:rsidR="00DB07A6">
        <w:rPr>
          <w:b/>
          <w:sz w:val="40"/>
          <w:szCs w:val="40"/>
        </w:rPr>
        <w:t xml:space="preserve"> подростков в социальных сетях</w:t>
      </w:r>
    </w:p>
    <w:p w:rsidR="00571012" w:rsidRDefault="00571012" w:rsidP="00571012">
      <w:pPr>
        <w:spacing w:line="360" w:lineRule="auto"/>
        <w:ind w:firstLine="709"/>
        <w:jc w:val="both"/>
        <w:rPr>
          <w:sz w:val="28"/>
          <w:szCs w:val="28"/>
        </w:rPr>
      </w:pPr>
    </w:p>
    <w:p w:rsidR="00571012" w:rsidRDefault="00571012" w:rsidP="00571012">
      <w:pPr>
        <w:spacing w:line="360" w:lineRule="auto"/>
        <w:ind w:firstLine="709"/>
        <w:jc w:val="both"/>
        <w:rPr>
          <w:sz w:val="28"/>
          <w:szCs w:val="28"/>
        </w:rPr>
      </w:pPr>
    </w:p>
    <w:p w:rsidR="00AB7991" w:rsidRDefault="00AB7991" w:rsidP="00AB7991">
      <w:pPr>
        <w:spacing w:line="360" w:lineRule="auto"/>
        <w:ind w:left="4956" w:firstLine="709"/>
        <w:rPr>
          <w:sz w:val="28"/>
          <w:szCs w:val="28"/>
        </w:rPr>
      </w:pPr>
      <w:r>
        <w:rPr>
          <w:sz w:val="28"/>
          <w:szCs w:val="28"/>
        </w:rPr>
        <w:t>Выполнила</w:t>
      </w:r>
    </w:p>
    <w:p w:rsidR="00AB7991" w:rsidRDefault="00AB7991" w:rsidP="00AB7991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Ученица 10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класса </w:t>
      </w:r>
    </w:p>
    <w:p w:rsidR="00AB7991" w:rsidRDefault="00AB7991" w:rsidP="00AB7991">
      <w:pPr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Савенко Богдана </w:t>
      </w:r>
    </w:p>
    <w:p w:rsidR="00AB7991" w:rsidRDefault="00AB7991" w:rsidP="00AB7991">
      <w:pPr>
        <w:spacing w:line="360" w:lineRule="auto"/>
        <w:ind w:left="4956" w:firstLine="709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AB7991" w:rsidRDefault="00AB7991" w:rsidP="00AB7991">
      <w:pPr>
        <w:spacing w:line="360" w:lineRule="auto"/>
        <w:ind w:left="4956" w:firstLine="709"/>
        <w:rPr>
          <w:sz w:val="28"/>
          <w:szCs w:val="28"/>
        </w:rPr>
      </w:pPr>
      <w:r>
        <w:rPr>
          <w:sz w:val="28"/>
          <w:szCs w:val="28"/>
        </w:rPr>
        <w:t>Смирнова О.М.</w:t>
      </w:r>
    </w:p>
    <w:p w:rsidR="00AB7991" w:rsidRDefault="00AB7991" w:rsidP="00AB7991">
      <w:pPr>
        <w:spacing w:line="360" w:lineRule="auto"/>
        <w:ind w:left="4956" w:firstLine="709"/>
        <w:jc w:val="right"/>
        <w:rPr>
          <w:sz w:val="28"/>
          <w:szCs w:val="28"/>
        </w:rPr>
      </w:pPr>
    </w:p>
    <w:p w:rsidR="00571012" w:rsidRDefault="00571012" w:rsidP="00571012">
      <w:pPr>
        <w:spacing w:line="360" w:lineRule="auto"/>
        <w:ind w:firstLine="709"/>
        <w:jc w:val="both"/>
        <w:rPr>
          <w:sz w:val="28"/>
          <w:szCs w:val="28"/>
        </w:rPr>
      </w:pPr>
    </w:p>
    <w:p w:rsidR="00571012" w:rsidRDefault="00571012" w:rsidP="00571012">
      <w:pPr>
        <w:spacing w:line="360" w:lineRule="auto"/>
        <w:ind w:firstLine="709"/>
        <w:jc w:val="both"/>
        <w:rPr>
          <w:sz w:val="28"/>
          <w:szCs w:val="28"/>
        </w:rPr>
      </w:pPr>
    </w:p>
    <w:p w:rsidR="00571012" w:rsidRDefault="00571012" w:rsidP="000D1F6A">
      <w:pPr>
        <w:spacing w:line="360" w:lineRule="auto"/>
        <w:jc w:val="both"/>
        <w:rPr>
          <w:sz w:val="28"/>
          <w:szCs w:val="28"/>
        </w:rPr>
      </w:pPr>
    </w:p>
    <w:p w:rsidR="00571012" w:rsidRPr="00AB7991" w:rsidRDefault="00571012" w:rsidP="00571012">
      <w:pPr>
        <w:spacing w:line="360" w:lineRule="auto"/>
        <w:ind w:firstLine="709"/>
        <w:jc w:val="center"/>
        <w:rPr>
          <w:sz w:val="28"/>
          <w:szCs w:val="28"/>
        </w:rPr>
      </w:pPr>
      <w:r w:rsidRPr="00AB7991">
        <w:rPr>
          <w:sz w:val="28"/>
          <w:szCs w:val="28"/>
        </w:rPr>
        <w:t>Москва</w:t>
      </w:r>
    </w:p>
    <w:p w:rsidR="00571012" w:rsidRPr="00AB7991" w:rsidRDefault="00571012" w:rsidP="00571012">
      <w:pPr>
        <w:spacing w:line="360" w:lineRule="auto"/>
        <w:ind w:firstLine="709"/>
        <w:jc w:val="center"/>
        <w:rPr>
          <w:sz w:val="28"/>
          <w:szCs w:val="28"/>
        </w:rPr>
      </w:pPr>
      <w:r w:rsidRPr="00AB7991">
        <w:rPr>
          <w:sz w:val="28"/>
          <w:szCs w:val="28"/>
        </w:rPr>
        <w:t>201</w:t>
      </w:r>
      <w:r w:rsidR="00CB11F3" w:rsidRPr="00AB7991">
        <w:rPr>
          <w:sz w:val="28"/>
          <w:szCs w:val="28"/>
        </w:rPr>
        <w:t>4</w:t>
      </w:r>
    </w:p>
    <w:p w:rsidR="00DA1441" w:rsidRPr="000D1F6A" w:rsidRDefault="00571012" w:rsidP="00DA1441">
      <w:pPr>
        <w:spacing w:line="360" w:lineRule="auto"/>
        <w:ind w:firstLine="709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br w:type="page"/>
      </w:r>
      <w:r w:rsidR="00DA1441" w:rsidRPr="000D1F6A">
        <w:rPr>
          <w:sz w:val="28"/>
          <w:szCs w:val="28"/>
        </w:rPr>
        <w:lastRenderedPageBreak/>
        <w:t>Содержание</w:t>
      </w:r>
      <w:r w:rsidR="00834EAB" w:rsidRPr="000D1F6A">
        <w:rPr>
          <w:sz w:val="28"/>
          <w:szCs w:val="28"/>
        </w:rPr>
        <w:fldChar w:fldCharType="begin"/>
      </w:r>
      <w:r w:rsidR="00DA1441" w:rsidRPr="000D1F6A">
        <w:rPr>
          <w:sz w:val="28"/>
          <w:szCs w:val="28"/>
        </w:rPr>
        <w:instrText xml:space="preserve"> TOC \o "1-3" \h \z \u </w:instrText>
      </w:r>
      <w:r w:rsidR="00834EAB" w:rsidRPr="000D1F6A">
        <w:rPr>
          <w:sz w:val="28"/>
          <w:szCs w:val="28"/>
        </w:rPr>
        <w:fldChar w:fldCharType="separate"/>
      </w:r>
    </w:p>
    <w:p w:rsidR="00DA1441" w:rsidRPr="000D1F6A" w:rsidRDefault="00834EAB" w:rsidP="00DA1441">
      <w:pPr>
        <w:pStyle w:val="11"/>
        <w:tabs>
          <w:tab w:val="right" w:leader="dot" w:pos="9811"/>
        </w:tabs>
        <w:spacing w:line="360" w:lineRule="auto"/>
        <w:ind w:firstLine="709"/>
        <w:rPr>
          <w:noProof/>
          <w:sz w:val="28"/>
          <w:szCs w:val="28"/>
        </w:rPr>
      </w:pPr>
      <w:hyperlink r:id="rId8" w:anchor="_Toc124696546" w:history="1">
        <w:r w:rsidR="00DA1441" w:rsidRPr="000D1F6A">
          <w:rPr>
            <w:rStyle w:val="a3"/>
            <w:noProof/>
            <w:sz w:val="28"/>
            <w:szCs w:val="28"/>
          </w:rPr>
          <w:t>Введение</w:t>
        </w:r>
        <w:r w:rsidR="00DA1441" w:rsidRPr="000D1F6A">
          <w:rPr>
            <w:rStyle w:val="a3"/>
            <w:noProof/>
            <w:webHidden/>
            <w:color w:val="auto"/>
            <w:sz w:val="28"/>
            <w:szCs w:val="28"/>
            <w:u w:val="none"/>
          </w:rPr>
          <w:tab/>
        </w:r>
      </w:hyperlink>
    </w:p>
    <w:p w:rsidR="00DA1441" w:rsidRPr="000D1F6A" w:rsidRDefault="00834EAB" w:rsidP="00DA1441">
      <w:pPr>
        <w:pStyle w:val="11"/>
        <w:tabs>
          <w:tab w:val="right" w:leader="dot" w:pos="9811"/>
        </w:tabs>
        <w:spacing w:line="360" w:lineRule="auto"/>
        <w:ind w:firstLine="709"/>
        <w:rPr>
          <w:noProof/>
          <w:sz w:val="28"/>
          <w:szCs w:val="28"/>
        </w:rPr>
      </w:pPr>
      <w:hyperlink r:id="rId9" w:anchor="_Toc124696547" w:history="1">
        <w:r w:rsidR="00DA1441" w:rsidRPr="000D1F6A">
          <w:rPr>
            <w:rStyle w:val="a3"/>
            <w:noProof/>
            <w:sz w:val="28"/>
            <w:szCs w:val="28"/>
          </w:rPr>
          <w:t xml:space="preserve">Глава </w:t>
        </w:r>
        <w:r w:rsidR="00DA1441" w:rsidRPr="000D1F6A">
          <w:rPr>
            <w:rStyle w:val="a3"/>
            <w:noProof/>
            <w:sz w:val="28"/>
            <w:szCs w:val="28"/>
            <w:lang w:val="en-US"/>
          </w:rPr>
          <w:t>I</w:t>
        </w:r>
        <w:r w:rsidR="00DA1441" w:rsidRPr="000D1F6A">
          <w:rPr>
            <w:rStyle w:val="a3"/>
            <w:noProof/>
            <w:sz w:val="28"/>
            <w:szCs w:val="28"/>
          </w:rPr>
          <w:t>. Коммуникативная компетентность</w:t>
        </w:r>
        <w:r w:rsidR="00DA1441" w:rsidRPr="000D1F6A">
          <w:rPr>
            <w:rStyle w:val="a3"/>
            <w:noProof/>
            <w:webHidden/>
            <w:color w:val="auto"/>
            <w:sz w:val="28"/>
            <w:szCs w:val="28"/>
            <w:u w:val="none"/>
          </w:rPr>
          <w:tab/>
        </w:r>
      </w:hyperlink>
    </w:p>
    <w:p w:rsidR="00DA1441" w:rsidRPr="000D1F6A" w:rsidRDefault="00834EAB" w:rsidP="00DA1441">
      <w:pPr>
        <w:pStyle w:val="11"/>
        <w:tabs>
          <w:tab w:val="right" w:leader="dot" w:pos="9811"/>
        </w:tabs>
        <w:spacing w:line="360" w:lineRule="auto"/>
        <w:ind w:firstLine="709"/>
        <w:rPr>
          <w:noProof/>
          <w:sz w:val="28"/>
          <w:szCs w:val="28"/>
        </w:rPr>
      </w:pPr>
      <w:hyperlink r:id="rId10" w:anchor="_Toc124696553" w:history="1">
        <w:r w:rsidR="00DA1441" w:rsidRPr="000D1F6A">
          <w:rPr>
            <w:rStyle w:val="a3"/>
            <w:noProof/>
            <w:sz w:val="28"/>
            <w:szCs w:val="28"/>
          </w:rPr>
          <w:t xml:space="preserve">Глава </w:t>
        </w:r>
        <w:r w:rsidR="00DA1441" w:rsidRPr="000D1F6A">
          <w:rPr>
            <w:rStyle w:val="a3"/>
            <w:noProof/>
            <w:sz w:val="28"/>
            <w:szCs w:val="28"/>
            <w:lang w:val="en-US"/>
          </w:rPr>
          <w:t>II</w:t>
        </w:r>
        <w:r w:rsidR="00DA1441" w:rsidRPr="000D1F6A">
          <w:rPr>
            <w:rStyle w:val="a3"/>
            <w:noProof/>
            <w:sz w:val="28"/>
            <w:szCs w:val="28"/>
          </w:rPr>
          <w:t>.Существующие методы выявления и оценки коммуникативной компетентности</w:t>
        </w:r>
        <w:r w:rsidR="00DA1441" w:rsidRPr="000D1F6A">
          <w:rPr>
            <w:rStyle w:val="a3"/>
            <w:noProof/>
            <w:webHidden/>
            <w:color w:val="auto"/>
            <w:sz w:val="28"/>
            <w:szCs w:val="28"/>
            <w:u w:val="none"/>
          </w:rPr>
          <w:tab/>
        </w:r>
      </w:hyperlink>
    </w:p>
    <w:p w:rsidR="00DA1441" w:rsidRPr="000D1F6A" w:rsidRDefault="00834EAB" w:rsidP="00DA1441">
      <w:pPr>
        <w:pStyle w:val="11"/>
        <w:tabs>
          <w:tab w:val="right" w:leader="dot" w:pos="9811"/>
        </w:tabs>
        <w:spacing w:line="360" w:lineRule="auto"/>
        <w:ind w:firstLine="709"/>
        <w:rPr>
          <w:noProof/>
          <w:sz w:val="28"/>
          <w:szCs w:val="28"/>
        </w:rPr>
      </w:pPr>
      <w:hyperlink r:id="rId11" w:anchor="_Toc124696558" w:history="1">
        <w:r w:rsidR="00DA1441" w:rsidRPr="000D1F6A">
          <w:rPr>
            <w:rStyle w:val="a3"/>
            <w:noProof/>
            <w:sz w:val="28"/>
            <w:szCs w:val="28"/>
          </w:rPr>
          <w:t xml:space="preserve">Глава </w:t>
        </w:r>
        <w:r w:rsidR="00DA1441" w:rsidRPr="000D1F6A">
          <w:rPr>
            <w:rStyle w:val="a3"/>
            <w:noProof/>
            <w:sz w:val="28"/>
            <w:szCs w:val="28"/>
            <w:lang w:val="en-US"/>
          </w:rPr>
          <w:t>III</w:t>
        </w:r>
        <w:r w:rsidR="00DA1441" w:rsidRPr="000D1F6A">
          <w:rPr>
            <w:rStyle w:val="a3"/>
            <w:noProof/>
            <w:sz w:val="28"/>
            <w:szCs w:val="28"/>
          </w:rPr>
          <w:t>. Разработка методики оценки уровня коммуникативной компетентности младших подростков</w:t>
        </w:r>
        <w:r w:rsidR="00DA1441" w:rsidRPr="000D1F6A">
          <w:rPr>
            <w:rStyle w:val="a3"/>
            <w:noProof/>
            <w:webHidden/>
            <w:color w:val="auto"/>
            <w:sz w:val="28"/>
            <w:szCs w:val="28"/>
            <w:u w:val="none"/>
          </w:rPr>
          <w:tab/>
        </w:r>
      </w:hyperlink>
    </w:p>
    <w:p w:rsidR="00DA1441" w:rsidRPr="000D1F6A" w:rsidRDefault="00834EAB" w:rsidP="00DA1441">
      <w:pPr>
        <w:pStyle w:val="31"/>
        <w:tabs>
          <w:tab w:val="right" w:leader="dot" w:pos="9811"/>
        </w:tabs>
        <w:spacing w:line="360" w:lineRule="auto"/>
        <w:ind w:firstLine="709"/>
        <w:rPr>
          <w:noProof/>
          <w:sz w:val="28"/>
          <w:szCs w:val="28"/>
        </w:rPr>
      </w:pPr>
      <w:hyperlink r:id="rId12" w:anchor="_Toc124696559" w:history="1">
        <w:r w:rsidR="00DA1441" w:rsidRPr="000D1F6A">
          <w:rPr>
            <w:rStyle w:val="a3"/>
            <w:noProof/>
            <w:sz w:val="28"/>
            <w:szCs w:val="28"/>
          </w:rPr>
          <w:t>Постановка проблемы.</w:t>
        </w:r>
        <w:r w:rsidR="00DA1441" w:rsidRPr="000D1F6A">
          <w:rPr>
            <w:rStyle w:val="a3"/>
            <w:noProof/>
            <w:webHidden/>
            <w:color w:val="auto"/>
            <w:sz w:val="28"/>
            <w:szCs w:val="28"/>
            <w:u w:val="none"/>
          </w:rPr>
          <w:tab/>
        </w:r>
      </w:hyperlink>
    </w:p>
    <w:p w:rsidR="00DA1441" w:rsidRPr="000D1F6A" w:rsidRDefault="00834EAB" w:rsidP="00DA1441">
      <w:pPr>
        <w:pStyle w:val="31"/>
        <w:tabs>
          <w:tab w:val="right" w:leader="dot" w:pos="9811"/>
        </w:tabs>
        <w:spacing w:line="360" w:lineRule="auto"/>
        <w:ind w:firstLine="709"/>
        <w:rPr>
          <w:noProof/>
          <w:sz w:val="28"/>
          <w:szCs w:val="28"/>
        </w:rPr>
      </w:pPr>
      <w:hyperlink r:id="rId13" w:anchor="_Toc124696560" w:history="1">
        <w:r w:rsidR="00DA1441" w:rsidRPr="000D1F6A">
          <w:rPr>
            <w:rStyle w:val="a3"/>
            <w:noProof/>
            <w:sz w:val="28"/>
            <w:szCs w:val="28"/>
          </w:rPr>
          <w:t>Методы и методики исследования.</w:t>
        </w:r>
        <w:r w:rsidR="00DA1441" w:rsidRPr="000D1F6A">
          <w:rPr>
            <w:rStyle w:val="a3"/>
            <w:noProof/>
            <w:webHidden/>
            <w:color w:val="auto"/>
            <w:sz w:val="28"/>
            <w:szCs w:val="28"/>
            <w:u w:val="none"/>
          </w:rPr>
          <w:tab/>
        </w:r>
      </w:hyperlink>
    </w:p>
    <w:p w:rsidR="00DA1441" w:rsidRPr="000D1F6A" w:rsidRDefault="00834EAB" w:rsidP="00DA1441">
      <w:pPr>
        <w:pStyle w:val="31"/>
        <w:tabs>
          <w:tab w:val="right" w:leader="dot" w:pos="9811"/>
        </w:tabs>
        <w:spacing w:line="360" w:lineRule="auto"/>
        <w:ind w:firstLine="709"/>
        <w:rPr>
          <w:noProof/>
          <w:sz w:val="28"/>
          <w:szCs w:val="28"/>
        </w:rPr>
      </w:pPr>
      <w:hyperlink r:id="rId14" w:anchor="_Toc124696561" w:history="1">
        <w:r w:rsidR="00DA1441" w:rsidRPr="000D1F6A">
          <w:rPr>
            <w:rStyle w:val="a3"/>
            <w:noProof/>
            <w:sz w:val="28"/>
            <w:szCs w:val="28"/>
          </w:rPr>
          <w:t>Результаты исследования.</w:t>
        </w:r>
        <w:r w:rsidR="00DA1441" w:rsidRPr="000D1F6A">
          <w:rPr>
            <w:rStyle w:val="a3"/>
            <w:noProof/>
            <w:webHidden/>
            <w:color w:val="auto"/>
            <w:sz w:val="28"/>
            <w:szCs w:val="28"/>
            <w:u w:val="none"/>
          </w:rPr>
          <w:tab/>
        </w:r>
      </w:hyperlink>
    </w:p>
    <w:p w:rsidR="00DA1441" w:rsidRPr="000D1F6A" w:rsidRDefault="00834EAB" w:rsidP="00DA1441">
      <w:pPr>
        <w:pStyle w:val="11"/>
        <w:tabs>
          <w:tab w:val="right" w:leader="dot" w:pos="9811"/>
        </w:tabs>
        <w:spacing w:line="360" w:lineRule="auto"/>
        <w:ind w:firstLine="709"/>
        <w:rPr>
          <w:noProof/>
          <w:sz w:val="28"/>
          <w:szCs w:val="28"/>
        </w:rPr>
      </w:pPr>
      <w:hyperlink r:id="rId15" w:anchor="_Toc124696562" w:history="1">
        <w:r w:rsidR="00DA1441" w:rsidRPr="000D1F6A">
          <w:rPr>
            <w:rStyle w:val="a3"/>
            <w:noProof/>
            <w:sz w:val="28"/>
            <w:szCs w:val="28"/>
          </w:rPr>
          <w:t>Выводы.</w:t>
        </w:r>
        <w:r w:rsidR="00DA1441" w:rsidRPr="000D1F6A">
          <w:rPr>
            <w:rStyle w:val="a3"/>
            <w:noProof/>
            <w:webHidden/>
            <w:color w:val="auto"/>
            <w:sz w:val="28"/>
            <w:szCs w:val="28"/>
            <w:u w:val="none"/>
          </w:rPr>
          <w:tab/>
        </w:r>
      </w:hyperlink>
    </w:p>
    <w:p w:rsidR="00DA1441" w:rsidRPr="000D1F6A" w:rsidRDefault="00834EAB" w:rsidP="00DA1441">
      <w:pPr>
        <w:pStyle w:val="11"/>
        <w:tabs>
          <w:tab w:val="right" w:leader="dot" w:pos="9811"/>
        </w:tabs>
        <w:spacing w:line="360" w:lineRule="auto"/>
        <w:ind w:firstLine="709"/>
        <w:rPr>
          <w:noProof/>
          <w:sz w:val="28"/>
          <w:szCs w:val="28"/>
        </w:rPr>
      </w:pPr>
      <w:hyperlink r:id="rId16" w:anchor="_Toc124696563" w:history="1">
        <w:r w:rsidR="00DA1441" w:rsidRPr="000D1F6A">
          <w:rPr>
            <w:rStyle w:val="a3"/>
            <w:noProof/>
            <w:sz w:val="28"/>
            <w:szCs w:val="28"/>
          </w:rPr>
          <w:t>Заключение</w:t>
        </w:r>
        <w:r w:rsidR="00DA1441" w:rsidRPr="000D1F6A">
          <w:rPr>
            <w:rStyle w:val="a3"/>
            <w:noProof/>
            <w:webHidden/>
            <w:color w:val="auto"/>
            <w:sz w:val="28"/>
            <w:szCs w:val="28"/>
            <w:u w:val="none"/>
          </w:rPr>
          <w:tab/>
        </w:r>
      </w:hyperlink>
    </w:p>
    <w:p w:rsidR="00DA1441" w:rsidRPr="000D1F6A" w:rsidRDefault="00834EAB" w:rsidP="00DA1441">
      <w:pPr>
        <w:pStyle w:val="11"/>
        <w:tabs>
          <w:tab w:val="right" w:leader="dot" w:pos="9811"/>
        </w:tabs>
        <w:spacing w:line="360" w:lineRule="auto"/>
        <w:ind w:firstLine="709"/>
        <w:rPr>
          <w:noProof/>
          <w:sz w:val="28"/>
          <w:szCs w:val="28"/>
        </w:rPr>
      </w:pPr>
      <w:hyperlink r:id="rId17" w:anchor="_Toc124696564" w:history="1">
        <w:r w:rsidR="00C54DD6" w:rsidRPr="000D1F6A">
          <w:rPr>
            <w:rStyle w:val="a3"/>
            <w:noProof/>
            <w:sz w:val="28"/>
            <w:szCs w:val="28"/>
          </w:rPr>
          <w:t>Список используемой литературы</w:t>
        </w:r>
        <w:r w:rsidR="00DA1441" w:rsidRPr="000D1F6A">
          <w:rPr>
            <w:rStyle w:val="a3"/>
            <w:noProof/>
            <w:webHidden/>
            <w:color w:val="auto"/>
            <w:sz w:val="28"/>
            <w:szCs w:val="28"/>
            <w:u w:val="none"/>
          </w:rPr>
          <w:tab/>
        </w:r>
      </w:hyperlink>
    </w:p>
    <w:p w:rsidR="00851C46" w:rsidRPr="000D1F6A" w:rsidRDefault="00834EAB" w:rsidP="00DA1441">
      <w:pPr>
        <w:rPr>
          <w:sz w:val="28"/>
          <w:szCs w:val="28"/>
        </w:rPr>
      </w:pPr>
      <w:r w:rsidRPr="000D1F6A">
        <w:rPr>
          <w:sz w:val="28"/>
          <w:szCs w:val="28"/>
        </w:rPr>
        <w:fldChar w:fldCharType="end"/>
      </w:r>
    </w:p>
    <w:p w:rsidR="00637B46" w:rsidRPr="000D1F6A" w:rsidRDefault="00637B4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0D1F6A">
        <w:rPr>
          <w:b/>
          <w:sz w:val="28"/>
          <w:szCs w:val="28"/>
        </w:rPr>
        <w:br w:type="page"/>
      </w:r>
    </w:p>
    <w:p w:rsidR="00EE6BC9" w:rsidRPr="000D1F6A" w:rsidRDefault="00EE6BC9" w:rsidP="00EE6B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6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E6BC9" w:rsidRPr="000D1F6A" w:rsidRDefault="00EE6BC9" w:rsidP="00EE6B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2618" w:rsidRDefault="00EE6BC9" w:rsidP="00BD2618">
      <w:pPr>
        <w:pStyle w:val="a4"/>
        <w:spacing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0D1F6A">
        <w:rPr>
          <w:rFonts w:ascii="Times New Roman" w:hAnsi="Times New Roman" w:cs="Times New Roman"/>
          <w:b/>
          <w:sz w:val="28"/>
          <w:szCs w:val="28"/>
        </w:rPr>
        <w:t>Актуальность.</w:t>
      </w:r>
      <w:proofErr w:type="gramStart"/>
      <w:r w:rsidRPr="000D1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618" w:rsidRPr="000D1F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D2618" w:rsidRPr="000D1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618" w:rsidRPr="000D1F6A">
        <w:rPr>
          <w:rFonts w:ascii="Times New Roman" w:hAnsi="Times New Roman" w:cs="Times New Roman"/>
          <w:sz w:val="28"/>
          <w:szCs w:val="28"/>
        </w:rPr>
        <w:t>В настоящий момент наш мир оплетен сетью, имя которой - Интернет. Он стал насущной необходимостью человека, чуть ли не наряду со сном и питанием. Постоянный обмен разного рода информацией спровоцировал появление универсального средства для опосредованного общения и других развлечений - социальных сетей. Сначала это новшество не воспринималось серьезно, оно считалось не более</w:t>
      </w:r>
      <w:proofErr w:type="gramStart"/>
      <w:r w:rsidR="00BD2618" w:rsidRPr="000D1F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2618" w:rsidRPr="000D1F6A">
        <w:rPr>
          <w:rFonts w:ascii="Times New Roman" w:hAnsi="Times New Roman" w:cs="Times New Roman"/>
          <w:sz w:val="28"/>
          <w:szCs w:val="28"/>
        </w:rPr>
        <w:t xml:space="preserve"> чем игрушкой, от которой следует, по возможности, отучать своих чад. Так было до того момента, пока число пользователей социальных сетей не возросло до миллионов и роль их в нашей жизни не стала непомерно огромной. На данный момент посещаемость самой популярной русской социальной сети "</w:t>
      </w:r>
      <w:proofErr w:type="spellStart"/>
      <w:r w:rsidR="00BD2618" w:rsidRPr="000D1F6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D2618" w:rsidRPr="000D1F6A">
        <w:rPr>
          <w:rFonts w:ascii="Times New Roman" w:hAnsi="Times New Roman" w:cs="Times New Roman"/>
          <w:sz w:val="28"/>
          <w:szCs w:val="28"/>
        </w:rPr>
        <w:t xml:space="preserve">" составляет около 314,7 миллионов посетителей в месяц. По некоторым оценкам, не меньше половины учётных записей принадлежит школьникам, студентам и молодым людям в возрасте до 25 лет. Для многих детей и подростков общение в социальных сетях является неотъемлемой частью существования и представляет собой отдельный, виртуальный мир. </w:t>
      </w:r>
    </w:p>
    <w:p w:rsidR="00BD2618" w:rsidRDefault="00BD2618" w:rsidP="00BD2618">
      <w:pPr>
        <w:pStyle w:val="a4"/>
        <w:spacing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</w:p>
    <w:p w:rsidR="00BD2618" w:rsidRPr="000D1F6A" w:rsidRDefault="00BD2618" w:rsidP="00BD2618">
      <w:pPr>
        <w:pStyle w:val="a4"/>
        <w:spacing w:line="36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F6A">
        <w:rPr>
          <w:rFonts w:ascii="Times New Roman" w:hAnsi="Times New Roman" w:cs="Times New Roman"/>
          <w:sz w:val="28"/>
          <w:szCs w:val="28"/>
        </w:rPr>
        <w:t xml:space="preserve">Однако и у него есть несколько существенных минусов: не все дети чувствуют себя комфортно в интернет среде и способны </w:t>
      </w:r>
      <w:proofErr w:type="gramStart"/>
      <w:r w:rsidRPr="000D1F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1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F6A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0D1F6A">
        <w:rPr>
          <w:rFonts w:ascii="Times New Roman" w:hAnsi="Times New Roman" w:cs="Times New Roman"/>
          <w:sz w:val="28"/>
          <w:szCs w:val="28"/>
        </w:rPr>
        <w:t xml:space="preserve"> вида коммуникацию. Кроме того, существует ряд серьезных проблем, с которыми также сталкивается подростковое поколение в </w:t>
      </w:r>
      <w:proofErr w:type="spellStart"/>
      <w:r w:rsidRPr="000D1F6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D1F6A">
        <w:rPr>
          <w:rFonts w:ascii="Times New Roman" w:hAnsi="Times New Roman" w:cs="Times New Roman"/>
          <w:sz w:val="28"/>
          <w:szCs w:val="28"/>
        </w:rPr>
        <w:t xml:space="preserve">, таких, как </w:t>
      </w:r>
      <w:proofErr w:type="spellStart"/>
      <w:r w:rsidRPr="000D1F6A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0D1F6A">
        <w:rPr>
          <w:rFonts w:ascii="Times New Roman" w:hAnsi="Times New Roman" w:cs="Times New Roman"/>
          <w:sz w:val="28"/>
          <w:szCs w:val="28"/>
        </w:rPr>
        <w:t xml:space="preserve"> - подростковый виртуальное преследование. Мир меняется, и мы должны внимательно следить за этими изменениями и обращать внимания на действительно важные вещи. Появляются проблемы нового порядка и века и необходимо уделить им должное внимание. Современная школа должна отвечать общественным и государственным запросам, развивая компетентности, необходимые взрослому человеку для полной самореализации. Именно об этом говорит новый Федеральный государственный образовательный стандарт (ФГОС), формулирующий в </w:t>
      </w:r>
      <w:r w:rsidRPr="000D1F6A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одного из </w:t>
      </w:r>
      <w:proofErr w:type="spellStart"/>
      <w:r w:rsidRPr="000D1F6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D1F6A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результатов, умение </w:t>
      </w:r>
      <w:r>
        <w:rPr>
          <w:rFonts w:ascii="Times New Roman" w:hAnsi="Times New Roman" w:cs="Times New Roman"/>
          <w:sz w:val="28"/>
          <w:szCs w:val="28"/>
        </w:rPr>
        <w:t>осуществлять гра</w:t>
      </w:r>
      <w:r w:rsidRPr="000D1F6A">
        <w:rPr>
          <w:rFonts w:ascii="Times New Roman" w:hAnsi="Times New Roman" w:cs="Times New Roman"/>
          <w:sz w:val="28"/>
          <w:szCs w:val="28"/>
        </w:rPr>
        <w:t xml:space="preserve">мотную коммуникацию и работу с виртуальной информацией. Именно поэтому данная работа посвящена исследованию 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коммуникации подростков в социальных сетях</w:t>
      </w:r>
      <w:r w:rsidRPr="000D1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B36" w:rsidRPr="000D1F6A" w:rsidRDefault="00C12B36" w:rsidP="00384E6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BA3" w:rsidRPr="000D1F6A" w:rsidRDefault="00BB6F84" w:rsidP="00EF74C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F6A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07518C" w:rsidRPr="000D1F6A">
        <w:rPr>
          <w:rFonts w:ascii="Times New Roman" w:hAnsi="Times New Roman" w:cs="Times New Roman"/>
          <w:b/>
          <w:sz w:val="28"/>
          <w:szCs w:val="28"/>
        </w:rPr>
        <w:t xml:space="preserve"> исследования.</w:t>
      </w:r>
      <w:r w:rsidR="000873A6" w:rsidRPr="000D1F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75A82" w:rsidRPr="000D1F6A">
        <w:rPr>
          <w:rFonts w:ascii="Times New Roman" w:hAnsi="Times New Roman" w:cs="Times New Roman"/>
          <w:sz w:val="28"/>
          <w:szCs w:val="28"/>
        </w:rPr>
        <w:t xml:space="preserve">Социальные сети – явление неоднозначное. Они </w:t>
      </w:r>
      <w:proofErr w:type="gramStart"/>
      <w:r w:rsidR="00075A82" w:rsidRPr="000D1F6A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075A82" w:rsidRPr="000D1F6A">
        <w:rPr>
          <w:rFonts w:ascii="Times New Roman" w:hAnsi="Times New Roman" w:cs="Times New Roman"/>
          <w:sz w:val="28"/>
          <w:szCs w:val="28"/>
        </w:rPr>
        <w:t xml:space="preserve"> как обеспечивать легкую и приятную коммуникацию, общение и обмен информацией, так и могут нести серьезную угрозу.</w:t>
      </w:r>
      <w:r w:rsidR="00075A82" w:rsidRPr="000D1F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D1F6A">
        <w:rPr>
          <w:rFonts w:ascii="Times New Roman" w:hAnsi="Times New Roman" w:cs="Times New Roman"/>
          <w:sz w:val="28"/>
          <w:szCs w:val="28"/>
        </w:rPr>
        <w:t xml:space="preserve">Проблем, сопряженных с общением в социальных сетях, достаточно много. Наиболее распространенная из них – отсутствие у </w:t>
      </w:r>
      <w:r w:rsidR="00C97B75" w:rsidRPr="000D1F6A">
        <w:rPr>
          <w:rFonts w:ascii="Times New Roman" w:hAnsi="Times New Roman" w:cs="Times New Roman"/>
          <w:sz w:val="28"/>
          <w:szCs w:val="28"/>
        </w:rPr>
        <w:t>некоторых детей коммуникативной компетентности</w:t>
      </w:r>
      <w:r w:rsidR="00D27589" w:rsidRPr="000D1F6A">
        <w:rPr>
          <w:rFonts w:ascii="Times New Roman" w:hAnsi="Times New Roman" w:cs="Times New Roman"/>
          <w:sz w:val="28"/>
          <w:szCs w:val="28"/>
        </w:rPr>
        <w:t>, в частности, отождествление п</w:t>
      </w:r>
      <w:r w:rsidR="00637B46" w:rsidRPr="000D1F6A">
        <w:rPr>
          <w:rFonts w:ascii="Times New Roman" w:hAnsi="Times New Roman" w:cs="Times New Roman"/>
          <w:sz w:val="28"/>
          <w:szCs w:val="28"/>
        </w:rPr>
        <w:t>исьменной коммуникации с устной</w:t>
      </w:r>
      <w:r w:rsidR="00215A74" w:rsidRPr="000D1F6A">
        <w:rPr>
          <w:rFonts w:ascii="Times New Roman" w:hAnsi="Times New Roman" w:cs="Times New Roman"/>
          <w:sz w:val="28"/>
          <w:szCs w:val="28"/>
        </w:rPr>
        <w:t>,</w:t>
      </w:r>
      <w:r w:rsidR="00822A51" w:rsidRPr="000D1F6A">
        <w:rPr>
          <w:rFonts w:ascii="Times New Roman" w:hAnsi="Times New Roman" w:cs="Times New Roman"/>
          <w:sz w:val="28"/>
          <w:szCs w:val="28"/>
        </w:rPr>
        <w:t xml:space="preserve"> и</w:t>
      </w:r>
      <w:r w:rsidR="00226BDE" w:rsidRPr="000D1F6A">
        <w:rPr>
          <w:rFonts w:ascii="Times New Roman" w:hAnsi="Times New Roman" w:cs="Times New Roman"/>
          <w:sz w:val="28"/>
          <w:szCs w:val="28"/>
        </w:rPr>
        <w:t>,</w:t>
      </w:r>
      <w:r w:rsidR="00822A51" w:rsidRPr="000D1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A51" w:rsidRPr="000D1F6A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="00822A51" w:rsidRPr="000D1F6A">
        <w:rPr>
          <w:rFonts w:ascii="Times New Roman" w:hAnsi="Times New Roman" w:cs="Times New Roman"/>
          <w:sz w:val="28"/>
          <w:szCs w:val="28"/>
        </w:rPr>
        <w:t xml:space="preserve"> - невозможность осуществлять комфортное общение в интернет – среде. </w:t>
      </w:r>
      <w:r w:rsidR="0099642D" w:rsidRPr="000D1F6A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226BDE" w:rsidRPr="000D1F6A">
        <w:rPr>
          <w:rFonts w:ascii="Times New Roman" w:hAnsi="Times New Roman" w:cs="Times New Roman"/>
          <w:sz w:val="28"/>
          <w:szCs w:val="28"/>
        </w:rPr>
        <w:t xml:space="preserve">нередко в интернет – среде встречается </w:t>
      </w:r>
      <w:proofErr w:type="spellStart"/>
      <w:r w:rsidR="0099642D" w:rsidRPr="000D1F6A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99642D" w:rsidRPr="000D1F6A">
        <w:rPr>
          <w:rFonts w:ascii="Times New Roman" w:hAnsi="Times New Roman" w:cs="Times New Roman"/>
          <w:sz w:val="28"/>
          <w:szCs w:val="28"/>
        </w:rPr>
        <w:t xml:space="preserve"> </w:t>
      </w:r>
      <w:r w:rsidR="00215A74" w:rsidRPr="000D1F6A">
        <w:rPr>
          <w:rFonts w:ascii="Times New Roman" w:hAnsi="Times New Roman" w:cs="Times New Roman"/>
          <w:sz w:val="28"/>
          <w:szCs w:val="28"/>
        </w:rPr>
        <w:t>– мощная виртуальная агрессия, которая может повлечь за собой чудовищные последствия, начиная от депрессии и заканчивая самоубийством ребенка, подвергшегося ей. Серьезной угрозой является множество педофилов и аферистов, которые орудуют на просторах социальных сетей. Список на этом не заканчивается, а продолжается</w:t>
      </w:r>
      <w:r w:rsidR="00292A51" w:rsidRPr="000D1F6A">
        <w:rPr>
          <w:rFonts w:ascii="Times New Roman" w:hAnsi="Times New Roman" w:cs="Times New Roman"/>
          <w:sz w:val="28"/>
          <w:szCs w:val="28"/>
        </w:rPr>
        <w:t>,</w:t>
      </w:r>
      <w:r w:rsidR="00215A74" w:rsidRPr="000D1F6A">
        <w:rPr>
          <w:rFonts w:ascii="Times New Roman" w:hAnsi="Times New Roman" w:cs="Times New Roman"/>
          <w:sz w:val="28"/>
          <w:szCs w:val="28"/>
        </w:rPr>
        <w:t xml:space="preserve"> обрастая новыми и новыми проблемами. Подробнее о них и возможных способах их решения я расскажу непосредственно </w:t>
      </w:r>
      <w:r w:rsidR="00292A51" w:rsidRPr="000D1F6A">
        <w:rPr>
          <w:rFonts w:ascii="Times New Roman" w:hAnsi="Times New Roman" w:cs="Times New Roman"/>
          <w:sz w:val="28"/>
          <w:szCs w:val="28"/>
        </w:rPr>
        <w:t>в</w:t>
      </w:r>
      <w:r w:rsidR="00434439" w:rsidRPr="000D1F6A">
        <w:rPr>
          <w:rFonts w:ascii="Times New Roman" w:hAnsi="Times New Roman" w:cs="Times New Roman"/>
          <w:sz w:val="28"/>
          <w:szCs w:val="28"/>
        </w:rPr>
        <w:t xml:space="preserve"> материалах моего исследования.</w:t>
      </w:r>
    </w:p>
    <w:p w:rsidR="00176259" w:rsidRPr="00330DB9" w:rsidRDefault="00637B46" w:rsidP="00176259">
      <w:pPr>
        <w:spacing w:line="360" w:lineRule="auto"/>
        <w:ind w:firstLine="709"/>
        <w:jc w:val="both"/>
        <w:rPr>
          <w:sz w:val="28"/>
          <w:szCs w:val="28"/>
        </w:rPr>
      </w:pPr>
      <w:r w:rsidRPr="00330DB9">
        <w:rPr>
          <w:b/>
          <w:sz w:val="28"/>
          <w:szCs w:val="28"/>
        </w:rPr>
        <w:t>Разработанность темы</w:t>
      </w:r>
      <w:r w:rsidR="00434439" w:rsidRPr="00330DB9">
        <w:rPr>
          <w:sz w:val="28"/>
          <w:szCs w:val="28"/>
        </w:rPr>
        <w:t xml:space="preserve">: </w:t>
      </w:r>
      <w:r w:rsidR="00176259" w:rsidRPr="00330DB9">
        <w:rPr>
          <w:color w:val="000000"/>
          <w:sz w:val="28"/>
          <w:szCs w:val="28"/>
        </w:rPr>
        <w:t xml:space="preserve">Исследованием подросткового возраста занимались: Анн Л, Кулагина И.Ю., Мастеров Б.М., </w:t>
      </w:r>
      <w:proofErr w:type="spellStart"/>
      <w:r w:rsidR="00176259" w:rsidRPr="00330DB9">
        <w:rPr>
          <w:color w:val="000000"/>
          <w:sz w:val="28"/>
          <w:szCs w:val="28"/>
        </w:rPr>
        <w:t>Харламенкова</w:t>
      </w:r>
      <w:proofErr w:type="spellEnd"/>
      <w:r w:rsidR="00176259" w:rsidRPr="00330DB9">
        <w:rPr>
          <w:color w:val="000000"/>
          <w:sz w:val="28"/>
          <w:szCs w:val="28"/>
        </w:rPr>
        <w:t xml:space="preserve"> Н.Е., </w:t>
      </w:r>
      <w:proofErr w:type="spellStart"/>
      <w:r w:rsidR="00176259" w:rsidRPr="00330DB9">
        <w:rPr>
          <w:color w:val="000000"/>
          <w:sz w:val="28"/>
          <w:szCs w:val="28"/>
        </w:rPr>
        <w:t>Цукерман</w:t>
      </w:r>
      <w:proofErr w:type="spellEnd"/>
      <w:r w:rsidR="00176259" w:rsidRPr="00330DB9">
        <w:rPr>
          <w:color w:val="000000"/>
          <w:sz w:val="28"/>
          <w:szCs w:val="28"/>
        </w:rPr>
        <w:t xml:space="preserve"> Г.А. и др</w:t>
      </w:r>
      <w:r w:rsidR="00176259" w:rsidRPr="00330DB9">
        <w:rPr>
          <w:sz w:val="28"/>
          <w:szCs w:val="28"/>
        </w:rPr>
        <w:t xml:space="preserve">. </w:t>
      </w:r>
      <w:r w:rsidR="00176259" w:rsidRPr="00330DB9">
        <w:rPr>
          <w:color w:val="000000"/>
          <w:sz w:val="28"/>
          <w:szCs w:val="28"/>
        </w:rPr>
        <w:t xml:space="preserve">(Анн Л.. 2004, </w:t>
      </w:r>
      <w:proofErr w:type="spellStart"/>
      <w:r w:rsidR="00176259" w:rsidRPr="00330DB9">
        <w:rPr>
          <w:sz w:val="28"/>
          <w:szCs w:val="28"/>
        </w:rPr>
        <w:t>Харламенкова</w:t>
      </w:r>
      <w:proofErr w:type="spellEnd"/>
      <w:r w:rsidR="00176259" w:rsidRPr="00330DB9">
        <w:rPr>
          <w:sz w:val="28"/>
          <w:szCs w:val="28"/>
        </w:rPr>
        <w:t xml:space="preserve"> Н.Е., 2004, </w:t>
      </w:r>
      <w:proofErr w:type="spellStart"/>
      <w:r w:rsidR="00176259" w:rsidRPr="00330DB9">
        <w:rPr>
          <w:sz w:val="28"/>
          <w:szCs w:val="28"/>
        </w:rPr>
        <w:t>Цукерман</w:t>
      </w:r>
      <w:proofErr w:type="spellEnd"/>
      <w:r w:rsidR="00176259" w:rsidRPr="00330DB9">
        <w:rPr>
          <w:sz w:val="28"/>
          <w:szCs w:val="28"/>
        </w:rPr>
        <w:t xml:space="preserve"> Г.А., Мастеров Б.М., 1995).</w:t>
      </w:r>
    </w:p>
    <w:p w:rsidR="00176259" w:rsidRPr="00330DB9" w:rsidRDefault="00176259" w:rsidP="00176259">
      <w:pPr>
        <w:spacing w:line="360" w:lineRule="auto"/>
        <w:ind w:firstLine="709"/>
        <w:jc w:val="both"/>
        <w:rPr>
          <w:sz w:val="28"/>
          <w:szCs w:val="28"/>
        </w:rPr>
      </w:pPr>
      <w:r w:rsidRPr="00330DB9">
        <w:rPr>
          <w:sz w:val="28"/>
          <w:szCs w:val="28"/>
        </w:rPr>
        <w:t>Общение со сверстниками является ведущей деятельностью в подростковом возрасте. (Анн Л., 2004) В связи с этим изучение коммуникативных аспектов деятельности подростка целесообразно проводить именно в процессе его общения со сверстниками.</w:t>
      </w:r>
    </w:p>
    <w:p w:rsidR="00176259" w:rsidRDefault="00176259" w:rsidP="00176259">
      <w:pPr>
        <w:spacing w:line="360" w:lineRule="auto"/>
        <w:ind w:firstLine="709"/>
        <w:jc w:val="both"/>
        <w:rPr>
          <w:bCs/>
          <w:color w:val="000000"/>
          <w:spacing w:val="-7"/>
          <w:sz w:val="28"/>
          <w:szCs w:val="28"/>
        </w:rPr>
      </w:pPr>
      <w:r w:rsidRPr="00330DB9">
        <w:rPr>
          <w:bCs/>
          <w:color w:val="000000"/>
          <w:spacing w:val="-7"/>
          <w:sz w:val="28"/>
          <w:szCs w:val="28"/>
        </w:rPr>
        <w:lastRenderedPageBreak/>
        <w:t xml:space="preserve">Коммуникативная компетентность определяется, как способность устанавливать и поддерживать необходимые эффективные контакты с другими людьми. </w:t>
      </w:r>
    </w:p>
    <w:p w:rsidR="00176259" w:rsidRPr="00330DB9" w:rsidRDefault="00176259" w:rsidP="00176259">
      <w:pPr>
        <w:spacing w:line="360" w:lineRule="auto"/>
        <w:ind w:firstLine="709"/>
        <w:jc w:val="both"/>
        <w:rPr>
          <w:sz w:val="28"/>
          <w:szCs w:val="28"/>
        </w:rPr>
      </w:pPr>
      <w:r w:rsidRPr="00330DB9">
        <w:rPr>
          <w:color w:val="000000"/>
          <w:sz w:val="28"/>
          <w:szCs w:val="28"/>
        </w:rPr>
        <w:t xml:space="preserve">Исследованием коммуникативной компетентности занимались: Андреева Г.М., Жуков Ю.М., Петровская Л.А., </w:t>
      </w:r>
      <w:proofErr w:type="spellStart"/>
      <w:r w:rsidRPr="00330DB9">
        <w:rPr>
          <w:color w:val="000000"/>
          <w:sz w:val="28"/>
          <w:szCs w:val="28"/>
        </w:rPr>
        <w:t>Ремшмидт</w:t>
      </w:r>
      <w:proofErr w:type="spellEnd"/>
      <w:r w:rsidRPr="00330DB9">
        <w:rPr>
          <w:color w:val="000000"/>
          <w:sz w:val="28"/>
          <w:szCs w:val="28"/>
        </w:rPr>
        <w:t xml:space="preserve"> Х., Сидоренко Е. В. и др.</w:t>
      </w:r>
      <w:r w:rsidRPr="00330DB9">
        <w:rPr>
          <w:sz w:val="28"/>
          <w:szCs w:val="28"/>
        </w:rPr>
        <w:t xml:space="preserve"> (Андреева Г.М., 2002, Жуков Ю.М., 2003, Сидоренко Е.В, 2004).</w:t>
      </w:r>
    </w:p>
    <w:p w:rsidR="00176259" w:rsidRPr="00330DB9" w:rsidRDefault="00176259" w:rsidP="00176259">
      <w:pPr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330DB9">
        <w:rPr>
          <w:color w:val="000000"/>
          <w:spacing w:val="-5"/>
          <w:sz w:val="28"/>
          <w:szCs w:val="28"/>
        </w:rPr>
        <w:t xml:space="preserve">Коммуникативная компетентность делится </w:t>
      </w:r>
      <w:proofErr w:type="gramStart"/>
      <w:r w:rsidRPr="00330DB9">
        <w:rPr>
          <w:color w:val="000000"/>
          <w:spacing w:val="-5"/>
          <w:sz w:val="28"/>
          <w:szCs w:val="28"/>
        </w:rPr>
        <w:t>на</w:t>
      </w:r>
      <w:proofErr w:type="gramEnd"/>
      <w:r w:rsidRPr="00330DB9">
        <w:rPr>
          <w:color w:val="000000"/>
          <w:spacing w:val="-5"/>
          <w:sz w:val="28"/>
          <w:szCs w:val="28"/>
        </w:rPr>
        <w:t xml:space="preserve"> устную и письменную. Целью моего исследования является </w:t>
      </w:r>
      <w:proofErr w:type="gramStart"/>
      <w:r w:rsidRPr="00330DB9">
        <w:rPr>
          <w:color w:val="000000"/>
          <w:spacing w:val="-5"/>
          <w:sz w:val="28"/>
          <w:szCs w:val="28"/>
        </w:rPr>
        <w:t>письменная</w:t>
      </w:r>
      <w:proofErr w:type="gramEnd"/>
      <w:r w:rsidRPr="00330DB9">
        <w:rPr>
          <w:color w:val="000000"/>
          <w:spacing w:val="-5"/>
          <w:sz w:val="28"/>
          <w:szCs w:val="28"/>
        </w:rPr>
        <w:t xml:space="preserve"> - чтение и получение информации, написание текстов различного рода.</w:t>
      </w:r>
    </w:p>
    <w:p w:rsidR="00176259" w:rsidRPr="00330DB9" w:rsidRDefault="00176259" w:rsidP="00176259">
      <w:pPr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330DB9">
        <w:rPr>
          <w:color w:val="000000"/>
          <w:spacing w:val="-2"/>
          <w:sz w:val="28"/>
          <w:szCs w:val="28"/>
        </w:rPr>
        <w:t xml:space="preserve">Существует пять уровней развития </w:t>
      </w:r>
      <w:r w:rsidRPr="00330DB9">
        <w:rPr>
          <w:i/>
          <w:iCs/>
          <w:color w:val="000000"/>
          <w:spacing w:val="9"/>
          <w:sz w:val="28"/>
          <w:szCs w:val="28"/>
        </w:rPr>
        <w:t xml:space="preserve">письменной </w:t>
      </w:r>
      <w:r w:rsidRPr="00330DB9">
        <w:rPr>
          <w:color w:val="000000"/>
          <w:spacing w:val="-2"/>
          <w:sz w:val="28"/>
          <w:szCs w:val="28"/>
        </w:rPr>
        <w:t>коммуникативной компетентности</w:t>
      </w:r>
      <w:r w:rsidRPr="00330DB9">
        <w:rPr>
          <w:sz w:val="28"/>
          <w:szCs w:val="28"/>
        </w:rPr>
        <w:t xml:space="preserve">. </w:t>
      </w:r>
      <w:r w:rsidRPr="00330DB9">
        <w:rPr>
          <w:color w:val="000000"/>
          <w:spacing w:val="-5"/>
          <w:sz w:val="28"/>
          <w:szCs w:val="28"/>
        </w:rPr>
        <w:t xml:space="preserve">В работе рассматриваются только первые три уровня, так как дальнейшие ступени выходят  за рамки возможных требований к </w:t>
      </w:r>
      <w:r w:rsidRPr="00330DB9">
        <w:rPr>
          <w:color w:val="000000"/>
          <w:spacing w:val="-6"/>
          <w:sz w:val="28"/>
          <w:szCs w:val="28"/>
        </w:rPr>
        <w:t xml:space="preserve">выпускнику школы. </w:t>
      </w:r>
      <w:r>
        <w:rPr>
          <w:color w:val="000000"/>
          <w:spacing w:val="-6"/>
          <w:sz w:val="28"/>
          <w:szCs w:val="28"/>
        </w:rPr>
        <w:t>Навыки</w:t>
      </w:r>
      <w:r w:rsidRPr="00330DB9">
        <w:rPr>
          <w:color w:val="000000"/>
          <w:spacing w:val="-6"/>
          <w:sz w:val="28"/>
          <w:szCs w:val="28"/>
        </w:rPr>
        <w:t xml:space="preserve"> всех предыдущих уровней </w:t>
      </w:r>
      <w:r>
        <w:rPr>
          <w:color w:val="000000"/>
          <w:spacing w:val="-6"/>
          <w:sz w:val="28"/>
          <w:szCs w:val="28"/>
        </w:rPr>
        <w:t xml:space="preserve">распространяются и </w:t>
      </w:r>
      <w:proofErr w:type="gramStart"/>
      <w:r w:rsidRPr="00330DB9">
        <w:rPr>
          <w:color w:val="000000"/>
          <w:spacing w:val="-6"/>
          <w:sz w:val="28"/>
          <w:szCs w:val="28"/>
        </w:rPr>
        <w:t>на</w:t>
      </w:r>
      <w:proofErr w:type="gramEnd"/>
      <w:r w:rsidRPr="00330DB9">
        <w:rPr>
          <w:color w:val="000000"/>
          <w:spacing w:val="-6"/>
          <w:sz w:val="28"/>
          <w:szCs w:val="28"/>
        </w:rPr>
        <w:t xml:space="preserve"> последующие.</w:t>
      </w:r>
    </w:p>
    <w:p w:rsidR="00176259" w:rsidRPr="000D1F6A" w:rsidRDefault="00176259" w:rsidP="001762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0DB9">
        <w:rPr>
          <w:color w:val="000000"/>
          <w:sz w:val="28"/>
          <w:szCs w:val="28"/>
        </w:rPr>
        <w:t xml:space="preserve">В работе предполагается изучение уровня развития коммуникативной компетентности младших подростков с помощью не экспериментальных  психологических методов (наблюдение, тест, анализ результатов деятельности, самооценка и экспертная оценка). Проблемы применения этих методов анализируются Андреевой Г.М., Дружининым В.Н. и </w:t>
      </w:r>
      <w:r w:rsidRPr="00330DB9">
        <w:rPr>
          <w:sz w:val="28"/>
          <w:szCs w:val="28"/>
        </w:rPr>
        <w:t>др. (</w:t>
      </w:r>
      <w:r w:rsidRPr="00330DB9">
        <w:rPr>
          <w:bCs/>
          <w:color w:val="000000"/>
          <w:spacing w:val="-7"/>
          <w:sz w:val="28"/>
          <w:szCs w:val="28"/>
        </w:rPr>
        <w:t xml:space="preserve">Андреева Г.М., 2002, </w:t>
      </w:r>
      <w:r w:rsidRPr="00330DB9">
        <w:rPr>
          <w:color w:val="000000"/>
          <w:sz w:val="28"/>
          <w:szCs w:val="28"/>
        </w:rPr>
        <w:t>Дружинин В.Н., 2000).</w:t>
      </w:r>
    </w:p>
    <w:p w:rsidR="00DE26E3" w:rsidRPr="000D1F6A" w:rsidRDefault="00DE26E3" w:rsidP="001762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B07A6" w:rsidRPr="000D1F6A" w:rsidRDefault="00DB07A6" w:rsidP="00EF74C4">
      <w:pPr>
        <w:spacing w:line="360" w:lineRule="auto"/>
        <w:ind w:firstLine="709"/>
        <w:jc w:val="both"/>
        <w:rPr>
          <w:sz w:val="28"/>
          <w:szCs w:val="28"/>
        </w:rPr>
      </w:pPr>
      <w:r w:rsidRPr="000D1F6A">
        <w:rPr>
          <w:b/>
          <w:sz w:val="28"/>
          <w:szCs w:val="28"/>
        </w:rPr>
        <w:t xml:space="preserve">Объект исследования: </w:t>
      </w:r>
      <w:r w:rsidRPr="000D1F6A">
        <w:rPr>
          <w:sz w:val="28"/>
          <w:szCs w:val="28"/>
        </w:rPr>
        <w:t>коммуникативная компетентность.</w:t>
      </w:r>
    </w:p>
    <w:p w:rsidR="00DB07A6" w:rsidRPr="000D1F6A" w:rsidRDefault="00DB07A6" w:rsidP="00EF74C4">
      <w:pPr>
        <w:spacing w:line="360" w:lineRule="auto"/>
        <w:ind w:firstLine="709"/>
        <w:jc w:val="both"/>
        <w:rPr>
          <w:sz w:val="28"/>
          <w:szCs w:val="28"/>
        </w:rPr>
      </w:pPr>
      <w:r w:rsidRPr="000D1F6A">
        <w:rPr>
          <w:b/>
          <w:sz w:val="28"/>
          <w:szCs w:val="28"/>
        </w:rPr>
        <w:t xml:space="preserve">Предмет исследования: </w:t>
      </w:r>
      <w:r w:rsidR="000873A6" w:rsidRPr="000D1F6A">
        <w:rPr>
          <w:sz w:val="28"/>
          <w:szCs w:val="28"/>
        </w:rPr>
        <w:t>особенности</w:t>
      </w:r>
      <w:r w:rsidR="004A5194" w:rsidRPr="000D1F6A">
        <w:rPr>
          <w:sz w:val="28"/>
          <w:szCs w:val="28"/>
        </w:rPr>
        <w:t xml:space="preserve"> </w:t>
      </w:r>
      <w:r w:rsidR="000873A6" w:rsidRPr="000D1F6A">
        <w:rPr>
          <w:sz w:val="28"/>
          <w:szCs w:val="28"/>
        </w:rPr>
        <w:t xml:space="preserve">письменной </w:t>
      </w:r>
      <w:r w:rsidR="004A5194" w:rsidRPr="000D1F6A">
        <w:rPr>
          <w:sz w:val="28"/>
          <w:szCs w:val="28"/>
        </w:rPr>
        <w:t>коммуникативной компетентности подростков</w:t>
      </w:r>
      <w:r w:rsidR="000873A6" w:rsidRPr="000D1F6A">
        <w:rPr>
          <w:sz w:val="28"/>
          <w:szCs w:val="28"/>
        </w:rPr>
        <w:t>,</w:t>
      </w:r>
      <w:r w:rsidRPr="000D1F6A">
        <w:rPr>
          <w:sz w:val="28"/>
          <w:szCs w:val="28"/>
        </w:rPr>
        <w:t xml:space="preserve"> возникающие в процессе их </w:t>
      </w:r>
      <w:r w:rsidR="000873A6" w:rsidRPr="000D1F6A">
        <w:rPr>
          <w:sz w:val="28"/>
          <w:szCs w:val="28"/>
        </w:rPr>
        <w:t>общения</w:t>
      </w:r>
      <w:r w:rsidRPr="000D1F6A">
        <w:rPr>
          <w:sz w:val="28"/>
          <w:szCs w:val="28"/>
        </w:rPr>
        <w:t xml:space="preserve"> в социальных сетях.</w:t>
      </w:r>
    </w:p>
    <w:p w:rsidR="00D43FF1" w:rsidRPr="000D1F6A" w:rsidRDefault="0007518C" w:rsidP="00D43FF1">
      <w:pPr>
        <w:spacing w:line="360" w:lineRule="auto"/>
        <w:ind w:firstLine="709"/>
        <w:jc w:val="both"/>
        <w:rPr>
          <w:sz w:val="28"/>
          <w:szCs w:val="28"/>
        </w:rPr>
      </w:pPr>
      <w:r w:rsidRPr="000D1F6A">
        <w:rPr>
          <w:b/>
          <w:sz w:val="28"/>
          <w:szCs w:val="28"/>
        </w:rPr>
        <w:t>Цель</w:t>
      </w:r>
      <w:r w:rsidR="00EC5BA3" w:rsidRPr="000D1F6A">
        <w:rPr>
          <w:b/>
          <w:sz w:val="28"/>
          <w:szCs w:val="28"/>
        </w:rPr>
        <w:t xml:space="preserve"> </w:t>
      </w:r>
      <w:r w:rsidRPr="000D1F6A">
        <w:rPr>
          <w:b/>
          <w:sz w:val="28"/>
          <w:szCs w:val="28"/>
        </w:rPr>
        <w:t>исследования</w:t>
      </w:r>
      <w:r w:rsidRPr="000D1F6A">
        <w:rPr>
          <w:sz w:val="28"/>
          <w:szCs w:val="28"/>
        </w:rPr>
        <w:t>: опис</w:t>
      </w:r>
      <w:r w:rsidR="00D43FF1" w:rsidRPr="000D1F6A">
        <w:rPr>
          <w:sz w:val="28"/>
          <w:szCs w:val="28"/>
        </w:rPr>
        <w:t xml:space="preserve">ать (охарактеризовать) </w:t>
      </w:r>
      <w:r w:rsidR="00335E5D" w:rsidRPr="000D1F6A">
        <w:rPr>
          <w:sz w:val="28"/>
          <w:szCs w:val="28"/>
        </w:rPr>
        <w:t xml:space="preserve">проявления </w:t>
      </w:r>
      <w:r w:rsidR="00D43FF1" w:rsidRPr="000D1F6A">
        <w:rPr>
          <w:sz w:val="28"/>
          <w:szCs w:val="28"/>
        </w:rPr>
        <w:t>письменной коммуникативной компетентности</w:t>
      </w:r>
      <w:r w:rsidR="00EC5BA3" w:rsidRPr="000D1F6A">
        <w:rPr>
          <w:sz w:val="28"/>
          <w:szCs w:val="28"/>
        </w:rPr>
        <w:t xml:space="preserve"> подростков</w:t>
      </w:r>
      <w:r w:rsidR="00D43FF1" w:rsidRPr="000D1F6A">
        <w:rPr>
          <w:sz w:val="28"/>
          <w:szCs w:val="28"/>
        </w:rPr>
        <w:t xml:space="preserve"> при общении</w:t>
      </w:r>
      <w:r w:rsidR="00EC5BA3" w:rsidRPr="000D1F6A">
        <w:rPr>
          <w:sz w:val="28"/>
          <w:szCs w:val="28"/>
        </w:rPr>
        <w:t xml:space="preserve"> в </w:t>
      </w:r>
      <w:r w:rsidRPr="000D1F6A">
        <w:rPr>
          <w:sz w:val="28"/>
          <w:szCs w:val="28"/>
        </w:rPr>
        <w:t>социальных сетях</w:t>
      </w:r>
      <w:r w:rsidR="00757BE8" w:rsidRPr="000D1F6A">
        <w:rPr>
          <w:sz w:val="28"/>
          <w:szCs w:val="28"/>
        </w:rPr>
        <w:t>.</w:t>
      </w:r>
    </w:p>
    <w:p w:rsidR="00335E5D" w:rsidRPr="00A01D01" w:rsidRDefault="00D43FF1" w:rsidP="00A01D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1F6A">
        <w:rPr>
          <w:sz w:val="28"/>
          <w:szCs w:val="28"/>
        </w:rPr>
        <w:t>Для достижения цели исследования были поставлены следующие</w:t>
      </w:r>
      <w:r w:rsidRPr="000D1F6A">
        <w:rPr>
          <w:b/>
          <w:sz w:val="28"/>
          <w:szCs w:val="28"/>
        </w:rPr>
        <w:t xml:space="preserve"> задачи:</w:t>
      </w:r>
    </w:p>
    <w:p w:rsidR="00335E5D" w:rsidRPr="000D1F6A" w:rsidRDefault="00335E5D" w:rsidP="00EF74C4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D1F6A">
        <w:rPr>
          <w:b/>
          <w:sz w:val="28"/>
          <w:szCs w:val="28"/>
        </w:rPr>
        <w:t>Описать особенности общения подростков;</w:t>
      </w:r>
    </w:p>
    <w:p w:rsidR="00EC5BA3" w:rsidRPr="000D1F6A" w:rsidRDefault="00EC5BA3" w:rsidP="00EF74C4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D1F6A">
        <w:rPr>
          <w:sz w:val="28"/>
          <w:szCs w:val="28"/>
        </w:rPr>
        <w:lastRenderedPageBreak/>
        <w:t xml:space="preserve">Выявить </w:t>
      </w:r>
      <w:r w:rsidR="00335E5D" w:rsidRPr="000D1F6A">
        <w:rPr>
          <w:sz w:val="28"/>
          <w:szCs w:val="28"/>
        </w:rPr>
        <w:t>особенности</w:t>
      </w:r>
      <w:r w:rsidRPr="000D1F6A">
        <w:rPr>
          <w:sz w:val="28"/>
          <w:szCs w:val="28"/>
        </w:rPr>
        <w:t xml:space="preserve"> общения подростков в </w:t>
      </w:r>
      <w:r w:rsidR="00335E5D" w:rsidRPr="000D1F6A">
        <w:rPr>
          <w:sz w:val="28"/>
          <w:szCs w:val="28"/>
        </w:rPr>
        <w:t>социальных сетях;</w:t>
      </w:r>
    </w:p>
    <w:p w:rsidR="00EC5BA3" w:rsidRPr="000D1F6A" w:rsidRDefault="00EC5BA3" w:rsidP="00EF74C4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D1F6A">
        <w:rPr>
          <w:sz w:val="28"/>
          <w:szCs w:val="28"/>
        </w:rPr>
        <w:t xml:space="preserve">Исследовать понятие коммуникативной компетентности и </w:t>
      </w:r>
      <w:r w:rsidR="00DA3B14" w:rsidRPr="000D1F6A">
        <w:rPr>
          <w:sz w:val="28"/>
          <w:szCs w:val="28"/>
        </w:rPr>
        <w:t>описать её показатели;</w:t>
      </w:r>
    </w:p>
    <w:p w:rsidR="00DA3B14" w:rsidRPr="000D1F6A" w:rsidRDefault="00DA3B14" w:rsidP="00EF74C4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D1F6A">
        <w:rPr>
          <w:sz w:val="28"/>
          <w:szCs w:val="28"/>
        </w:rPr>
        <w:t>Описать критерии оценки проявления письменной коммуникативной компетентности</w:t>
      </w:r>
      <w:r w:rsidR="00B97789" w:rsidRPr="000D1F6A">
        <w:rPr>
          <w:sz w:val="28"/>
          <w:szCs w:val="28"/>
        </w:rPr>
        <w:t xml:space="preserve"> подростков</w:t>
      </w:r>
      <w:r w:rsidRPr="000D1F6A">
        <w:rPr>
          <w:sz w:val="28"/>
          <w:szCs w:val="28"/>
        </w:rPr>
        <w:t>;</w:t>
      </w:r>
    </w:p>
    <w:p w:rsidR="00EC5BA3" w:rsidRPr="000D1F6A" w:rsidRDefault="00706F38" w:rsidP="00EF74C4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D1F6A">
        <w:rPr>
          <w:sz w:val="28"/>
          <w:szCs w:val="28"/>
        </w:rPr>
        <w:t>Подобрать и разработать методику оценки проявления письменной коммуникативной компетентности подростков;</w:t>
      </w:r>
    </w:p>
    <w:p w:rsidR="00706F38" w:rsidRPr="000D1F6A" w:rsidRDefault="00706F38" w:rsidP="00EF74C4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D1F6A">
        <w:rPr>
          <w:sz w:val="28"/>
          <w:szCs w:val="28"/>
        </w:rPr>
        <w:t>Провести исследование;</w:t>
      </w:r>
    </w:p>
    <w:p w:rsidR="00706F38" w:rsidRPr="000D1F6A" w:rsidRDefault="00706F38" w:rsidP="00EF74C4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D1F6A">
        <w:rPr>
          <w:sz w:val="28"/>
          <w:szCs w:val="28"/>
        </w:rPr>
        <w:t>Проанализировать результаты исследования.</w:t>
      </w:r>
    </w:p>
    <w:p w:rsidR="0082781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  <w:r w:rsidRPr="000D1F6A">
        <w:rPr>
          <w:b/>
          <w:sz w:val="28"/>
          <w:szCs w:val="28"/>
        </w:rPr>
        <w:t>Гипотеза исследования</w:t>
      </w:r>
    </w:p>
    <w:p w:rsidR="002B5393" w:rsidRDefault="002B5393" w:rsidP="002B5393">
      <w:pPr>
        <w:spacing w:line="360" w:lineRule="auto"/>
        <w:jc w:val="both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Из</w:t>
      </w:r>
      <w:proofErr w:type="gramEnd"/>
      <w:r>
        <w:rPr>
          <w:b/>
          <w:color w:val="FF0000"/>
          <w:sz w:val="28"/>
          <w:szCs w:val="28"/>
        </w:rPr>
        <w:t xml:space="preserve"> – </w:t>
      </w:r>
      <w:proofErr w:type="gramStart"/>
      <w:r>
        <w:rPr>
          <w:b/>
          <w:color w:val="FF0000"/>
          <w:sz w:val="28"/>
          <w:szCs w:val="28"/>
        </w:rPr>
        <w:t>за</w:t>
      </w:r>
      <w:proofErr w:type="gramEnd"/>
      <w:r>
        <w:rPr>
          <w:b/>
          <w:color w:val="FF0000"/>
          <w:sz w:val="28"/>
          <w:szCs w:val="28"/>
        </w:rPr>
        <w:t xml:space="preserve"> отсутствия невербальной стороны коммуникации при общении в социальных сетях, подростки неверно трактуют полученную информацию, часто не понимают мысль собеседника и испытывают множество проблем подобного рода</w:t>
      </w:r>
    </w:p>
    <w:p w:rsidR="002B5393" w:rsidRDefault="002B5393" w:rsidP="002B5393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2B5393" w:rsidRDefault="002B5393" w:rsidP="002B5393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Развитие коммуникативной компетентности у подростков в диалогах в социальных сетях будет уступать уровню коммуникативной компетентности у подростков на письме</w:t>
      </w:r>
    </w:p>
    <w:p w:rsidR="00827811" w:rsidRPr="002B5393" w:rsidRDefault="00827811" w:rsidP="00EF74C4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  <w:r w:rsidRPr="000D1F6A">
        <w:rPr>
          <w:b/>
          <w:sz w:val="28"/>
          <w:szCs w:val="28"/>
        </w:rPr>
        <w:t>Методы исследования</w:t>
      </w: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  <w:r w:rsidRPr="000D1F6A">
        <w:rPr>
          <w:b/>
          <w:sz w:val="28"/>
          <w:szCs w:val="28"/>
        </w:rPr>
        <w:t>Методики исследования</w:t>
      </w: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  <w:r w:rsidRPr="000D1F6A">
        <w:rPr>
          <w:b/>
          <w:sz w:val="28"/>
          <w:szCs w:val="28"/>
        </w:rPr>
        <w:t>Теоретическая новизна</w:t>
      </w: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  <w:r w:rsidRPr="000D1F6A">
        <w:rPr>
          <w:b/>
          <w:sz w:val="28"/>
          <w:szCs w:val="28"/>
        </w:rPr>
        <w:t>Практическая значимость</w:t>
      </w: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5B09E5" w:rsidRPr="000D1F6A" w:rsidRDefault="005B09E5" w:rsidP="00EF74C4">
      <w:pPr>
        <w:spacing w:line="360" w:lineRule="auto"/>
        <w:jc w:val="both"/>
        <w:rPr>
          <w:b/>
          <w:sz w:val="28"/>
          <w:szCs w:val="28"/>
        </w:rPr>
      </w:pPr>
    </w:p>
    <w:p w:rsidR="005B09E5" w:rsidRPr="000D1F6A" w:rsidRDefault="005B09E5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Pr="000D1F6A" w:rsidRDefault="00D43FF1" w:rsidP="00EF74C4">
      <w:pPr>
        <w:spacing w:line="360" w:lineRule="auto"/>
        <w:jc w:val="both"/>
        <w:rPr>
          <w:b/>
          <w:sz w:val="28"/>
          <w:szCs w:val="28"/>
        </w:rPr>
      </w:pPr>
    </w:p>
    <w:p w:rsidR="002B5393" w:rsidRPr="00AB7991" w:rsidRDefault="005B09E5" w:rsidP="002B5393">
      <w:pPr>
        <w:spacing w:line="360" w:lineRule="auto"/>
        <w:jc w:val="both"/>
        <w:rPr>
          <w:b/>
          <w:sz w:val="28"/>
          <w:szCs w:val="28"/>
        </w:rPr>
      </w:pPr>
      <w:r w:rsidRPr="000D1F6A">
        <w:rPr>
          <w:b/>
          <w:sz w:val="28"/>
          <w:szCs w:val="28"/>
        </w:rPr>
        <w:t xml:space="preserve">Структура работы: </w:t>
      </w:r>
      <w:r w:rsidR="002B5393" w:rsidRPr="000D1F6A">
        <w:rPr>
          <w:sz w:val="28"/>
          <w:szCs w:val="28"/>
        </w:rPr>
        <w:t>Работа состоит из введения, двух глав, заключения, с</w:t>
      </w:r>
      <w:r w:rsidR="002B5393">
        <w:rPr>
          <w:sz w:val="28"/>
          <w:szCs w:val="28"/>
        </w:rPr>
        <w:t>писка литературы, состоящего из 15</w:t>
      </w:r>
      <w:r w:rsidR="002B5393" w:rsidRPr="000D1F6A">
        <w:rPr>
          <w:sz w:val="28"/>
          <w:szCs w:val="28"/>
        </w:rPr>
        <w:t xml:space="preserve"> научных и научно – популярных источников, и приложений. В первой</w:t>
      </w:r>
      <w:r w:rsidR="002B5393">
        <w:rPr>
          <w:sz w:val="28"/>
          <w:szCs w:val="28"/>
        </w:rPr>
        <w:t xml:space="preserve"> главе дан теоретический обзор проявлений коммуникативной компетентности у подростков в социальных </w:t>
      </w:r>
      <w:r w:rsidR="002B5393" w:rsidRPr="00DE6DD7">
        <w:rPr>
          <w:sz w:val="28"/>
          <w:szCs w:val="28"/>
        </w:rPr>
        <w:t>сетях. Во второй главе описывается эмпирическое исследование особенностей проявления коммуникативной компетентности подростков в социальных сетях</w:t>
      </w:r>
      <w:r w:rsidR="002B5393">
        <w:rPr>
          <w:sz w:val="28"/>
          <w:szCs w:val="28"/>
        </w:rPr>
        <w:t>.</w:t>
      </w:r>
    </w:p>
    <w:p w:rsidR="002B5393" w:rsidRDefault="002B53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0BDD" w:rsidRPr="000D1F6A" w:rsidRDefault="00C50BDD" w:rsidP="002B5393">
      <w:pPr>
        <w:spacing w:line="360" w:lineRule="auto"/>
        <w:jc w:val="both"/>
        <w:rPr>
          <w:sz w:val="28"/>
          <w:szCs w:val="28"/>
        </w:rPr>
      </w:pPr>
    </w:p>
    <w:p w:rsidR="005B09E5" w:rsidRPr="000D1F6A" w:rsidRDefault="00C50BDD" w:rsidP="00EF74C4">
      <w:pPr>
        <w:spacing w:line="360" w:lineRule="auto"/>
        <w:jc w:val="both"/>
        <w:rPr>
          <w:b/>
          <w:sz w:val="28"/>
          <w:szCs w:val="28"/>
        </w:rPr>
      </w:pPr>
      <w:r w:rsidRPr="000D1F6A">
        <w:rPr>
          <w:b/>
          <w:sz w:val="28"/>
          <w:szCs w:val="28"/>
        </w:rPr>
        <w:t xml:space="preserve">Глава </w:t>
      </w:r>
      <w:r w:rsidRPr="000D1F6A">
        <w:rPr>
          <w:b/>
          <w:sz w:val="28"/>
          <w:szCs w:val="28"/>
          <w:lang w:val="en-US"/>
        </w:rPr>
        <w:t>I</w:t>
      </w:r>
      <w:r w:rsidRPr="000D1F6A">
        <w:rPr>
          <w:b/>
          <w:sz w:val="28"/>
          <w:szCs w:val="28"/>
        </w:rPr>
        <w:t>. Проявления коммуникативной компетентности у подростков в социальных сетях</w:t>
      </w:r>
    </w:p>
    <w:p w:rsidR="00C50BDD" w:rsidRPr="000D1F6A" w:rsidRDefault="00C50BDD" w:rsidP="00EF74C4">
      <w:pPr>
        <w:spacing w:line="360" w:lineRule="auto"/>
        <w:jc w:val="both"/>
        <w:rPr>
          <w:b/>
          <w:sz w:val="28"/>
          <w:szCs w:val="28"/>
        </w:rPr>
      </w:pPr>
    </w:p>
    <w:p w:rsidR="00EB547B" w:rsidRPr="000D1F6A" w:rsidRDefault="00EB547B" w:rsidP="00EF74C4">
      <w:pPr>
        <w:spacing w:line="360" w:lineRule="auto"/>
        <w:jc w:val="both"/>
        <w:rPr>
          <w:b/>
          <w:sz w:val="28"/>
          <w:szCs w:val="28"/>
        </w:rPr>
      </w:pPr>
      <w:r w:rsidRPr="000D1F6A">
        <w:rPr>
          <w:b/>
          <w:sz w:val="28"/>
          <w:szCs w:val="28"/>
        </w:rPr>
        <w:t>1.1. Особенности общения подростков</w:t>
      </w:r>
    </w:p>
    <w:p w:rsidR="00EB547B" w:rsidRPr="000D1F6A" w:rsidRDefault="00EB547B" w:rsidP="00EF74C4">
      <w:pPr>
        <w:spacing w:line="360" w:lineRule="auto"/>
        <w:jc w:val="both"/>
        <w:rPr>
          <w:b/>
          <w:sz w:val="28"/>
          <w:szCs w:val="28"/>
        </w:rPr>
      </w:pPr>
    </w:p>
    <w:p w:rsidR="00EB547B" w:rsidRPr="000D1F6A" w:rsidRDefault="00EB547B" w:rsidP="00EB547B">
      <w:pPr>
        <w:spacing w:line="360" w:lineRule="auto"/>
        <w:ind w:firstLine="709"/>
        <w:jc w:val="both"/>
        <w:rPr>
          <w:sz w:val="28"/>
          <w:szCs w:val="28"/>
        </w:rPr>
      </w:pPr>
      <w:r w:rsidRPr="000D1F6A">
        <w:rPr>
          <w:sz w:val="28"/>
          <w:szCs w:val="28"/>
        </w:rPr>
        <w:t>Общение со сверстниками выполняет несколько важных</w:t>
      </w:r>
      <w:r w:rsidRPr="000D1F6A">
        <w:rPr>
          <w:b/>
          <w:sz w:val="28"/>
          <w:szCs w:val="28"/>
        </w:rPr>
        <w:t xml:space="preserve"> функций </w:t>
      </w:r>
      <w:r w:rsidRPr="000D1F6A">
        <w:rPr>
          <w:sz w:val="28"/>
          <w:szCs w:val="28"/>
        </w:rPr>
        <w:t>(</w:t>
      </w:r>
      <w:proofErr w:type="spellStart"/>
      <w:r w:rsidRPr="000D1F6A">
        <w:rPr>
          <w:sz w:val="28"/>
          <w:szCs w:val="28"/>
        </w:rPr>
        <w:t>Харламенкова</w:t>
      </w:r>
      <w:proofErr w:type="spellEnd"/>
      <w:r w:rsidRPr="000D1F6A">
        <w:rPr>
          <w:sz w:val="28"/>
          <w:szCs w:val="28"/>
        </w:rPr>
        <w:t xml:space="preserve"> Н.Е., 2004). </w:t>
      </w:r>
    </w:p>
    <w:p w:rsidR="00EB547B" w:rsidRPr="000D1F6A" w:rsidRDefault="00EB547B" w:rsidP="00EB547B">
      <w:pPr>
        <w:spacing w:line="360" w:lineRule="auto"/>
        <w:ind w:firstLine="709"/>
        <w:jc w:val="both"/>
        <w:rPr>
          <w:sz w:val="28"/>
          <w:szCs w:val="28"/>
        </w:rPr>
      </w:pPr>
      <w:r w:rsidRPr="000D1F6A">
        <w:rPr>
          <w:sz w:val="28"/>
          <w:szCs w:val="28"/>
        </w:rPr>
        <w:t>- Взаимная передача опыта взросления (обеспечивает процесс формирования половой идентичности).</w:t>
      </w:r>
    </w:p>
    <w:p w:rsidR="00EB547B" w:rsidRPr="000D1F6A" w:rsidRDefault="00EB547B" w:rsidP="00EB547B">
      <w:pPr>
        <w:spacing w:line="360" w:lineRule="auto"/>
        <w:ind w:firstLine="709"/>
        <w:jc w:val="both"/>
        <w:rPr>
          <w:sz w:val="28"/>
          <w:szCs w:val="28"/>
        </w:rPr>
      </w:pPr>
      <w:r w:rsidRPr="000D1F6A">
        <w:rPr>
          <w:sz w:val="28"/>
          <w:szCs w:val="28"/>
        </w:rPr>
        <w:t xml:space="preserve">- Освобождение от внутреннего напряжения (оно может быть вызвано гормональными или социально-психологическими факторами). </w:t>
      </w:r>
    </w:p>
    <w:p w:rsidR="00EB547B" w:rsidRPr="000D1F6A" w:rsidRDefault="00EB547B" w:rsidP="00EB547B">
      <w:pPr>
        <w:spacing w:line="360" w:lineRule="auto"/>
        <w:ind w:firstLine="709"/>
        <w:jc w:val="both"/>
        <w:rPr>
          <w:sz w:val="28"/>
          <w:szCs w:val="28"/>
        </w:rPr>
      </w:pPr>
      <w:r w:rsidRPr="000D1F6A">
        <w:rPr>
          <w:sz w:val="28"/>
          <w:szCs w:val="28"/>
        </w:rPr>
        <w:t>- Освобождение от родительской опеки.</w:t>
      </w:r>
    </w:p>
    <w:p w:rsidR="00EB547B" w:rsidRPr="000D1F6A" w:rsidRDefault="00EB547B" w:rsidP="00EB547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1F6A">
        <w:rPr>
          <w:color w:val="000000"/>
          <w:sz w:val="28"/>
          <w:szCs w:val="28"/>
        </w:rPr>
        <w:t xml:space="preserve">- Развитие инициативы и ответственности. </w:t>
      </w:r>
    </w:p>
    <w:p w:rsidR="009A2831" w:rsidRDefault="009A2831" w:rsidP="00EB547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E67291" w:rsidRPr="009A2831" w:rsidRDefault="009A2831" w:rsidP="00EB547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A2831">
        <w:rPr>
          <w:b/>
          <w:color w:val="000000"/>
          <w:sz w:val="28"/>
          <w:szCs w:val="28"/>
        </w:rPr>
        <w:t>Преимущества и недостатки общения в социальных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6"/>
        <w:gridCol w:w="4276"/>
      </w:tblGrid>
      <w:tr w:rsidR="00E67291" w:rsidRPr="000D1F6A" w:rsidTr="000A0A5C">
        <w:trPr>
          <w:trHeight w:val="2776"/>
        </w:trPr>
        <w:tc>
          <w:tcPr>
            <w:tcW w:w="5056" w:type="dxa"/>
          </w:tcPr>
          <w:p w:rsidR="00E67291" w:rsidRPr="000D1F6A" w:rsidRDefault="00E67291" w:rsidP="009A2831">
            <w:pPr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 xml:space="preserve">Возможность </w:t>
            </w:r>
            <w:proofErr w:type="gramStart"/>
            <w:r w:rsidRPr="000D1F6A">
              <w:rPr>
                <w:sz w:val="28"/>
                <w:szCs w:val="28"/>
              </w:rPr>
              <w:t>множественной</w:t>
            </w:r>
            <w:proofErr w:type="gramEnd"/>
            <w:r w:rsidRPr="000D1F6A">
              <w:rPr>
                <w:sz w:val="28"/>
                <w:szCs w:val="28"/>
              </w:rPr>
              <w:t xml:space="preserve"> самопрезентации</w:t>
            </w:r>
          </w:p>
          <w:p w:rsidR="00E67291" w:rsidRPr="000D1F6A" w:rsidRDefault="00E67291" w:rsidP="000A0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E67291" w:rsidRPr="000D1F6A" w:rsidRDefault="00E67291" w:rsidP="009A2831">
            <w:pPr>
              <w:numPr>
                <w:ilvl w:val="0"/>
                <w:numId w:val="10"/>
              </w:numPr>
              <w:ind w:left="189" w:firstLine="0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Возможность попасть на обман, общение не с реальным человеком, а его образом.</w:t>
            </w:r>
          </w:p>
          <w:p w:rsidR="00E67291" w:rsidRPr="000D1F6A" w:rsidRDefault="00E67291" w:rsidP="009A2831">
            <w:pPr>
              <w:numPr>
                <w:ilvl w:val="0"/>
                <w:numId w:val="10"/>
              </w:numPr>
              <w:ind w:left="189" w:firstLine="0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Закрытость невербальной информации о реципиенте (собеседнике).</w:t>
            </w:r>
          </w:p>
        </w:tc>
      </w:tr>
      <w:tr w:rsidR="00E67291" w:rsidRPr="000D1F6A" w:rsidTr="000A0A5C">
        <w:trPr>
          <w:trHeight w:val="1398"/>
        </w:trPr>
        <w:tc>
          <w:tcPr>
            <w:tcW w:w="5056" w:type="dxa"/>
          </w:tcPr>
          <w:p w:rsidR="00E67291" w:rsidRPr="000D1F6A" w:rsidRDefault="00E67291" w:rsidP="009A2831">
            <w:pPr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Возможность общения с удаленным собеседником/расширение возможностей поиска людей.</w:t>
            </w:r>
          </w:p>
          <w:p w:rsidR="00E67291" w:rsidRPr="000D1F6A" w:rsidRDefault="00E67291" w:rsidP="009A2831">
            <w:pPr>
              <w:rPr>
                <w:sz w:val="28"/>
                <w:szCs w:val="28"/>
              </w:rPr>
            </w:pPr>
            <w:r w:rsidRPr="000D1F6A">
              <w:rPr>
                <w:color w:val="000000"/>
                <w:sz w:val="28"/>
                <w:szCs w:val="28"/>
              </w:rPr>
              <w:t>Добровольность и желательность контактов.</w:t>
            </w:r>
          </w:p>
        </w:tc>
        <w:tc>
          <w:tcPr>
            <w:tcW w:w="4276" w:type="dxa"/>
          </w:tcPr>
          <w:p w:rsidR="00E67291" w:rsidRPr="000D1F6A" w:rsidRDefault="00E67291" w:rsidP="009A2831">
            <w:pPr>
              <w:numPr>
                <w:ilvl w:val="0"/>
                <w:numId w:val="11"/>
              </w:numPr>
              <w:ind w:left="189" w:firstLine="171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Неточность коммуникаций  (например, само</w:t>
            </w:r>
            <w:r w:rsidR="009A2831">
              <w:rPr>
                <w:sz w:val="28"/>
                <w:szCs w:val="28"/>
              </w:rPr>
              <w:t xml:space="preserve">стоятельное достраивание образа </w:t>
            </w:r>
            <w:r w:rsidRPr="000D1F6A">
              <w:rPr>
                <w:sz w:val="28"/>
                <w:szCs w:val="28"/>
              </w:rPr>
              <w:t>собеседника, приписывание ему каких либо качеств).</w:t>
            </w:r>
          </w:p>
          <w:p w:rsidR="00E67291" w:rsidRPr="000D1F6A" w:rsidRDefault="00E67291" w:rsidP="009A2831">
            <w:pPr>
              <w:numPr>
                <w:ilvl w:val="0"/>
                <w:numId w:val="11"/>
              </w:numPr>
              <w:ind w:left="189" w:firstLine="171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Возможность снижения опыта реальной коммуникации.</w:t>
            </w:r>
          </w:p>
          <w:p w:rsidR="00E67291" w:rsidRPr="000D1F6A" w:rsidRDefault="00E67291" w:rsidP="009A2831">
            <w:pPr>
              <w:numPr>
                <w:ilvl w:val="0"/>
                <w:numId w:val="11"/>
              </w:numPr>
              <w:ind w:left="189" w:firstLine="171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Намеренный и непреднамеренный обман.</w:t>
            </w:r>
          </w:p>
          <w:p w:rsidR="00E67291" w:rsidRPr="000D1F6A" w:rsidRDefault="00E67291" w:rsidP="009A2831">
            <w:pPr>
              <w:numPr>
                <w:ilvl w:val="0"/>
                <w:numId w:val="11"/>
              </w:numPr>
              <w:ind w:left="189" w:firstLine="171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Установление контакта с маньяком или другим злоумышленником.</w:t>
            </w:r>
          </w:p>
          <w:p w:rsidR="00E67291" w:rsidRPr="000D1F6A" w:rsidRDefault="009A2831" w:rsidP="009A2831">
            <w:pPr>
              <w:numPr>
                <w:ilvl w:val="0"/>
                <w:numId w:val="11"/>
              </w:numPr>
              <w:ind w:left="189"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Возможность быть подверженным </w:t>
            </w:r>
            <w:proofErr w:type="spellStart"/>
            <w:r>
              <w:rPr>
                <w:sz w:val="28"/>
                <w:szCs w:val="28"/>
              </w:rPr>
              <w:t>кибербулингу</w:t>
            </w:r>
            <w:proofErr w:type="spellEnd"/>
          </w:p>
        </w:tc>
      </w:tr>
      <w:tr w:rsidR="00E67291" w:rsidRPr="000D1F6A" w:rsidTr="000A0A5C">
        <w:trPr>
          <w:trHeight w:val="186"/>
        </w:trPr>
        <w:tc>
          <w:tcPr>
            <w:tcW w:w="5056" w:type="dxa"/>
          </w:tcPr>
          <w:p w:rsidR="00FC17B9" w:rsidRDefault="00E67291" w:rsidP="00FC17B9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C17B9">
              <w:rPr>
                <w:sz w:val="28"/>
                <w:szCs w:val="28"/>
              </w:rPr>
              <w:lastRenderedPageBreak/>
              <w:t>Возможность экспериментирования с собственной идентичностью через разнообразие своих ‘масок’</w:t>
            </w:r>
          </w:p>
          <w:p w:rsidR="00E67291" w:rsidRPr="00FC17B9" w:rsidRDefault="00E67291" w:rsidP="00FC17B9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C17B9">
              <w:rPr>
                <w:sz w:val="28"/>
                <w:szCs w:val="28"/>
              </w:rPr>
              <w:t xml:space="preserve">. </w:t>
            </w:r>
            <w:r w:rsidRPr="00FC17B9">
              <w:rPr>
                <w:rStyle w:val="text"/>
                <w:sz w:val="28"/>
                <w:szCs w:val="28"/>
              </w:rPr>
              <w:t>Возможность экспериментирования с собственной идентичностью в Сети можно оценивать с точки зрения расширяющихся перспектив самопознания, а можно — с позиций «ухода» от реального социального взаимодействия.</w:t>
            </w:r>
            <w:r w:rsidR="00FC17B9">
              <w:rPr>
                <w:rStyle w:val="text"/>
                <w:sz w:val="28"/>
                <w:szCs w:val="28"/>
              </w:rPr>
              <w:t xml:space="preserve"> </w:t>
            </w:r>
            <w:r w:rsidRPr="00FC17B9">
              <w:rPr>
                <w:sz w:val="28"/>
                <w:szCs w:val="28"/>
              </w:rPr>
              <w:t>Подростковый возраст, по мнению многих психологов (в частности Эрика Эриксона), является основным периодом становления личностной идентичности.</w:t>
            </w:r>
          </w:p>
        </w:tc>
        <w:tc>
          <w:tcPr>
            <w:tcW w:w="4276" w:type="dxa"/>
          </w:tcPr>
          <w:p w:rsidR="00E67291" w:rsidRPr="000D1F6A" w:rsidRDefault="009A2831" w:rsidP="009A2831">
            <w:pPr>
              <w:numPr>
                <w:ilvl w:val="0"/>
                <w:numId w:val="12"/>
              </w:numPr>
              <w:ind w:left="331"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Риск формирования </w:t>
            </w:r>
            <w:r w:rsidRPr="000D1F6A">
              <w:rPr>
                <w:sz w:val="28"/>
                <w:szCs w:val="28"/>
              </w:rPr>
              <w:t>множественной</w:t>
            </w:r>
            <w:r>
              <w:rPr>
                <w:sz w:val="28"/>
                <w:szCs w:val="28"/>
              </w:rPr>
              <w:t xml:space="preserve"> идентичности </w:t>
            </w:r>
          </w:p>
          <w:p w:rsidR="00E67291" w:rsidRPr="000D1F6A" w:rsidRDefault="00E67291" w:rsidP="009A2831">
            <w:pPr>
              <w:numPr>
                <w:ilvl w:val="0"/>
                <w:numId w:val="12"/>
              </w:numPr>
              <w:ind w:left="331" w:firstLine="2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Потеря идентичности вплоть до психических заболеваний.</w:t>
            </w:r>
          </w:p>
        </w:tc>
      </w:tr>
      <w:tr w:rsidR="00E67291" w:rsidRPr="000D1F6A" w:rsidTr="000A0A5C">
        <w:trPr>
          <w:trHeight w:val="186"/>
        </w:trPr>
        <w:tc>
          <w:tcPr>
            <w:tcW w:w="5056" w:type="dxa"/>
          </w:tcPr>
          <w:p w:rsidR="00E67291" w:rsidRPr="000D1F6A" w:rsidRDefault="00E67291" w:rsidP="009A2831">
            <w:pPr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Предоставление рабочего пространства. Поиск и обмен информации</w:t>
            </w:r>
          </w:p>
        </w:tc>
        <w:tc>
          <w:tcPr>
            <w:tcW w:w="4276" w:type="dxa"/>
          </w:tcPr>
          <w:p w:rsidR="00E67291" w:rsidRPr="000D1F6A" w:rsidRDefault="00E67291" w:rsidP="009A2831">
            <w:pPr>
              <w:numPr>
                <w:ilvl w:val="0"/>
                <w:numId w:val="13"/>
              </w:numPr>
              <w:ind w:left="189" w:firstLine="2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Общение в сети – это не «закрытый клуб». Это о</w:t>
            </w:r>
            <w:bookmarkStart w:id="0" w:name="_GoBack"/>
            <w:bookmarkEnd w:id="0"/>
            <w:r w:rsidRPr="000D1F6A">
              <w:rPr>
                <w:sz w:val="28"/>
                <w:szCs w:val="28"/>
              </w:rPr>
              <w:t>бщение «на глазах» многомиллионной аудитории.</w:t>
            </w:r>
          </w:p>
          <w:p w:rsidR="00E67291" w:rsidRPr="000D1F6A" w:rsidRDefault="00E67291" w:rsidP="009A2831">
            <w:pPr>
              <w:numPr>
                <w:ilvl w:val="0"/>
                <w:numId w:val="13"/>
              </w:numPr>
              <w:ind w:left="189" w:firstLine="29"/>
              <w:rPr>
                <w:sz w:val="28"/>
                <w:szCs w:val="28"/>
              </w:rPr>
            </w:pPr>
            <w:proofErr w:type="spellStart"/>
            <w:r w:rsidRPr="000D1F6A">
              <w:rPr>
                <w:sz w:val="28"/>
                <w:szCs w:val="28"/>
              </w:rPr>
              <w:t>Кибермошенничество</w:t>
            </w:r>
            <w:proofErr w:type="spellEnd"/>
            <w:r w:rsidRPr="000D1F6A">
              <w:rPr>
                <w:sz w:val="28"/>
                <w:szCs w:val="28"/>
              </w:rPr>
              <w:t>.</w:t>
            </w:r>
          </w:p>
          <w:p w:rsidR="00E67291" w:rsidRPr="000D1F6A" w:rsidRDefault="00E67291" w:rsidP="009A2831">
            <w:pPr>
              <w:numPr>
                <w:ilvl w:val="0"/>
                <w:numId w:val="13"/>
              </w:numPr>
              <w:ind w:left="189" w:firstLine="2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Хищение конфиденциальных данных, незаконное их использование (номера банковских счетов, паспортные данные, коды, пароли и др.), с целью причинить материальный и финансовый ущерб.</w:t>
            </w:r>
          </w:p>
          <w:p w:rsidR="00E67291" w:rsidRPr="000D1F6A" w:rsidRDefault="00E67291" w:rsidP="009A2831">
            <w:pPr>
              <w:numPr>
                <w:ilvl w:val="0"/>
                <w:numId w:val="13"/>
              </w:numPr>
              <w:ind w:left="189" w:firstLine="2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Информацию о себе из социальных сетей полностью удалить невозможно,  а при приёме на работу всё чаще изучают весь опыт общения кандидата на должность в  социальных сетях.</w:t>
            </w:r>
          </w:p>
          <w:p w:rsidR="00E67291" w:rsidRPr="000D1F6A" w:rsidRDefault="00E67291" w:rsidP="009A2831">
            <w:pPr>
              <w:numPr>
                <w:ilvl w:val="0"/>
                <w:numId w:val="13"/>
              </w:numPr>
              <w:ind w:left="189" w:firstLine="2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 xml:space="preserve">Риск приобретения товара низкого качества, различные </w:t>
            </w:r>
            <w:r w:rsidRPr="000D1F6A">
              <w:rPr>
                <w:sz w:val="28"/>
                <w:szCs w:val="28"/>
              </w:rPr>
              <w:lastRenderedPageBreak/>
              <w:t>поделки, контрафактная и фальсифицированная продукция, потеря денежных средств без приобретения товара или услуги.</w:t>
            </w:r>
          </w:p>
          <w:p w:rsidR="00E67291" w:rsidRPr="000D1F6A" w:rsidRDefault="00E67291" w:rsidP="009A2831">
            <w:pPr>
              <w:numPr>
                <w:ilvl w:val="0"/>
                <w:numId w:val="13"/>
              </w:numPr>
              <w:ind w:left="189" w:firstLine="2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 xml:space="preserve">Формирование </w:t>
            </w:r>
            <w:proofErr w:type="gramStart"/>
            <w:r w:rsidRPr="000D1F6A">
              <w:rPr>
                <w:sz w:val="28"/>
                <w:szCs w:val="28"/>
              </w:rPr>
              <w:t>интернет-зависимости</w:t>
            </w:r>
            <w:proofErr w:type="gramEnd"/>
            <w:r w:rsidRPr="000D1F6A">
              <w:rPr>
                <w:sz w:val="28"/>
                <w:szCs w:val="28"/>
              </w:rPr>
              <w:t>, потеря связи с реальностью.</w:t>
            </w:r>
          </w:p>
          <w:p w:rsidR="00E67291" w:rsidRPr="000D1F6A" w:rsidRDefault="00E67291" w:rsidP="009A2831">
            <w:pPr>
              <w:numPr>
                <w:ilvl w:val="0"/>
                <w:numId w:val="13"/>
              </w:numPr>
              <w:ind w:left="189" w:firstLine="2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Низкое качество информации в социальных сетях, как показывают исследования, ведёт к интеллектуальной деградации.</w:t>
            </w:r>
          </w:p>
          <w:p w:rsidR="00E67291" w:rsidRPr="000D1F6A" w:rsidRDefault="00E67291" w:rsidP="009A2831">
            <w:pPr>
              <w:numPr>
                <w:ilvl w:val="0"/>
                <w:numId w:val="13"/>
              </w:numPr>
              <w:ind w:left="189" w:firstLine="2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Намеренные и ненамеренные оскорбления. Есть опасность переноса агрессии в виртуальном пространстве в реальное общение.</w:t>
            </w:r>
          </w:p>
          <w:p w:rsidR="00E67291" w:rsidRPr="000D1F6A" w:rsidRDefault="00E67291" w:rsidP="009A2831">
            <w:pPr>
              <w:numPr>
                <w:ilvl w:val="0"/>
                <w:numId w:val="13"/>
              </w:numPr>
              <w:ind w:left="189" w:firstLine="2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Распространение вашей личной информации в сети.</w:t>
            </w:r>
          </w:p>
        </w:tc>
      </w:tr>
      <w:tr w:rsidR="00E67291" w:rsidRPr="000D1F6A" w:rsidTr="000A0A5C">
        <w:trPr>
          <w:trHeight w:val="186"/>
        </w:trPr>
        <w:tc>
          <w:tcPr>
            <w:tcW w:w="5056" w:type="dxa"/>
          </w:tcPr>
          <w:p w:rsidR="00E67291" w:rsidRPr="000D1F6A" w:rsidRDefault="00E67291" w:rsidP="009A2831">
            <w:pPr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lastRenderedPageBreak/>
              <w:t>Возможность творческой самореализации, творческой пробы.</w:t>
            </w:r>
          </w:p>
        </w:tc>
        <w:tc>
          <w:tcPr>
            <w:tcW w:w="4276" w:type="dxa"/>
          </w:tcPr>
          <w:p w:rsidR="00E67291" w:rsidRPr="000D1F6A" w:rsidRDefault="00E67291" w:rsidP="009A2831">
            <w:pPr>
              <w:numPr>
                <w:ilvl w:val="0"/>
                <w:numId w:val="14"/>
              </w:numPr>
              <w:ind w:left="331" w:firstLine="2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Риск нарушения авторских прав.</w:t>
            </w:r>
          </w:p>
          <w:p w:rsidR="00E67291" w:rsidRPr="000D1F6A" w:rsidRDefault="00E67291" w:rsidP="009A2831">
            <w:pPr>
              <w:numPr>
                <w:ilvl w:val="0"/>
                <w:numId w:val="14"/>
              </w:numPr>
              <w:ind w:left="331" w:firstLine="2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Возможность забыть о том, что творчество не подразумевает вседозволенности. Иллюзия безнаказанность – это всего лишь иллюзия</w:t>
            </w:r>
          </w:p>
        </w:tc>
      </w:tr>
      <w:tr w:rsidR="00E67291" w:rsidRPr="000D1F6A" w:rsidTr="000A0A5C">
        <w:trPr>
          <w:trHeight w:val="186"/>
        </w:trPr>
        <w:tc>
          <w:tcPr>
            <w:tcW w:w="5056" w:type="dxa"/>
          </w:tcPr>
          <w:p w:rsidR="00E67291" w:rsidRPr="000D1F6A" w:rsidRDefault="00E67291" w:rsidP="009A2831">
            <w:pPr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Возможность сохранения анонимности личности при общении в социальных сетях.</w:t>
            </w:r>
          </w:p>
          <w:p w:rsidR="00E67291" w:rsidRPr="000D1F6A" w:rsidRDefault="00E67291" w:rsidP="009A2831">
            <w:pPr>
              <w:rPr>
                <w:color w:val="FF0000"/>
                <w:sz w:val="28"/>
                <w:szCs w:val="28"/>
              </w:rPr>
            </w:pPr>
            <w:r w:rsidRPr="000D1F6A">
              <w:rPr>
                <w:color w:val="000000"/>
                <w:sz w:val="28"/>
                <w:szCs w:val="28"/>
              </w:rPr>
              <w:t xml:space="preserve">Анонимность общения и многообразность, свобода действий и </w:t>
            </w:r>
            <w:proofErr w:type="spellStart"/>
            <w:r w:rsidRPr="000D1F6A">
              <w:rPr>
                <w:color w:val="000000"/>
                <w:sz w:val="28"/>
                <w:szCs w:val="28"/>
              </w:rPr>
              <w:t>раскрепощенность</w:t>
            </w:r>
            <w:proofErr w:type="spellEnd"/>
          </w:p>
        </w:tc>
        <w:tc>
          <w:tcPr>
            <w:tcW w:w="4276" w:type="dxa"/>
          </w:tcPr>
          <w:p w:rsidR="00E67291" w:rsidRPr="000D1F6A" w:rsidRDefault="00E67291" w:rsidP="009A2831">
            <w:pPr>
              <w:numPr>
                <w:ilvl w:val="0"/>
                <w:numId w:val="15"/>
              </w:numPr>
              <w:ind w:left="331" w:firstLine="2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Ощущение анонимности общения ложное. Твое общение проходит в пространстве, где к тебе может заглянуть любой его участник (а их миллионы).</w:t>
            </w:r>
          </w:p>
          <w:p w:rsidR="00E67291" w:rsidRPr="000D1F6A" w:rsidRDefault="00E67291" w:rsidP="009A2831">
            <w:pPr>
              <w:numPr>
                <w:ilvl w:val="0"/>
                <w:numId w:val="15"/>
              </w:numPr>
              <w:ind w:left="331" w:firstLine="2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Надёжных защит пока не разработано.</w:t>
            </w:r>
          </w:p>
        </w:tc>
      </w:tr>
    </w:tbl>
    <w:p w:rsidR="00E67291" w:rsidRPr="000D1F6A" w:rsidRDefault="00E67291" w:rsidP="00EB547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7991" w:rsidRPr="000D1F6A" w:rsidRDefault="00AB7991">
      <w:pPr>
        <w:spacing w:after="200" w:line="276" w:lineRule="auto"/>
        <w:rPr>
          <w:b/>
          <w:sz w:val="28"/>
          <w:szCs w:val="28"/>
        </w:rPr>
      </w:pPr>
      <w:r w:rsidRPr="000D1F6A">
        <w:rPr>
          <w:b/>
          <w:sz w:val="28"/>
          <w:szCs w:val="28"/>
        </w:rPr>
        <w:br w:type="page"/>
      </w:r>
    </w:p>
    <w:p w:rsidR="00EB547B" w:rsidRPr="000D1F6A" w:rsidRDefault="00EB547B" w:rsidP="00EF74C4">
      <w:pPr>
        <w:spacing w:line="360" w:lineRule="auto"/>
        <w:jc w:val="both"/>
        <w:rPr>
          <w:b/>
          <w:sz w:val="28"/>
          <w:szCs w:val="28"/>
        </w:rPr>
      </w:pPr>
    </w:p>
    <w:p w:rsidR="00C50BDD" w:rsidRPr="000D1F6A" w:rsidRDefault="00C50BDD" w:rsidP="00EF74C4">
      <w:pPr>
        <w:spacing w:line="360" w:lineRule="auto"/>
        <w:jc w:val="both"/>
        <w:rPr>
          <w:b/>
          <w:sz w:val="28"/>
          <w:szCs w:val="28"/>
        </w:rPr>
      </w:pPr>
      <w:r w:rsidRPr="000D1F6A">
        <w:rPr>
          <w:b/>
          <w:sz w:val="28"/>
          <w:szCs w:val="28"/>
        </w:rPr>
        <w:t>1.</w:t>
      </w:r>
      <w:r w:rsidR="00EB547B" w:rsidRPr="000D1F6A">
        <w:rPr>
          <w:b/>
          <w:sz w:val="28"/>
          <w:szCs w:val="28"/>
        </w:rPr>
        <w:t>2</w:t>
      </w:r>
      <w:r w:rsidRPr="000D1F6A">
        <w:rPr>
          <w:b/>
          <w:sz w:val="28"/>
          <w:szCs w:val="28"/>
        </w:rPr>
        <w:t>. Понятие коммуникативной компетентности</w:t>
      </w:r>
    </w:p>
    <w:p w:rsidR="00C50BDD" w:rsidRPr="000D1F6A" w:rsidRDefault="009340DC">
      <w:pPr>
        <w:spacing w:after="200" w:line="276" w:lineRule="auto"/>
        <w:rPr>
          <w:bCs/>
          <w:color w:val="000000"/>
          <w:spacing w:val="-7"/>
          <w:sz w:val="28"/>
          <w:szCs w:val="28"/>
        </w:rPr>
      </w:pPr>
      <w:proofErr w:type="gramStart"/>
      <w:r w:rsidRPr="000D1F6A">
        <w:rPr>
          <w:b/>
          <w:bCs/>
          <w:color w:val="000000"/>
          <w:spacing w:val="-7"/>
          <w:sz w:val="28"/>
          <w:szCs w:val="28"/>
        </w:rPr>
        <w:t>Коммуникативная компетентность</w:t>
      </w:r>
      <w:r w:rsidRPr="000D1F6A">
        <w:rPr>
          <w:bCs/>
          <w:color w:val="000000"/>
          <w:spacing w:val="-7"/>
          <w:sz w:val="28"/>
          <w:szCs w:val="28"/>
        </w:rPr>
        <w:t xml:space="preserve"> - </w:t>
      </w:r>
      <w:r w:rsidRPr="000D1F6A">
        <w:rPr>
          <w:bCs/>
          <w:i/>
          <w:color w:val="000000"/>
          <w:spacing w:val="-7"/>
          <w:sz w:val="28"/>
          <w:szCs w:val="28"/>
        </w:rPr>
        <w:t>способность устанавливать и поддерживать необходимые эффективные контакты с другими людьми</w:t>
      </w:r>
      <w:r w:rsidRPr="000D1F6A">
        <w:rPr>
          <w:bCs/>
          <w:color w:val="000000"/>
          <w:spacing w:val="-7"/>
          <w:sz w:val="28"/>
          <w:szCs w:val="28"/>
        </w:rPr>
        <w:t>, (Психологический лексикон.</w:t>
      </w:r>
      <w:proofErr w:type="gramEnd"/>
      <w:r w:rsidRPr="000D1F6A">
        <w:rPr>
          <w:bCs/>
          <w:color w:val="000000"/>
          <w:spacing w:val="-7"/>
          <w:sz w:val="28"/>
          <w:szCs w:val="28"/>
        </w:rPr>
        <w:t xml:space="preserve"> </w:t>
      </w:r>
      <w:proofErr w:type="gramStart"/>
      <w:r w:rsidRPr="000D1F6A">
        <w:rPr>
          <w:bCs/>
          <w:color w:val="000000"/>
          <w:spacing w:val="-7"/>
          <w:sz w:val="28"/>
          <w:szCs w:val="28"/>
        </w:rPr>
        <w:t>Словарь, 2005)</w:t>
      </w:r>
      <w:proofErr w:type="gramEnd"/>
    </w:p>
    <w:p w:rsidR="009340DC" w:rsidRPr="000D1F6A" w:rsidRDefault="009340DC" w:rsidP="009340DC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7"/>
          <w:sz w:val="28"/>
          <w:szCs w:val="28"/>
        </w:rPr>
      </w:pPr>
      <w:r w:rsidRPr="000D1F6A">
        <w:rPr>
          <w:b/>
          <w:bCs/>
          <w:color w:val="000000"/>
          <w:spacing w:val="-7"/>
          <w:sz w:val="28"/>
          <w:szCs w:val="28"/>
        </w:rPr>
        <w:t>Коммуникация</w:t>
      </w:r>
      <w:r w:rsidR="000D1F6A">
        <w:rPr>
          <w:bCs/>
          <w:color w:val="000000"/>
          <w:spacing w:val="-7"/>
          <w:sz w:val="28"/>
          <w:szCs w:val="28"/>
        </w:rPr>
        <w:t xml:space="preserve"> </w:t>
      </w:r>
      <w:r w:rsidRPr="000D1F6A">
        <w:rPr>
          <w:bCs/>
          <w:color w:val="000000"/>
          <w:spacing w:val="-7"/>
          <w:sz w:val="28"/>
          <w:szCs w:val="28"/>
        </w:rPr>
        <w:t>– это смысловой аспект социального взаимодействия, процесс обмена информацией. (Андреева Г.М., 2002)</w:t>
      </w:r>
    </w:p>
    <w:p w:rsidR="009340DC" w:rsidRPr="000D1F6A" w:rsidRDefault="009340DC" w:rsidP="009340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D1F6A">
        <w:rPr>
          <w:bCs/>
          <w:color w:val="000000"/>
          <w:spacing w:val="-7"/>
          <w:sz w:val="28"/>
          <w:szCs w:val="28"/>
        </w:rPr>
        <w:t>Более развернуто</w:t>
      </w:r>
      <w:proofErr w:type="gramEnd"/>
      <w:r w:rsidRPr="000D1F6A">
        <w:rPr>
          <w:bCs/>
          <w:color w:val="000000"/>
          <w:spacing w:val="-7"/>
          <w:sz w:val="28"/>
          <w:szCs w:val="28"/>
        </w:rPr>
        <w:t xml:space="preserve"> </w:t>
      </w:r>
      <w:r w:rsidRPr="000D1F6A">
        <w:rPr>
          <w:b/>
          <w:bCs/>
          <w:color w:val="000000"/>
          <w:spacing w:val="-7"/>
          <w:sz w:val="28"/>
          <w:szCs w:val="28"/>
        </w:rPr>
        <w:t xml:space="preserve">коммуникативная компетентность </w:t>
      </w:r>
      <w:r w:rsidR="000D1F6A">
        <w:rPr>
          <w:bCs/>
          <w:color w:val="000000"/>
          <w:spacing w:val="-7"/>
          <w:sz w:val="28"/>
          <w:szCs w:val="28"/>
        </w:rPr>
        <w:t xml:space="preserve">определяется, </w:t>
      </w:r>
      <w:r w:rsidRPr="000D1F6A">
        <w:rPr>
          <w:bCs/>
          <w:color w:val="000000"/>
          <w:spacing w:val="-7"/>
          <w:sz w:val="28"/>
          <w:szCs w:val="28"/>
        </w:rPr>
        <w:t xml:space="preserve">как </w:t>
      </w:r>
      <w:r w:rsidRPr="000D1F6A">
        <w:rPr>
          <w:i/>
          <w:color w:val="000000"/>
          <w:spacing w:val="-7"/>
          <w:sz w:val="28"/>
          <w:szCs w:val="28"/>
        </w:rPr>
        <w:t xml:space="preserve">способность ставить и решать </w:t>
      </w:r>
      <w:r w:rsidRPr="000D1F6A">
        <w:rPr>
          <w:i/>
          <w:color w:val="000000"/>
          <w:spacing w:val="-4"/>
          <w:sz w:val="28"/>
          <w:szCs w:val="28"/>
        </w:rPr>
        <w:t xml:space="preserve">определенные типы коммуникативных задач: определять цели коммуникации, оценивать ситуацию, учитывать намерения и способы коммуникации партнера (партнеров), выбирать </w:t>
      </w:r>
      <w:r w:rsidRPr="000D1F6A">
        <w:rPr>
          <w:i/>
          <w:color w:val="000000"/>
          <w:spacing w:val="-5"/>
          <w:sz w:val="28"/>
          <w:szCs w:val="28"/>
        </w:rPr>
        <w:t xml:space="preserve">адекватные стратегии коммуникации, оценивать успешность коммуникации, быть готовым к </w:t>
      </w:r>
      <w:r w:rsidRPr="000D1F6A">
        <w:rPr>
          <w:i/>
          <w:color w:val="000000"/>
          <w:spacing w:val="-4"/>
          <w:sz w:val="28"/>
          <w:szCs w:val="28"/>
        </w:rPr>
        <w:t>осмысленному изменению собственного вербального и невербального поведения</w:t>
      </w:r>
      <w:r w:rsidRPr="000D1F6A">
        <w:rPr>
          <w:color w:val="000000"/>
          <w:spacing w:val="-4"/>
          <w:sz w:val="28"/>
          <w:szCs w:val="28"/>
        </w:rPr>
        <w:t>. (</w:t>
      </w:r>
      <w:r w:rsidRPr="000D1F6A">
        <w:rPr>
          <w:sz w:val="28"/>
          <w:szCs w:val="28"/>
        </w:rPr>
        <w:t xml:space="preserve">Иванов Д.А., Иванова Л.Ф., </w:t>
      </w:r>
      <w:proofErr w:type="spellStart"/>
      <w:r w:rsidRPr="000D1F6A">
        <w:rPr>
          <w:sz w:val="28"/>
          <w:szCs w:val="28"/>
        </w:rPr>
        <w:t>Загвоздкин</w:t>
      </w:r>
      <w:proofErr w:type="spellEnd"/>
      <w:r w:rsidRPr="000D1F6A">
        <w:rPr>
          <w:sz w:val="28"/>
          <w:szCs w:val="28"/>
        </w:rPr>
        <w:t xml:space="preserve"> В.К., </w:t>
      </w:r>
      <w:proofErr w:type="spellStart"/>
      <w:r w:rsidRPr="000D1F6A">
        <w:rPr>
          <w:sz w:val="28"/>
          <w:szCs w:val="28"/>
        </w:rPr>
        <w:t>Каспржак</w:t>
      </w:r>
      <w:proofErr w:type="spellEnd"/>
      <w:r w:rsidRPr="000D1F6A">
        <w:rPr>
          <w:sz w:val="28"/>
          <w:szCs w:val="28"/>
        </w:rPr>
        <w:t xml:space="preserve"> А.Г, 2001</w:t>
      </w:r>
      <w:r w:rsidRPr="000D1F6A">
        <w:rPr>
          <w:color w:val="000000"/>
          <w:spacing w:val="-4"/>
          <w:sz w:val="28"/>
          <w:szCs w:val="28"/>
        </w:rPr>
        <w:t>)</w:t>
      </w:r>
    </w:p>
    <w:p w:rsidR="009340DC" w:rsidRPr="000D1F6A" w:rsidRDefault="009340DC" w:rsidP="009340DC">
      <w:pPr>
        <w:shd w:val="clear" w:color="auto" w:fill="FFFFFF"/>
        <w:spacing w:line="360" w:lineRule="auto"/>
        <w:ind w:left="340" w:right="14" w:firstLine="709"/>
        <w:jc w:val="both"/>
        <w:rPr>
          <w:color w:val="000000"/>
          <w:spacing w:val="-2"/>
          <w:sz w:val="28"/>
          <w:szCs w:val="28"/>
        </w:rPr>
      </w:pPr>
      <w:r w:rsidRPr="000D1F6A">
        <w:rPr>
          <w:b/>
          <w:color w:val="000000"/>
          <w:spacing w:val="-2"/>
          <w:sz w:val="28"/>
          <w:szCs w:val="28"/>
        </w:rPr>
        <w:t>Условия формирования коммуникативной компетентности</w:t>
      </w:r>
      <w:r w:rsidRPr="000D1F6A">
        <w:rPr>
          <w:color w:val="000000"/>
          <w:spacing w:val="-2"/>
          <w:sz w:val="28"/>
          <w:szCs w:val="28"/>
        </w:rPr>
        <w:t xml:space="preserve"> </w:t>
      </w:r>
    </w:p>
    <w:p w:rsidR="009340DC" w:rsidRPr="000D1F6A" w:rsidRDefault="009340DC" w:rsidP="009340DC">
      <w:pPr>
        <w:shd w:val="clear" w:color="auto" w:fill="FFFFFF"/>
        <w:spacing w:line="360" w:lineRule="auto"/>
        <w:ind w:left="340" w:right="14" w:firstLine="709"/>
        <w:jc w:val="both"/>
        <w:rPr>
          <w:color w:val="000000"/>
          <w:spacing w:val="-5"/>
          <w:sz w:val="28"/>
          <w:szCs w:val="28"/>
        </w:rPr>
      </w:pPr>
      <w:r w:rsidRPr="000D1F6A">
        <w:rPr>
          <w:color w:val="000000"/>
          <w:spacing w:val="-2"/>
          <w:sz w:val="28"/>
          <w:szCs w:val="28"/>
        </w:rPr>
        <w:t xml:space="preserve">-владение </w:t>
      </w:r>
      <w:r w:rsidRPr="000D1F6A">
        <w:rPr>
          <w:color w:val="000000"/>
          <w:spacing w:val="-5"/>
          <w:sz w:val="28"/>
          <w:szCs w:val="28"/>
        </w:rPr>
        <w:t xml:space="preserve">языком/языками, </w:t>
      </w:r>
    </w:p>
    <w:p w:rsidR="009340DC" w:rsidRPr="000D1F6A" w:rsidRDefault="009340DC" w:rsidP="009340DC">
      <w:pPr>
        <w:shd w:val="clear" w:color="auto" w:fill="FFFFFF"/>
        <w:spacing w:line="360" w:lineRule="auto"/>
        <w:ind w:left="340" w:right="14" w:firstLine="709"/>
        <w:jc w:val="both"/>
        <w:rPr>
          <w:color w:val="000000"/>
          <w:spacing w:val="-5"/>
          <w:sz w:val="28"/>
          <w:szCs w:val="28"/>
        </w:rPr>
      </w:pPr>
      <w:r w:rsidRPr="000D1F6A">
        <w:rPr>
          <w:color w:val="000000"/>
          <w:spacing w:val="-5"/>
          <w:sz w:val="28"/>
          <w:szCs w:val="28"/>
        </w:rPr>
        <w:t xml:space="preserve">-опыт успешных коммуникативных действий, </w:t>
      </w:r>
    </w:p>
    <w:p w:rsidR="009340DC" w:rsidRPr="000D1F6A" w:rsidRDefault="009340DC" w:rsidP="009340DC">
      <w:pPr>
        <w:shd w:val="clear" w:color="auto" w:fill="FFFFFF"/>
        <w:spacing w:line="360" w:lineRule="auto"/>
        <w:ind w:left="340" w:right="14" w:firstLine="709"/>
        <w:jc w:val="both"/>
        <w:rPr>
          <w:color w:val="000000"/>
          <w:spacing w:val="-5"/>
          <w:sz w:val="28"/>
          <w:szCs w:val="28"/>
        </w:rPr>
      </w:pPr>
      <w:r w:rsidRPr="000D1F6A">
        <w:rPr>
          <w:color w:val="000000"/>
          <w:spacing w:val="-5"/>
          <w:sz w:val="28"/>
          <w:szCs w:val="28"/>
        </w:rPr>
        <w:t xml:space="preserve">-развитие рефлексии (умение </w:t>
      </w:r>
      <w:r w:rsidRPr="000D1F6A">
        <w:rPr>
          <w:color w:val="000000"/>
          <w:spacing w:val="-4"/>
          <w:sz w:val="28"/>
          <w:szCs w:val="28"/>
        </w:rPr>
        <w:t xml:space="preserve">анализировать ситуацию и деятельность в ситуации, основания собственных действий и </w:t>
      </w:r>
      <w:r w:rsidRPr="000D1F6A">
        <w:rPr>
          <w:color w:val="000000"/>
          <w:spacing w:val="-5"/>
          <w:sz w:val="28"/>
          <w:szCs w:val="28"/>
        </w:rPr>
        <w:t>действий партнеров).</w:t>
      </w:r>
    </w:p>
    <w:p w:rsidR="009340DC" w:rsidRPr="000D1F6A" w:rsidRDefault="009340DC" w:rsidP="009340DC">
      <w:pPr>
        <w:spacing w:line="360" w:lineRule="auto"/>
        <w:ind w:firstLine="709"/>
        <w:jc w:val="both"/>
        <w:rPr>
          <w:sz w:val="28"/>
          <w:szCs w:val="28"/>
        </w:rPr>
      </w:pPr>
      <w:r w:rsidRPr="000D1F6A">
        <w:rPr>
          <w:color w:val="000000"/>
          <w:spacing w:val="-5"/>
          <w:sz w:val="28"/>
          <w:szCs w:val="28"/>
        </w:rPr>
        <w:t xml:space="preserve">Коммуникативная компетентность </w:t>
      </w:r>
      <w:r w:rsidRPr="000D1F6A">
        <w:rPr>
          <w:b/>
          <w:color w:val="000000"/>
          <w:spacing w:val="-5"/>
          <w:sz w:val="28"/>
          <w:szCs w:val="28"/>
        </w:rPr>
        <w:t>проявляется и развивается</w:t>
      </w:r>
      <w:r w:rsidRPr="000D1F6A">
        <w:rPr>
          <w:color w:val="000000"/>
          <w:spacing w:val="-5"/>
          <w:sz w:val="28"/>
          <w:szCs w:val="28"/>
        </w:rPr>
        <w:t xml:space="preserve"> в процессе деятельности</w:t>
      </w:r>
      <w:r w:rsidR="00BE0D26">
        <w:rPr>
          <w:color w:val="000000"/>
          <w:spacing w:val="-5"/>
          <w:sz w:val="28"/>
          <w:szCs w:val="28"/>
        </w:rPr>
        <w:t xml:space="preserve"> человека, в его поведении.</w:t>
      </w:r>
      <w:r w:rsidRPr="000D1F6A">
        <w:rPr>
          <w:color w:val="000000"/>
          <w:spacing w:val="-5"/>
          <w:sz w:val="28"/>
          <w:szCs w:val="28"/>
        </w:rPr>
        <w:t xml:space="preserve"> (Д. Равен).</w:t>
      </w:r>
      <w:r w:rsidR="000D1F6A">
        <w:rPr>
          <w:sz w:val="28"/>
          <w:szCs w:val="28"/>
        </w:rPr>
        <w:t xml:space="preserve"> </w:t>
      </w:r>
      <w:proofErr w:type="spellStart"/>
      <w:r w:rsidR="000D1F6A">
        <w:rPr>
          <w:sz w:val="28"/>
          <w:szCs w:val="28"/>
        </w:rPr>
        <w:t>Рон</w:t>
      </w:r>
      <w:proofErr w:type="spellEnd"/>
      <w:r w:rsidR="000D1F6A">
        <w:rPr>
          <w:sz w:val="28"/>
          <w:szCs w:val="28"/>
        </w:rPr>
        <w:t xml:space="preserve"> Джонсон</w:t>
      </w:r>
      <w:r w:rsidRPr="000D1F6A">
        <w:rPr>
          <w:sz w:val="28"/>
          <w:szCs w:val="28"/>
        </w:rPr>
        <w:t xml:space="preserve"> утверждает, что поведение </w:t>
      </w:r>
      <w:r w:rsidR="00BE0D26">
        <w:rPr>
          <w:sz w:val="28"/>
          <w:szCs w:val="28"/>
        </w:rPr>
        <w:t xml:space="preserve">зависит от: навыков и способностей, мотивации, </w:t>
      </w:r>
      <w:r w:rsidRPr="000D1F6A">
        <w:rPr>
          <w:sz w:val="28"/>
          <w:szCs w:val="28"/>
        </w:rPr>
        <w:t xml:space="preserve">ситуации в которых находятся люди. </w:t>
      </w:r>
    </w:p>
    <w:p w:rsidR="009340DC" w:rsidRPr="000D1F6A" w:rsidRDefault="009340DC" w:rsidP="009340DC">
      <w:pPr>
        <w:spacing w:line="360" w:lineRule="auto"/>
        <w:ind w:firstLine="709"/>
        <w:jc w:val="both"/>
        <w:rPr>
          <w:sz w:val="28"/>
          <w:szCs w:val="28"/>
        </w:rPr>
      </w:pPr>
      <w:r w:rsidRPr="000D1F6A">
        <w:rPr>
          <w:sz w:val="28"/>
          <w:szCs w:val="28"/>
        </w:rPr>
        <w:t xml:space="preserve">Компоненты компетентности будут </w:t>
      </w:r>
      <w:proofErr w:type="gramStart"/>
      <w:r w:rsidRPr="000D1F6A">
        <w:rPr>
          <w:sz w:val="28"/>
          <w:szCs w:val="28"/>
        </w:rPr>
        <w:t>развиваться</w:t>
      </w:r>
      <w:proofErr w:type="gramEnd"/>
      <w:r w:rsidRPr="000D1F6A">
        <w:rPr>
          <w:sz w:val="28"/>
          <w:szCs w:val="28"/>
        </w:rPr>
        <w:t xml:space="preserve"> и проявляться только в процессе выполнения интересной для человека деяте</w:t>
      </w:r>
      <w:r w:rsidR="000D1F6A">
        <w:rPr>
          <w:sz w:val="28"/>
          <w:szCs w:val="28"/>
        </w:rPr>
        <w:t>льности. Их нельзя вычленить</w:t>
      </w:r>
      <w:r w:rsidRPr="000D1F6A">
        <w:rPr>
          <w:sz w:val="28"/>
          <w:szCs w:val="28"/>
        </w:rPr>
        <w:t xml:space="preserve"> и оценивать отдельно от мотивации. Мотивация является</w:t>
      </w:r>
      <w:r w:rsidR="009C1A44">
        <w:rPr>
          <w:sz w:val="28"/>
          <w:szCs w:val="28"/>
        </w:rPr>
        <w:t xml:space="preserve"> основной</w:t>
      </w:r>
      <w:r w:rsidRPr="000D1F6A">
        <w:rPr>
          <w:sz w:val="28"/>
          <w:szCs w:val="28"/>
        </w:rPr>
        <w:t xml:space="preserve"> </w:t>
      </w:r>
      <w:r w:rsidR="009C1A44" w:rsidRPr="009C1A44">
        <w:rPr>
          <w:iCs/>
          <w:sz w:val="28"/>
          <w:szCs w:val="28"/>
        </w:rPr>
        <w:t xml:space="preserve">частью </w:t>
      </w:r>
      <w:r w:rsidRPr="000D1F6A">
        <w:rPr>
          <w:sz w:val="28"/>
          <w:szCs w:val="28"/>
        </w:rPr>
        <w:t>компетентности.</w:t>
      </w:r>
    </w:p>
    <w:p w:rsidR="009340DC" w:rsidRPr="000D1F6A" w:rsidRDefault="009340DC" w:rsidP="009340DC">
      <w:pPr>
        <w:spacing w:line="360" w:lineRule="auto"/>
        <w:ind w:firstLine="709"/>
        <w:jc w:val="both"/>
        <w:rPr>
          <w:sz w:val="28"/>
          <w:szCs w:val="28"/>
        </w:rPr>
      </w:pPr>
      <w:r w:rsidRPr="000D1F6A">
        <w:rPr>
          <w:sz w:val="28"/>
          <w:szCs w:val="28"/>
        </w:rPr>
        <w:t xml:space="preserve">На поведение сильно влияет восприятие человеком ситуации, в которой он оказался, понимание им стиля работы в данной организации и ожидание определенных реакций со стороны других людей. Компоненты </w:t>
      </w:r>
      <w:r w:rsidRPr="000D1F6A">
        <w:rPr>
          <w:sz w:val="28"/>
          <w:szCs w:val="28"/>
        </w:rPr>
        <w:lastRenderedPageBreak/>
        <w:t>компетентности могут оцениваться только в отношении значимых для индивида задач. Люди способны проявить все свои компетентности только тогда, когда воспринимают ситуацию, в которой они находятся, как подходящую для занятия интересной для них деятельностью.</w:t>
      </w:r>
    </w:p>
    <w:p w:rsidR="009340DC" w:rsidRPr="000D1F6A" w:rsidRDefault="009340DC">
      <w:pPr>
        <w:spacing w:after="200" w:line="276" w:lineRule="auto"/>
        <w:rPr>
          <w:b/>
          <w:sz w:val="28"/>
          <w:szCs w:val="28"/>
        </w:rPr>
      </w:pPr>
    </w:p>
    <w:p w:rsidR="009340DC" w:rsidRPr="000D1F6A" w:rsidRDefault="009340DC" w:rsidP="009340DC">
      <w:pPr>
        <w:pStyle w:val="3"/>
        <w:spacing w:line="360" w:lineRule="auto"/>
        <w:ind w:firstLine="709"/>
        <w:rPr>
          <w:sz w:val="28"/>
          <w:szCs w:val="28"/>
        </w:rPr>
      </w:pPr>
      <w:bookmarkStart w:id="1" w:name="_Toc124696551"/>
      <w:r w:rsidRPr="000D1F6A">
        <w:rPr>
          <w:sz w:val="28"/>
          <w:szCs w:val="28"/>
        </w:rPr>
        <w:t>Структура коммуникативной компетентности</w:t>
      </w:r>
      <w:bookmarkEnd w:id="1"/>
    </w:p>
    <w:p w:rsidR="009340DC" w:rsidRPr="000D1F6A" w:rsidRDefault="009340DC" w:rsidP="009340DC">
      <w:pPr>
        <w:shd w:val="clear" w:color="auto" w:fill="FFFFFF"/>
        <w:spacing w:line="360" w:lineRule="auto"/>
        <w:ind w:left="120" w:right="14" w:firstLine="709"/>
        <w:rPr>
          <w:b/>
          <w:color w:val="000000"/>
          <w:spacing w:val="-5"/>
          <w:sz w:val="28"/>
          <w:szCs w:val="28"/>
        </w:rPr>
      </w:pPr>
    </w:p>
    <w:p w:rsidR="009340DC" w:rsidRPr="000D1F6A" w:rsidRDefault="00FA1C05" w:rsidP="009340DC">
      <w:pPr>
        <w:shd w:val="clear" w:color="auto" w:fill="FFFFFF"/>
        <w:spacing w:line="360" w:lineRule="auto"/>
        <w:ind w:right="14" w:firstLine="709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</w:t>
      </w:r>
      <w:r w:rsidR="009340DC" w:rsidRPr="000D1F6A">
        <w:rPr>
          <w:color w:val="000000"/>
          <w:spacing w:val="-5"/>
          <w:sz w:val="28"/>
          <w:szCs w:val="28"/>
        </w:rPr>
        <w:t>оммуникативную компетентность</w:t>
      </w:r>
      <w:r>
        <w:rPr>
          <w:color w:val="000000"/>
          <w:spacing w:val="-5"/>
          <w:sz w:val="28"/>
          <w:szCs w:val="28"/>
        </w:rPr>
        <w:t xml:space="preserve"> принято структурировать, выделяя ее виды (устная и письменная) и</w:t>
      </w:r>
      <w:r w:rsidR="009340DC" w:rsidRPr="000D1F6A">
        <w:rPr>
          <w:color w:val="000000"/>
          <w:spacing w:val="-5"/>
          <w:sz w:val="28"/>
          <w:szCs w:val="28"/>
        </w:rPr>
        <w:t xml:space="preserve"> уровни развития.</w:t>
      </w:r>
      <w:proofErr w:type="gramEnd"/>
    </w:p>
    <w:p w:rsidR="009340DC" w:rsidRPr="000D1F6A" w:rsidRDefault="009340DC" w:rsidP="009340DC">
      <w:pPr>
        <w:pStyle w:val="a8"/>
        <w:spacing w:line="360" w:lineRule="auto"/>
        <w:ind w:left="0" w:firstLine="709"/>
        <w:rPr>
          <w:sz w:val="28"/>
          <w:szCs w:val="28"/>
        </w:rPr>
      </w:pPr>
      <w:r w:rsidRPr="000D1F6A">
        <w:rPr>
          <w:sz w:val="28"/>
          <w:szCs w:val="28"/>
        </w:rPr>
        <w:t>Коммуникативная компетентность, согласно психолого-педагогическим исследованиям, включает следующие компоненты (</w:t>
      </w:r>
      <w:proofErr w:type="spellStart"/>
      <w:r w:rsidRPr="000D1F6A">
        <w:rPr>
          <w:sz w:val="28"/>
          <w:szCs w:val="28"/>
        </w:rPr>
        <w:t>Алифанова</w:t>
      </w:r>
      <w:proofErr w:type="spellEnd"/>
      <w:r w:rsidRPr="000D1F6A">
        <w:rPr>
          <w:sz w:val="28"/>
          <w:szCs w:val="28"/>
        </w:rPr>
        <w:t xml:space="preserve"> Е.М., 2001):</w:t>
      </w:r>
    </w:p>
    <w:p w:rsidR="009340DC" w:rsidRPr="000D1F6A" w:rsidRDefault="00FA1C05" w:rsidP="009340DC">
      <w:pPr>
        <w:pStyle w:val="a8"/>
        <w:spacing w:line="360" w:lineRule="auto"/>
        <w:ind w:left="284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эмоциональный</w:t>
      </w:r>
      <w:proofErr w:type="gramEnd"/>
      <w:r>
        <w:rPr>
          <w:sz w:val="28"/>
          <w:szCs w:val="28"/>
        </w:rPr>
        <w:t xml:space="preserve"> (подразумевает </w:t>
      </w:r>
      <w:r w:rsidR="009340DC" w:rsidRPr="000D1F6A">
        <w:rPr>
          <w:sz w:val="28"/>
          <w:szCs w:val="28"/>
        </w:rPr>
        <w:t xml:space="preserve">эмоциональную отзывчивость, </w:t>
      </w:r>
      <w:proofErr w:type="spellStart"/>
      <w:r w:rsidR="009340DC" w:rsidRPr="000D1F6A">
        <w:rPr>
          <w:sz w:val="28"/>
          <w:szCs w:val="28"/>
        </w:rPr>
        <w:t>эмпатию</w:t>
      </w:r>
      <w:proofErr w:type="spellEnd"/>
      <w:r w:rsidR="009340DC" w:rsidRPr="000D1F6A">
        <w:rPr>
          <w:sz w:val="28"/>
          <w:szCs w:val="28"/>
        </w:rPr>
        <w:t>, чувствительность к другому, способность к сопереживанию и состраданию, внимание к действиям партнеров);</w:t>
      </w:r>
    </w:p>
    <w:p w:rsidR="009340DC" w:rsidRPr="000D1F6A" w:rsidRDefault="009340DC" w:rsidP="009340DC">
      <w:pPr>
        <w:pStyle w:val="a8"/>
        <w:spacing w:line="360" w:lineRule="auto"/>
        <w:ind w:left="284" w:firstLine="709"/>
        <w:rPr>
          <w:sz w:val="28"/>
          <w:szCs w:val="28"/>
        </w:rPr>
      </w:pPr>
      <w:r w:rsidRPr="000D1F6A">
        <w:rPr>
          <w:sz w:val="28"/>
          <w:szCs w:val="28"/>
        </w:rPr>
        <w:t xml:space="preserve">2) </w:t>
      </w:r>
      <w:proofErr w:type="gramStart"/>
      <w:r w:rsidRPr="000D1F6A">
        <w:rPr>
          <w:sz w:val="28"/>
          <w:szCs w:val="28"/>
        </w:rPr>
        <w:t>когнитивный</w:t>
      </w:r>
      <w:proofErr w:type="gramEnd"/>
      <w:r w:rsidRPr="000D1F6A">
        <w:rPr>
          <w:sz w:val="28"/>
          <w:szCs w:val="28"/>
        </w:rPr>
        <w:t xml:space="preserve"> (связан с познанием другого человека, включает способность предвидеть поведение другого человека, эффективно решать различные проблемы, возникающие между людьми);</w:t>
      </w:r>
    </w:p>
    <w:p w:rsidR="009340DC" w:rsidRPr="000D1F6A" w:rsidRDefault="009340DC" w:rsidP="009340DC">
      <w:pPr>
        <w:pStyle w:val="a8"/>
        <w:spacing w:line="360" w:lineRule="auto"/>
        <w:ind w:left="284" w:firstLine="709"/>
        <w:rPr>
          <w:sz w:val="28"/>
          <w:szCs w:val="28"/>
        </w:rPr>
      </w:pPr>
      <w:r w:rsidRPr="000D1F6A">
        <w:rPr>
          <w:sz w:val="28"/>
          <w:szCs w:val="28"/>
        </w:rPr>
        <w:t xml:space="preserve">3) </w:t>
      </w:r>
      <w:proofErr w:type="gramStart"/>
      <w:r w:rsidRPr="000D1F6A">
        <w:rPr>
          <w:sz w:val="28"/>
          <w:szCs w:val="28"/>
        </w:rPr>
        <w:t>поведенческ</w:t>
      </w:r>
      <w:r w:rsidR="00101291">
        <w:rPr>
          <w:sz w:val="28"/>
          <w:szCs w:val="28"/>
        </w:rPr>
        <w:t>ий</w:t>
      </w:r>
      <w:proofErr w:type="gramEnd"/>
      <w:r w:rsidR="00101291">
        <w:rPr>
          <w:sz w:val="28"/>
          <w:szCs w:val="28"/>
        </w:rPr>
        <w:t xml:space="preserve"> (отражает способность</w:t>
      </w:r>
      <w:r w:rsidRPr="000D1F6A">
        <w:rPr>
          <w:sz w:val="28"/>
          <w:szCs w:val="28"/>
        </w:rPr>
        <w:t xml:space="preserve"> к сотрудничеству, совместной деятельности, инициативность, адекватность в общении, организаторские способности и т.п.).</w:t>
      </w:r>
    </w:p>
    <w:p w:rsidR="009340DC" w:rsidRPr="000D1F6A" w:rsidRDefault="009340DC" w:rsidP="009340DC">
      <w:pPr>
        <w:shd w:val="clear" w:color="auto" w:fill="FFFFFF"/>
        <w:spacing w:line="360" w:lineRule="auto"/>
        <w:ind w:right="14" w:firstLine="709"/>
        <w:jc w:val="both"/>
        <w:rPr>
          <w:color w:val="000000"/>
          <w:spacing w:val="-5"/>
          <w:sz w:val="28"/>
          <w:szCs w:val="28"/>
        </w:rPr>
      </w:pPr>
      <w:r w:rsidRPr="000D1F6A">
        <w:rPr>
          <w:color w:val="000000"/>
          <w:spacing w:val="-5"/>
          <w:sz w:val="28"/>
          <w:szCs w:val="28"/>
        </w:rPr>
        <w:t xml:space="preserve">Кратко можно сформулировать, что коммуникативная компетентность формируется из следующих </w:t>
      </w:r>
      <w:r w:rsidRPr="000D1F6A">
        <w:rPr>
          <w:b/>
          <w:color w:val="000000"/>
          <w:spacing w:val="-5"/>
          <w:sz w:val="28"/>
          <w:szCs w:val="28"/>
        </w:rPr>
        <w:t>составляющих</w:t>
      </w:r>
      <w:r w:rsidRPr="000D1F6A">
        <w:rPr>
          <w:color w:val="000000"/>
          <w:spacing w:val="-5"/>
          <w:sz w:val="28"/>
          <w:szCs w:val="28"/>
        </w:rPr>
        <w:t>:</w:t>
      </w:r>
    </w:p>
    <w:p w:rsidR="009340DC" w:rsidRPr="000D1F6A" w:rsidRDefault="009340DC" w:rsidP="009340DC">
      <w:pPr>
        <w:shd w:val="clear" w:color="auto" w:fill="FFFFFF"/>
        <w:spacing w:before="86" w:line="360" w:lineRule="auto"/>
        <w:ind w:firstLine="709"/>
        <w:rPr>
          <w:sz w:val="28"/>
          <w:szCs w:val="28"/>
        </w:rPr>
      </w:pPr>
      <w:r w:rsidRPr="000D1F6A">
        <w:rPr>
          <w:color w:val="000000"/>
          <w:spacing w:val="-2"/>
          <w:sz w:val="28"/>
          <w:szCs w:val="28"/>
        </w:rPr>
        <w:t>1. коммуникативная</w:t>
      </w:r>
      <w:r w:rsidRPr="000D1F6A">
        <w:rPr>
          <w:sz w:val="28"/>
          <w:szCs w:val="28"/>
        </w:rPr>
        <w:t xml:space="preserve">  с</w:t>
      </w:r>
      <w:r w:rsidRPr="000D1F6A">
        <w:rPr>
          <w:iCs/>
          <w:color w:val="000000"/>
          <w:spacing w:val="-2"/>
          <w:sz w:val="28"/>
          <w:szCs w:val="28"/>
        </w:rPr>
        <w:t>пособность</w:t>
      </w:r>
    </w:p>
    <w:p w:rsidR="009340DC" w:rsidRPr="000D1F6A" w:rsidRDefault="009340DC" w:rsidP="009340DC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D1F6A">
        <w:rPr>
          <w:iCs/>
          <w:color w:val="000000"/>
          <w:spacing w:val="-2"/>
          <w:sz w:val="28"/>
          <w:szCs w:val="28"/>
        </w:rPr>
        <w:t xml:space="preserve">2. </w:t>
      </w:r>
      <w:r w:rsidRPr="000D1F6A">
        <w:rPr>
          <w:color w:val="000000"/>
          <w:spacing w:val="-3"/>
          <w:sz w:val="28"/>
          <w:szCs w:val="28"/>
        </w:rPr>
        <w:t>коммуникативное</w:t>
      </w:r>
      <w:r w:rsidRPr="000D1F6A">
        <w:rPr>
          <w:sz w:val="28"/>
          <w:szCs w:val="28"/>
        </w:rPr>
        <w:t xml:space="preserve"> </w:t>
      </w:r>
      <w:r w:rsidRPr="000D1F6A">
        <w:rPr>
          <w:iCs/>
          <w:color w:val="000000"/>
          <w:spacing w:val="-6"/>
          <w:sz w:val="28"/>
          <w:szCs w:val="28"/>
        </w:rPr>
        <w:t>знание</w:t>
      </w:r>
    </w:p>
    <w:p w:rsidR="009340DC" w:rsidRPr="000D1F6A" w:rsidRDefault="009340DC" w:rsidP="009340DC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0D1F6A">
        <w:rPr>
          <w:color w:val="000000"/>
          <w:spacing w:val="-2"/>
          <w:sz w:val="28"/>
          <w:szCs w:val="28"/>
        </w:rPr>
        <w:t>3.  коммуникативные</w:t>
      </w:r>
      <w:r w:rsidRPr="000D1F6A">
        <w:rPr>
          <w:color w:val="000000"/>
          <w:sz w:val="28"/>
          <w:szCs w:val="28"/>
        </w:rPr>
        <w:t xml:space="preserve"> </w:t>
      </w:r>
      <w:r w:rsidRPr="000D1F6A">
        <w:rPr>
          <w:iCs/>
          <w:color w:val="000000"/>
          <w:spacing w:val="-3"/>
          <w:sz w:val="28"/>
          <w:szCs w:val="28"/>
        </w:rPr>
        <w:t>умения и навыки,</w:t>
      </w:r>
      <w:r w:rsidR="00101291">
        <w:rPr>
          <w:color w:val="000000"/>
          <w:spacing w:val="-6"/>
          <w:sz w:val="28"/>
          <w:szCs w:val="28"/>
        </w:rPr>
        <w:t xml:space="preserve"> адекватные комму</w:t>
      </w:r>
      <w:r w:rsidR="00101291">
        <w:rPr>
          <w:color w:val="000000"/>
          <w:spacing w:val="1"/>
          <w:sz w:val="28"/>
          <w:szCs w:val="28"/>
        </w:rPr>
        <w:t>никативным зада</w:t>
      </w:r>
      <w:r w:rsidRPr="000D1F6A">
        <w:rPr>
          <w:color w:val="000000"/>
          <w:spacing w:val="-4"/>
          <w:sz w:val="28"/>
          <w:szCs w:val="28"/>
        </w:rPr>
        <w:t>чам и достаточные для их решения</w:t>
      </w:r>
      <w:r w:rsidRPr="000D1F6A">
        <w:rPr>
          <w:color w:val="000000"/>
          <w:spacing w:val="-2"/>
          <w:sz w:val="28"/>
          <w:szCs w:val="28"/>
        </w:rPr>
        <w:t>.</w:t>
      </w:r>
    </w:p>
    <w:p w:rsidR="009340DC" w:rsidRPr="000D1F6A" w:rsidRDefault="009340DC" w:rsidP="009340DC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0D1F6A">
        <w:rPr>
          <w:color w:val="000000"/>
          <w:spacing w:val="-2"/>
          <w:sz w:val="28"/>
          <w:szCs w:val="28"/>
        </w:rPr>
        <w:lastRenderedPageBreak/>
        <w:t xml:space="preserve">Можно также рассмотреть </w:t>
      </w:r>
      <w:r w:rsidRPr="000D1F6A">
        <w:rPr>
          <w:b/>
          <w:spacing w:val="-2"/>
          <w:sz w:val="28"/>
          <w:szCs w:val="28"/>
        </w:rPr>
        <w:t>языковой аспект</w:t>
      </w:r>
      <w:r w:rsidRPr="000D1F6A">
        <w:rPr>
          <w:color w:val="FF0000"/>
          <w:spacing w:val="-2"/>
          <w:sz w:val="28"/>
          <w:szCs w:val="28"/>
        </w:rPr>
        <w:t xml:space="preserve"> </w:t>
      </w:r>
      <w:r w:rsidRPr="000D1F6A">
        <w:rPr>
          <w:color w:val="000000"/>
          <w:spacing w:val="-2"/>
          <w:sz w:val="28"/>
          <w:szCs w:val="28"/>
        </w:rPr>
        <w:t>коммуникативной компетентности, выделив следующие компоненты:</w:t>
      </w:r>
    </w:p>
    <w:p w:rsidR="009340DC" w:rsidRPr="000D1F6A" w:rsidRDefault="009340DC" w:rsidP="009340DC">
      <w:pPr>
        <w:pStyle w:val="a7"/>
        <w:spacing w:line="360" w:lineRule="auto"/>
        <w:ind w:firstLine="709"/>
        <w:rPr>
          <w:sz w:val="28"/>
          <w:szCs w:val="28"/>
        </w:rPr>
      </w:pPr>
      <w:r w:rsidRPr="000D1F6A">
        <w:rPr>
          <w:b/>
          <w:iCs/>
          <w:sz w:val="28"/>
          <w:szCs w:val="28"/>
        </w:rPr>
        <w:t>Лингвистический компонент</w:t>
      </w:r>
      <w:r w:rsidRPr="000D1F6A">
        <w:rPr>
          <w:sz w:val="28"/>
          <w:szCs w:val="28"/>
        </w:rPr>
        <w:t xml:space="preserve"> включает лексические, грамматические, фонологические знания и умения, независимо от социолингвистической ценности и прагматических функций их реализации.</w:t>
      </w:r>
    </w:p>
    <w:p w:rsidR="00101291" w:rsidRDefault="009340DC" w:rsidP="00101291">
      <w:pPr>
        <w:pStyle w:val="a7"/>
        <w:spacing w:line="360" w:lineRule="auto"/>
        <w:ind w:firstLine="709"/>
        <w:rPr>
          <w:sz w:val="28"/>
          <w:szCs w:val="28"/>
        </w:rPr>
      </w:pPr>
      <w:r w:rsidRPr="000D1F6A">
        <w:rPr>
          <w:b/>
          <w:iCs/>
          <w:sz w:val="28"/>
          <w:szCs w:val="28"/>
        </w:rPr>
        <w:t>Социолингвистический компонент</w:t>
      </w:r>
      <w:r w:rsidRPr="000D1F6A">
        <w:rPr>
          <w:sz w:val="28"/>
          <w:szCs w:val="28"/>
        </w:rPr>
        <w:t xml:space="preserve"> оказывает существенное влияние на общение между представителями разных культур</w:t>
      </w:r>
      <w:r w:rsidR="00101291">
        <w:rPr>
          <w:sz w:val="28"/>
          <w:szCs w:val="28"/>
        </w:rPr>
        <w:t>. О</w:t>
      </w:r>
      <w:r w:rsidR="00101291" w:rsidRPr="000D1F6A">
        <w:rPr>
          <w:sz w:val="28"/>
          <w:szCs w:val="28"/>
        </w:rPr>
        <w:t xml:space="preserve">пределяется социокультурными условиями использования языка. </w:t>
      </w:r>
    </w:p>
    <w:p w:rsidR="009340DC" w:rsidRPr="000D1F6A" w:rsidRDefault="009340DC" w:rsidP="00101291">
      <w:pPr>
        <w:pStyle w:val="a7"/>
        <w:spacing w:line="360" w:lineRule="auto"/>
        <w:ind w:firstLine="709"/>
        <w:rPr>
          <w:sz w:val="28"/>
          <w:szCs w:val="28"/>
        </w:rPr>
      </w:pPr>
      <w:r w:rsidRPr="000D1F6A">
        <w:rPr>
          <w:b/>
          <w:iCs/>
          <w:sz w:val="28"/>
          <w:szCs w:val="28"/>
        </w:rPr>
        <w:t>Прагматический компонент</w:t>
      </w:r>
      <w:r w:rsidRPr="000D1F6A">
        <w:rPr>
          <w:i/>
          <w:iCs/>
          <w:sz w:val="28"/>
          <w:szCs w:val="28"/>
        </w:rPr>
        <w:t xml:space="preserve"> </w:t>
      </w:r>
      <w:r w:rsidR="00101291">
        <w:rPr>
          <w:sz w:val="28"/>
          <w:szCs w:val="28"/>
        </w:rPr>
        <w:t xml:space="preserve">- </w:t>
      </w:r>
      <w:r w:rsidRPr="000D1F6A">
        <w:rPr>
          <w:sz w:val="28"/>
          <w:szCs w:val="28"/>
        </w:rPr>
        <w:t>умение строить грамотно различные высказывания с учетом специфики жанра, ситуации, тематики. </w:t>
      </w:r>
    </w:p>
    <w:p w:rsidR="009340DC" w:rsidRPr="000D1F6A" w:rsidRDefault="009340DC" w:rsidP="009340DC">
      <w:pPr>
        <w:pStyle w:val="2"/>
        <w:spacing w:after="0" w:line="360" w:lineRule="auto"/>
        <w:ind w:left="0" w:right="-5" w:firstLine="709"/>
        <w:jc w:val="both"/>
        <w:rPr>
          <w:sz w:val="28"/>
          <w:szCs w:val="28"/>
          <w:u w:val="single"/>
        </w:rPr>
      </w:pPr>
      <w:r w:rsidRPr="000D1F6A">
        <w:rPr>
          <w:sz w:val="28"/>
          <w:szCs w:val="28"/>
        </w:rPr>
        <w:t>Как и всякое действие, коммуникативный а</w:t>
      </w:r>
      <w:proofErr w:type="gramStart"/>
      <w:r w:rsidRPr="000D1F6A">
        <w:rPr>
          <w:sz w:val="28"/>
          <w:szCs w:val="28"/>
        </w:rPr>
        <w:t>кт вкл</w:t>
      </w:r>
      <w:proofErr w:type="gramEnd"/>
      <w:r w:rsidRPr="000D1F6A">
        <w:rPr>
          <w:sz w:val="28"/>
          <w:szCs w:val="28"/>
        </w:rPr>
        <w:t xml:space="preserve">ючает в себя анализ и оценку ситуации, формирование цели и состава действия, реализацию плана или его коррекцию, оценку эффективности. </w:t>
      </w:r>
    </w:p>
    <w:p w:rsidR="009340DC" w:rsidRPr="000D1F6A" w:rsidRDefault="009340DC" w:rsidP="009340DC">
      <w:pPr>
        <w:numPr>
          <w:ilvl w:val="0"/>
          <w:numId w:val="5"/>
        </w:numPr>
        <w:shd w:val="clear" w:color="auto" w:fill="FFFFFF"/>
        <w:spacing w:line="360" w:lineRule="auto"/>
        <w:ind w:right="-5" w:firstLine="709"/>
        <w:jc w:val="both"/>
        <w:rPr>
          <w:spacing w:val="-5"/>
          <w:sz w:val="28"/>
          <w:szCs w:val="28"/>
        </w:rPr>
      </w:pPr>
      <w:r w:rsidRPr="000D1F6A">
        <w:rPr>
          <w:spacing w:val="-5"/>
          <w:sz w:val="28"/>
          <w:szCs w:val="28"/>
        </w:rPr>
        <w:t>Самоопределение в коммуникативной ситуации (мотивационный блок).</w:t>
      </w:r>
    </w:p>
    <w:p w:rsidR="009340DC" w:rsidRPr="000D1F6A" w:rsidRDefault="009340DC" w:rsidP="009340DC">
      <w:pPr>
        <w:numPr>
          <w:ilvl w:val="0"/>
          <w:numId w:val="5"/>
        </w:numPr>
        <w:shd w:val="clear" w:color="auto" w:fill="FFFFFF"/>
        <w:spacing w:line="360" w:lineRule="auto"/>
        <w:ind w:right="-5" w:firstLine="709"/>
        <w:jc w:val="both"/>
        <w:rPr>
          <w:spacing w:val="-5"/>
          <w:sz w:val="28"/>
          <w:szCs w:val="28"/>
        </w:rPr>
      </w:pPr>
      <w:r w:rsidRPr="000D1F6A">
        <w:rPr>
          <w:spacing w:val="-5"/>
          <w:sz w:val="28"/>
          <w:szCs w:val="28"/>
        </w:rPr>
        <w:t>Анализ намерений партнеров и способов коммуникации.</w:t>
      </w:r>
    </w:p>
    <w:p w:rsidR="009340DC" w:rsidRPr="000D1F6A" w:rsidRDefault="009340DC" w:rsidP="009340DC">
      <w:pPr>
        <w:numPr>
          <w:ilvl w:val="0"/>
          <w:numId w:val="5"/>
        </w:numPr>
        <w:shd w:val="clear" w:color="auto" w:fill="FFFFFF"/>
        <w:spacing w:line="360" w:lineRule="auto"/>
        <w:ind w:right="-5" w:firstLine="709"/>
        <w:jc w:val="both"/>
        <w:rPr>
          <w:spacing w:val="-5"/>
          <w:sz w:val="28"/>
          <w:szCs w:val="28"/>
        </w:rPr>
      </w:pPr>
      <w:r w:rsidRPr="000D1F6A">
        <w:rPr>
          <w:spacing w:val="-5"/>
          <w:sz w:val="28"/>
          <w:szCs w:val="28"/>
        </w:rPr>
        <w:t>Выстраивание собственной стратегии (проекционный блок).</w:t>
      </w:r>
    </w:p>
    <w:p w:rsidR="009340DC" w:rsidRPr="000D1F6A" w:rsidRDefault="009340DC" w:rsidP="009340DC">
      <w:pPr>
        <w:numPr>
          <w:ilvl w:val="0"/>
          <w:numId w:val="5"/>
        </w:numPr>
        <w:shd w:val="clear" w:color="auto" w:fill="FFFFFF"/>
        <w:spacing w:line="360" w:lineRule="auto"/>
        <w:ind w:right="-5" w:firstLine="709"/>
        <w:jc w:val="both"/>
        <w:rPr>
          <w:spacing w:val="-5"/>
          <w:sz w:val="28"/>
          <w:szCs w:val="28"/>
        </w:rPr>
      </w:pPr>
      <w:r w:rsidRPr="000D1F6A">
        <w:rPr>
          <w:spacing w:val="-5"/>
          <w:sz w:val="28"/>
          <w:szCs w:val="28"/>
        </w:rPr>
        <w:t>Реализация коммуникации.</w:t>
      </w:r>
    </w:p>
    <w:p w:rsidR="009340DC" w:rsidRPr="000D1F6A" w:rsidRDefault="009340DC" w:rsidP="009340DC">
      <w:pPr>
        <w:numPr>
          <w:ilvl w:val="0"/>
          <w:numId w:val="5"/>
        </w:numPr>
        <w:shd w:val="clear" w:color="auto" w:fill="FFFFFF"/>
        <w:spacing w:line="360" w:lineRule="auto"/>
        <w:ind w:right="-5" w:firstLine="709"/>
        <w:jc w:val="both"/>
        <w:rPr>
          <w:spacing w:val="-5"/>
          <w:sz w:val="28"/>
          <w:szCs w:val="28"/>
        </w:rPr>
      </w:pPr>
      <w:r w:rsidRPr="000D1F6A">
        <w:rPr>
          <w:spacing w:val="-5"/>
          <w:sz w:val="28"/>
          <w:szCs w:val="28"/>
        </w:rPr>
        <w:t>Корректировка процесса коммуникации.</w:t>
      </w:r>
    </w:p>
    <w:p w:rsidR="009340DC" w:rsidRPr="000D1F6A" w:rsidRDefault="009340DC" w:rsidP="009340DC">
      <w:pPr>
        <w:numPr>
          <w:ilvl w:val="0"/>
          <w:numId w:val="5"/>
        </w:numPr>
        <w:shd w:val="clear" w:color="auto" w:fill="FFFFFF"/>
        <w:spacing w:line="360" w:lineRule="auto"/>
        <w:ind w:right="-5" w:firstLine="709"/>
        <w:jc w:val="both"/>
        <w:rPr>
          <w:spacing w:val="-5"/>
          <w:sz w:val="28"/>
          <w:szCs w:val="28"/>
        </w:rPr>
      </w:pPr>
      <w:r w:rsidRPr="000D1F6A">
        <w:rPr>
          <w:spacing w:val="-5"/>
          <w:sz w:val="28"/>
          <w:szCs w:val="28"/>
        </w:rPr>
        <w:t>Оценка успешности достижения желаемых результатов (рефлексия).</w:t>
      </w:r>
    </w:p>
    <w:p w:rsidR="00101291" w:rsidRDefault="00101291" w:rsidP="009340DC">
      <w:pPr>
        <w:shd w:val="clear" w:color="auto" w:fill="FFFFFF"/>
        <w:spacing w:line="360" w:lineRule="auto"/>
        <w:ind w:right="-5" w:firstLine="709"/>
        <w:jc w:val="both"/>
        <w:rPr>
          <w:color w:val="000000"/>
          <w:spacing w:val="-5"/>
          <w:sz w:val="28"/>
          <w:szCs w:val="28"/>
        </w:rPr>
      </w:pPr>
    </w:p>
    <w:p w:rsidR="009340DC" w:rsidRPr="000D1F6A" w:rsidRDefault="009340DC" w:rsidP="00101291">
      <w:pPr>
        <w:shd w:val="clear" w:color="auto" w:fill="FFFFFF"/>
        <w:spacing w:line="360" w:lineRule="auto"/>
        <w:ind w:right="-5" w:firstLine="709"/>
        <w:jc w:val="both"/>
        <w:rPr>
          <w:color w:val="000000"/>
          <w:spacing w:val="-3"/>
          <w:sz w:val="28"/>
          <w:szCs w:val="28"/>
        </w:rPr>
      </w:pPr>
      <w:proofErr w:type="gramStart"/>
      <w:r w:rsidRPr="000D1F6A">
        <w:rPr>
          <w:color w:val="000000"/>
          <w:spacing w:val="-5"/>
          <w:sz w:val="28"/>
          <w:szCs w:val="28"/>
        </w:rPr>
        <w:t>По способам осуществления коммуникативная компетентность делится на устную и письменную (</w:t>
      </w:r>
      <w:r w:rsidRPr="000D1F6A">
        <w:rPr>
          <w:sz w:val="28"/>
          <w:szCs w:val="28"/>
        </w:rPr>
        <w:t xml:space="preserve">Иванов Д.А., Иванова Л.Ф., </w:t>
      </w:r>
      <w:proofErr w:type="spellStart"/>
      <w:r w:rsidRPr="000D1F6A">
        <w:rPr>
          <w:sz w:val="28"/>
          <w:szCs w:val="28"/>
        </w:rPr>
        <w:t>Загвоздкин</w:t>
      </w:r>
      <w:proofErr w:type="spellEnd"/>
      <w:r w:rsidRPr="000D1F6A">
        <w:rPr>
          <w:sz w:val="28"/>
          <w:szCs w:val="28"/>
        </w:rPr>
        <w:t xml:space="preserve"> В.К., </w:t>
      </w:r>
      <w:proofErr w:type="spellStart"/>
      <w:r w:rsidRPr="000D1F6A">
        <w:rPr>
          <w:sz w:val="28"/>
          <w:szCs w:val="28"/>
        </w:rPr>
        <w:t>Каспржак</w:t>
      </w:r>
      <w:proofErr w:type="spellEnd"/>
      <w:r w:rsidRPr="000D1F6A">
        <w:rPr>
          <w:sz w:val="28"/>
          <w:szCs w:val="28"/>
        </w:rPr>
        <w:t xml:space="preserve"> А.Г. 2001)</w:t>
      </w:r>
      <w:r w:rsidRPr="000D1F6A">
        <w:rPr>
          <w:color w:val="000000"/>
          <w:spacing w:val="-5"/>
          <w:sz w:val="28"/>
          <w:szCs w:val="28"/>
        </w:rPr>
        <w:t>.</w:t>
      </w:r>
      <w:proofErr w:type="gramEnd"/>
      <w:r w:rsidRPr="000D1F6A">
        <w:rPr>
          <w:color w:val="000000"/>
          <w:spacing w:val="-5"/>
          <w:sz w:val="28"/>
          <w:szCs w:val="28"/>
        </w:rPr>
        <w:t xml:space="preserve"> </w:t>
      </w:r>
      <w:r w:rsidR="00101291">
        <w:rPr>
          <w:color w:val="000000"/>
          <w:spacing w:val="-5"/>
          <w:sz w:val="28"/>
          <w:szCs w:val="28"/>
        </w:rPr>
        <w:t xml:space="preserve">Мое исследование посвящено письменной коммуникативной компетентности подростков – поэтому, в дальнейших его материалах я буду уделять внимание именно ей. Письменная коммуникативная </w:t>
      </w:r>
      <w:r w:rsidR="00101291">
        <w:rPr>
          <w:color w:val="000000"/>
          <w:spacing w:val="-5"/>
          <w:sz w:val="28"/>
          <w:szCs w:val="28"/>
        </w:rPr>
        <w:lastRenderedPageBreak/>
        <w:t xml:space="preserve">компетентность делится </w:t>
      </w:r>
      <w:r w:rsidRPr="000D1F6A">
        <w:rPr>
          <w:color w:val="000000"/>
          <w:spacing w:val="-5"/>
          <w:sz w:val="28"/>
          <w:szCs w:val="28"/>
        </w:rPr>
        <w:t xml:space="preserve">на: чтение и получение информации, написание текстов различного рода. </w:t>
      </w:r>
      <w:r w:rsidR="00101291">
        <w:rPr>
          <w:color w:val="000000"/>
          <w:spacing w:val="-5"/>
          <w:sz w:val="28"/>
          <w:szCs w:val="28"/>
        </w:rPr>
        <w:t xml:space="preserve">Также, она делится на </w:t>
      </w:r>
      <w:proofErr w:type="gramStart"/>
      <w:r w:rsidR="00101291">
        <w:rPr>
          <w:color w:val="000000"/>
          <w:spacing w:val="-5"/>
          <w:sz w:val="28"/>
          <w:szCs w:val="28"/>
        </w:rPr>
        <w:t>вербальную</w:t>
      </w:r>
      <w:proofErr w:type="gramEnd"/>
      <w:r w:rsidR="00101291">
        <w:rPr>
          <w:color w:val="000000"/>
          <w:spacing w:val="-5"/>
          <w:sz w:val="28"/>
          <w:szCs w:val="28"/>
        </w:rPr>
        <w:t xml:space="preserve"> (общение с помощью знаков) и невербальную (общение любыми иными средст</w:t>
      </w:r>
      <w:r w:rsidR="00F6482B">
        <w:rPr>
          <w:color w:val="000000"/>
          <w:spacing w:val="-5"/>
          <w:sz w:val="28"/>
          <w:szCs w:val="28"/>
        </w:rPr>
        <w:t>вами, в том числе, визуально распознаваемыми)</w:t>
      </w:r>
    </w:p>
    <w:p w:rsidR="007A231E" w:rsidRPr="000D1F6A" w:rsidRDefault="007A231E">
      <w:pPr>
        <w:spacing w:after="200" w:line="276" w:lineRule="auto"/>
        <w:rPr>
          <w:b/>
          <w:color w:val="FF0000"/>
          <w:sz w:val="28"/>
          <w:szCs w:val="28"/>
        </w:rPr>
      </w:pPr>
    </w:p>
    <w:p w:rsidR="006E0AA2" w:rsidRPr="000D1F6A" w:rsidRDefault="006E0AA2" w:rsidP="006E0AA2">
      <w:pPr>
        <w:shd w:val="clear" w:color="auto" w:fill="FFFFFF"/>
        <w:spacing w:line="360" w:lineRule="auto"/>
        <w:ind w:left="50" w:right="29" w:firstLine="709"/>
        <w:jc w:val="both"/>
        <w:rPr>
          <w:color w:val="000000"/>
          <w:spacing w:val="-5"/>
          <w:sz w:val="28"/>
          <w:szCs w:val="28"/>
        </w:rPr>
      </w:pPr>
      <w:r w:rsidRPr="000D1F6A">
        <w:rPr>
          <w:color w:val="000000"/>
          <w:spacing w:val="-2"/>
          <w:sz w:val="28"/>
          <w:szCs w:val="28"/>
        </w:rPr>
        <w:t xml:space="preserve">Существует </w:t>
      </w:r>
      <w:r w:rsidRPr="000D1F6A">
        <w:rPr>
          <w:b/>
          <w:color w:val="000000"/>
          <w:spacing w:val="-2"/>
          <w:sz w:val="28"/>
          <w:szCs w:val="28"/>
        </w:rPr>
        <w:t>пять уровней развития</w:t>
      </w:r>
      <w:r w:rsidR="00F6482B">
        <w:rPr>
          <w:color w:val="000000"/>
          <w:spacing w:val="-2"/>
          <w:sz w:val="28"/>
          <w:szCs w:val="28"/>
        </w:rPr>
        <w:t xml:space="preserve"> </w:t>
      </w:r>
      <w:r w:rsidRPr="000D1F6A">
        <w:rPr>
          <w:color w:val="000000"/>
          <w:spacing w:val="-2"/>
          <w:sz w:val="28"/>
          <w:szCs w:val="28"/>
        </w:rPr>
        <w:t xml:space="preserve"> </w:t>
      </w:r>
      <w:r w:rsidR="00F6482B">
        <w:rPr>
          <w:i/>
          <w:iCs/>
          <w:color w:val="000000"/>
          <w:spacing w:val="9"/>
          <w:sz w:val="28"/>
          <w:szCs w:val="28"/>
        </w:rPr>
        <w:t>письменной</w:t>
      </w:r>
      <w:r w:rsidRPr="000D1F6A">
        <w:rPr>
          <w:color w:val="000000"/>
          <w:spacing w:val="9"/>
          <w:sz w:val="28"/>
          <w:szCs w:val="28"/>
        </w:rPr>
        <w:t xml:space="preserve"> </w:t>
      </w:r>
      <w:r w:rsidRPr="000D1F6A">
        <w:rPr>
          <w:color w:val="000000"/>
          <w:spacing w:val="-2"/>
          <w:sz w:val="28"/>
          <w:szCs w:val="28"/>
        </w:rPr>
        <w:t>коммуникативной компетентности (Ключевые компетенции, 2000</w:t>
      </w:r>
      <w:r w:rsidRPr="000D1F6A">
        <w:rPr>
          <w:sz w:val="28"/>
          <w:szCs w:val="28"/>
        </w:rPr>
        <w:t xml:space="preserve">). </w:t>
      </w:r>
    </w:p>
    <w:p w:rsidR="006E0AA2" w:rsidRPr="000D1F6A" w:rsidRDefault="006E0AA2" w:rsidP="006E0AA2">
      <w:pPr>
        <w:shd w:val="clear" w:color="auto" w:fill="FFFFFF"/>
        <w:spacing w:line="360" w:lineRule="auto"/>
        <w:ind w:left="50" w:right="29" w:firstLine="709"/>
        <w:jc w:val="both"/>
        <w:rPr>
          <w:color w:val="000000"/>
          <w:spacing w:val="-3"/>
          <w:sz w:val="28"/>
          <w:szCs w:val="28"/>
        </w:rPr>
      </w:pPr>
      <w:r w:rsidRPr="000D1F6A">
        <w:rPr>
          <w:b/>
          <w:color w:val="000000"/>
          <w:spacing w:val="-6"/>
          <w:sz w:val="28"/>
          <w:szCs w:val="28"/>
        </w:rPr>
        <w:t>Содержание уровней развития коммуникативной компетентности</w:t>
      </w:r>
      <w:r w:rsidRPr="000D1F6A">
        <w:rPr>
          <w:color w:val="000000"/>
          <w:spacing w:val="-6"/>
          <w:sz w:val="28"/>
          <w:szCs w:val="28"/>
        </w:rPr>
        <w:t>.</w:t>
      </w:r>
    </w:p>
    <w:p w:rsidR="006E0AA2" w:rsidRPr="000D1F6A" w:rsidRDefault="006E0AA2" w:rsidP="006E0AA2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0D1F6A">
        <w:rPr>
          <w:b/>
          <w:bCs/>
          <w:color w:val="000000"/>
          <w:spacing w:val="-4"/>
          <w:sz w:val="28"/>
          <w:szCs w:val="28"/>
        </w:rPr>
        <w:t xml:space="preserve">Первый уровень развития коммуникативной компетентности </w:t>
      </w:r>
      <w:r w:rsidRPr="000D1F6A">
        <w:rPr>
          <w:color w:val="000000"/>
          <w:spacing w:val="-4"/>
          <w:sz w:val="28"/>
          <w:szCs w:val="28"/>
        </w:rPr>
        <w:t xml:space="preserve">предполагает умение получать информацию из текста </w:t>
      </w:r>
      <w:r w:rsidRPr="000D1F6A">
        <w:rPr>
          <w:color w:val="000000"/>
          <w:spacing w:val="5"/>
          <w:sz w:val="28"/>
          <w:szCs w:val="28"/>
        </w:rPr>
        <w:t xml:space="preserve">относительно простых </w:t>
      </w:r>
      <w:r w:rsidRPr="000D1F6A">
        <w:rPr>
          <w:color w:val="000000"/>
          <w:spacing w:val="-5"/>
          <w:sz w:val="28"/>
          <w:szCs w:val="28"/>
        </w:rPr>
        <w:t>предметов</w:t>
      </w:r>
      <w:r w:rsidRPr="000D1F6A">
        <w:rPr>
          <w:color w:val="000000"/>
          <w:spacing w:val="-4"/>
          <w:sz w:val="28"/>
          <w:szCs w:val="28"/>
        </w:rPr>
        <w:t>, пони</w:t>
      </w:r>
      <w:r w:rsidR="00F6482B">
        <w:rPr>
          <w:color w:val="000000"/>
          <w:spacing w:val="-4"/>
          <w:sz w:val="28"/>
          <w:szCs w:val="28"/>
        </w:rPr>
        <w:t>мать прочитанное и оценивать его</w:t>
      </w:r>
      <w:r w:rsidRPr="000D1F6A">
        <w:rPr>
          <w:color w:val="000000"/>
          <w:spacing w:val="-4"/>
          <w:sz w:val="28"/>
          <w:szCs w:val="28"/>
        </w:rPr>
        <w:t xml:space="preserve"> адекватно ситуации.</w:t>
      </w:r>
    </w:p>
    <w:p w:rsidR="006E0AA2" w:rsidRPr="000D1F6A" w:rsidRDefault="006E0AA2" w:rsidP="006E0AA2">
      <w:pPr>
        <w:shd w:val="clear" w:color="auto" w:fill="FFFFFF"/>
        <w:tabs>
          <w:tab w:val="left" w:pos="1289"/>
        </w:tabs>
        <w:spacing w:before="7" w:line="360" w:lineRule="auto"/>
        <w:ind w:firstLine="709"/>
        <w:jc w:val="both"/>
        <w:rPr>
          <w:sz w:val="28"/>
          <w:szCs w:val="28"/>
        </w:rPr>
      </w:pPr>
      <w:r w:rsidRPr="000D1F6A">
        <w:rPr>
          <w:b/>
          <w:bCs/>
          <w:color w:val="000000"/>
          <w:spacing w:val="-4"/>
          <w:sz w:val="28"/>
          <w:szCs w:val="28"/>
        </w:rPr>
        <w:t xml:space="preserve">На втором уровне развития коммуникативной компетентности </w:t>
      </w:r>
      <w:r w:rsidRPr="000D1F6A">
        <w:rPr>
          <w:color w:val="000000"/>
          <w:spacing w:val="-4"/>
          <w:sz w:val="28"/>
          <w:szCs w:val="28"/>
        </w:rPr>
        <w:t>человек способен обобщать прочитанный материал и создавать собственные тексты, используя разные стили.</w:t>
      </w:r>
    </w:p>
    <w:p w:rsidR="006E0AA2" w:rsidRPr="000D1F6A" w:rsidRDefault="006E0AA2" w:rsidP="006E0AA2">
      <w:pPr>
        <w:shd w:val="clear" w:color="auto" w:fill="FFFFFF"/>
        <w:spacing w:line="360" w:lineRule="auto"/>
        <w:ind w:left="180" w:right="72" w:firstLine="709"/>
        <w:jc w:val="both"/>
        <w:rPr>
          <w:color w:val="000000"/>
          <w:spacing w:val="-4"/>
          <w:sz w:val="28"/>
          <w:szCs w:val="28"/>
        </w:rPr>
      </w:pPr>
      <w:r w:rsidRPr="000D1F6A">
        <w:rPr>
          <w:color w:val="000000"/>
          <w:spacing w:val="-4"/>
          <w:sz w:val="28"/>
          <w:szCs w:val="28"/>
        </w:rPr>
        <w:t>П</w:t>
      </w:r>
      <w:r w:rsidRPr="000D1F6A">
        <w:rPr>
          <w:color w:val="000000"/>
          <w:spacing w:val="-5"/>
          <w:sz w:val="28"/>
          <w:szCs w:val="28"/>
        </w:rPr>
        <w:t xml:space="preserve">ервые два уровня являются фундаментом, т.е. </w:t>
      </w:r>
      <w:r w:rsidRPr="000D1F6A">
        <w:rPr>
          <w:color w:val="000000"/>
          <w:spacing w:val="6"/>
          <w:sz w:val="28"/>
          <w:szCs w:val="28"/>
        </w:rPr>
        <w:t xml:space="preserve">подразумевается, что все, описанное в них, на </w:t>
      </w:r>
      <w:r w:rsidRPr="000D1F6A">
        <w:rPr>
          <w:color w:val="000000"/>
          <w:spacing w:val="-4"/>
          <w:sz w:val="28"/>
          <w:szCs w:val="28"/>
        </w:rPr>
        <w:t>дальнейших ступенях сохраняется.</w:t>
      </w:r>
    </w:p>
    <w:p w:rsidR="006E0AA2" w:rsidRPr="006E35BF" w:rsidRDefault="006E0AA2" w:rsidP="006E0A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E35BF">
        <w:rPr>
          <w:b/>
          <w:bCs/>
          <w:sz w:val="28"/>
          <w:szCs w:val="28"/>
        </w:rPr>
        <w:t xml:space="preserve">Третий уровень развития коммуникативной компетентности </w:t>
      </w:r>
      <w:r w:rsidRPr="006E35BF">
        <w:rPr>
          <w:sz w:val="28"/>
          <w:szCs w:val="28"/>
        </w:rPr>
        <w:t>предполагает владение грамотной выразительной речью,</w:t>
      </w:r>
      <w:r w:rsidRPr="006E35BF">
        <w:rPr>
          <w:b/>
          <w:bCs/>
          <w:sz w:val="28"/>
          <w:szCs w:val="28"/>
        </w:rPr>
        <w:t xml:space="preserve"> </w:t>
      </w:r>
      <w:r w:rsidRPr="006E35BF">
        <w:rPr>
          <w:spacing w:val="4"/>
          <w:sz w:val="28"/>
          <w:szCs w:val="28"/>
        </w:rPr>
        <w:t xml:space="preserve">использование </w:t>
      </w:r>
      <w:r w:rsidRPr="006E35BF">
        <w:rPr>
          <w:spacing w:val="-4"/>
          <w:sz w:val="28"/>
          <w:szCs w:val="28"/>
        </w:rPr>
        <w:t>различ</w:t>
      </w:r>
      <w:r w:rsidR="00201FD7" w:rsidRPr="006E35BF">
        <w:rPr>
          <w:spacing w:val="-4"/>
          <w:sz w:val="28"/>
          <w:szCs w:val="28"/>
        </w:rPr>
        <w:t>ных техник привлечения внимания</w:t>
      </w:r>
      <w:r w:rsidR="006E35BF" w:rsidRPr="006E35BF">
        <w:rPr>
          <w:spacing w:val="-4"/>
          <w:sz w:val="28"/>
          <w:szCs w:val="28"/>
        </w:rPr>
        <w:t xml:space="preserve"> читателя</w:t>
      </w:r>
      <w:r w:rsidRPr="006E35BF">
        <w:rPr>
          <w:spacing w:val="-5"/>
          <w:sz w:val="28"/>
          <w:szCs w:val="28"/>
        </w:rPr>
        <w:t xml:space="preserve">. </w:t>
      </w:r>
      <w:r w:rsidRPr="006E35BF">
        <w:rPr>
          <w:sz w:val="28"/>
          <w:szCs w:val="28"/>
        </w:rPr>
        <w:t xml:space="preserve">Этот уровень характеризуется презентационными умениями и навыками, готовностью и стремлением к самоанализу, изучению взаимоотношений между людьми. </w:t>
      </w:r>
    </w:p>
    <w:p w:rsidR="006E0AA2" w:rsidRPr="000D1F6A" w:rsidRDefault="006E0AA2" w:rsidP="006E0AA2">
      <w:pPr>
        <w:shd w:val="clear" w:color="auto" w:fill="FFFFFF"/>
        <w:spacing w:line="360" w:lineRule="auto"/>
        <w:ind w:left="29" w:right="22" w:firstLine="709"/>
        <w:jc w:val="both"/>
        <w:rPr>
          <w:color w:val="000000"/>
          <w:spacing w:val="1"/>
          <w:sz w:val="28"/>
          <w:szCs w:val="28"/>
        </w:rPr>
      </w:pPr>
      <w:r w:rsidRPr="000D1F6A">
        <w:rPr>
          <w:color w:val="000000"/>
          <w:spacing w:val="1"/>
          <w:sz w:val="28"/>
          <w:szCs w:val="28"/>
        </w:rPr>
        <w:t>Третий уровень развития коммуникативной компетенции соответствует требованиям профессиональной коммуникации и формируется в большей степени при профессиональном обучении и саморазвитии (</w:t>
      </w:r>
      <w:r w:rsidRPr="000D1F6A">
        <w:rPr>
          <w:sz w:val="28"/>
          <w:szCs w:val="28"/>
        </w:rPr>
        <w:t xml:space="preserve">Иванов Д.А., Иванова Л.Ф., </w:t>
      </w:r>
      <w:proofErr w:type="spellStart"/>
      <w:r w:rsidRPr="000D1F6A">
        <w:rPr>
          <w:sz w:val="28"/>
          <w:szCs w:val="28"/>
        </w:rPr>
        <w:t>Загвоздкин</w:t>
      </w:r>
      <w:proofErr w:type="spellEnd"/>
      <w:r w:rsidRPr="000D1F6A">
        <w:rPr>
          <w:sz w:val="28"/>
          <w:szCs w:val="28"/>
        </w:rPr>
        <w:t xml:space="preserve"> В.К., </w:t>
      </w:r>
      <w:proofErr w:type="spellStart"/>
      <w:r w:rsidRPr="000D1F6A">
        <w:rPr>
          <w:sz w:val="28"/>
          <w:szCs w:val="28"/>
        </w:rPr>
        <w:t>Каспржак</w:t>
      </w:r>
      <w:proofErr w:type="spellEnd"/>
      <w:r w:rsidRPr="000D1F6A">
        <w:rPr>
          <w:sz w:val="28"/>
          <w:szCs w:val="28"/>
        </w:rPr>
        <w:t xml:space="preserve"> А.Г, 2001)</w:t>
      </w:r>
      <w:r w:rsidRPr="000D1F6A">
        <w:rPr>
          <w:color w:val="000000"/>
          <w:spacing w:val="1"/>
          <w:sz w:val="28"/>
          <w:szCs w:val="28"/>
        </w:rPr>
        <w:t>.</w:t>
      </w:r>
    </w:p>
    <w:p w:rsidR="00201FD7" w:rsidRDefault="00201F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1FD7" w:rsidRPr="000D1F6A" w:rsidRDefault="00201FD7" w:rsidP="00201FD7">
      <w:pPr>
        <w:shd w:val="clear" w:color="auto" w:fill="FFFFFF"/>
        <w:spacing w:line="360" w:lineRule="auto"/>
        <w:ind w:right="432"/>
        <w:jc w:val="both"/>
        <w:rPr>
          <w:sz w:val="28"/>
          <w:szCs w:val="28"/>
        </w:rPr>
      </w:pPr>
    </w:p>
    <w:p w:rsidR="00D6033E" w:rsidRPr="000D1F6A" w:rsidRDefault="00D6033E" w:rsidP="00201FD7">
      <w:pPr>
        <w:spacing w:line="360" w:lineRule="auto"/>
        <w:jc w:val="both"/>
        <w:rPr>
          <w:b/>
          <w:sz w:val="28"/>
          <w:szCs w:val="28"/>
        </w:rPr>
      </w:pPr>
      <w:r w:rsidRPr="000D1F6A">
        <w:rPr>
          <w:b/>
          <w:sz w:val="28"/>
          <w:szCs w:val="28"/>
        </w:rPr>
        <w:t>Критерии оценки уровней развития письменной коммуникативной компетентности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4"/>
        <w:gridCol w:w="3187"/>
        <w:gridCol w:w="3210"/>
      </w:tblGrid>
      <w:tr w:rsidR="00D6033E" w:rsidRPr="000D1F6A" w:rsidTr="000A0A5C">
        <w:tc>
          <w:tcPr>
            <w:tcW w:w="3345" w:type="dxa"/>
          </w:tcPr>
          <w:p w:rsidR="00D6033E" w:rsidRPr="000D1F6A" w:rsidRDefault="00D6033E" w:rsidP="000A0A5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D1F6A">
              <w:rPr>
                <w:b/>
                <w:sz w:val="28"/>
                <w:szCs w:val="28"/>
                <w:lang w:val="en-US"/>
              </w:rPr>
              <w:t>I</w:t>
            </w:r>
            <w:r w:rsidRPr="000D1F6A">
              <w:rPr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3346" w:type="dxa"/>
          </w:tcPr>
          <w:p w:rsidR="00D6033E" w:rsidRPr="000D1F6A" w:rsidRDefault="00D6033E" w:rsidP="000A0A5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D1F6A">
              <w:rPr>
                <w:b/>
                <w:sz w:val="28"/>
                <w:szCs w:val="28"/>
                <w:lang w:val="en-US"/>
              </w:rPr>
              <w:t>II</w:t>
            </w:r>
            <w:r w:rsidRPr="000D1F6A">
              <w:rPr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3346" w:type="dxa"/>
          </w:tcPr>
          <w:p w:rsidR="00D6033E" w:rsidRPr="000D1F6A" w:rsidRDefault="00D6033E" w:rsidP="000A0A5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D1F6A">
              <w:rPr>
                <w:b/>
                <w:sz w:val="28"/>
                <w:szCs w:val="28"/>
                <w:lang w:val="en-US"/>
              </w:rPr>
              <w:t>III</w:t>
            </w:r>
            <w:r w:rsidRPr="000D1F6A">
              <w:rPr>
                <w:b/>
                <w:sz w:val="28"/>
                <w:szCs w:val="28"/>
              </w:rPr>
              <w:t xml:space="preserve"> уровень</w:t>
            </w:r>
          </w:p>
        </w:tc>
      </w:tr>
      <w:tr w:rsidR="00D6033E" w:rsidRPr="000D1F6A" w:rsidTr="000A0A5C">
        <w:tc>
          <w:tcPr>
            <w:tcW w:w="10037" w:type="dxa"/>
            <w:gridSpan w:val="3"/>
          </w:tcPr>
          <w:p w:rsidR="00D6033E" w:rsidRPr="000D1F6A" w:rsidRDefault="00D6033E" w:rsidP="000A0A5C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D1F6A">
              <w:rPr>
                <w:b/>
                <w:sz w:val="28"/>
                <w:szCs w:val="28"/>
              </w:rPr>
              <w:t>Стиль</w:t>
            </w:r>
          </w:p>
        </w:tc>
      </w:tr>
      <w:tr w:rsidR="00D6033E" w:rsidRPr="000D1F6A" w:rsidTr="000A0A5C">
        <w:tc>
          <w:tcPr>
            <w:tcW w:w="3345" w:type="dxa"/>
          </w:tcPr>
          <w:p w:rsidR="00D6033E" w:rsidRPr="000D1F6A" w:rsidRDefault="00201FD7" w:rsidP="00201F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6033E" w:rsidRPr="000D1F6A">
              <w:rPr>
                <w:sz w:val="28"/>
                <w:szCs w:val="28"/>
              </w:rPr>
              <w:t>Преобладание бытового стиля</w:t>
            </w:r>
          </w:p>
        </w:tc>
        <w:tc>
          <w:tcPr>
            <w:tcW w:w="3346" w:type="dxa"/>
          </w:tcPr>
          <w:p w:rsidR="00D6033E" w:rsidRPr="000D1F6A" w:rsidRDefault="00D6033E" w:rsidP="00201FD7">
            <w:pPr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1. Невыдержанный</w:t>
            </w:r>
          </w:p>
          <w:p w:rsidR="00D6033E" w:rsidRPr="000D1F6A" w:rsidRDefault="00D6033E" w:rsidP="00201FD7">
            <w:pPr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2. Адекватное применение терминов (не обязательно «привязанных» к стилю)</w:t>
            </w:r>
          </w:p>
        </w:tc>
        <w:tc>
          <w:tcPr>
            <w:tcW w:w="3346" w:type="dxa"/>
          </w:tcPr>
          <w:p w:rsidR="00D6033E" w:rsidRPr="000D1F6A" w:rsidRDefault="00D6033E" w:rsidP="00201FD7">
            <w:pPr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1. Единый стиль выдерживается на протяжении всего текста или изменение стиля обосновывается</w:t>
            </w:r>
          </w:p>
          <w:p w:rsidR="00D6033E" w:rsidRPr="000D1F6A" w:rsidRDefault="00D6033E" w:rsidP="00201FD7">
            <w:pPr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2. Применение терминов, подтверждающих стиль</w:t>
            </w:r>
          </w:p>
        </w:tc>
      </w:tr>
      <w:tr w:rsidR="00D6033E" w:rsidRPr="000D1F6A" w:rsidTr="000A0A5C">
        <w:tc>
          <w:tcPr>
            <w:tcW w:w="10037" w:type="dxa"/>
            <w:gridSpan w:val="3"/>
          </w:tcPr>
          <w:p w:rsidR="00D6033E" w:rsidRPr="000D1F6A" w:rsidRDefault="00D6033E" w:rsidP="00201FD7">
            <w:pPr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0D1F6A">
              <w:rPr>
                <w:b/>
                <w:sz w:val="28"/>
                <w:szCs w:val="28"/>
              </w:rPr>
              <w:t>Структура</w:t>
            </w:r>
          </w:p>
        </w:tc>
      </w:tr>
      <w:tr w:rsidR="00D6033E" w:rsidRPr="000D1F6A" w:rsidTr="000A0A5C">
        <w:tc>
          <w:tcPr>
            <w:tcW w:w="3345" w:type="dxa"/>
          </w:tcPr>
          <w:p w:rsidR="00D6033E" w:rsidRPr="000D1F6A" w:rsidRDefault="00D6033E" w:rsidP="00201FD7">
            <w:pPr>
              <w:numPr>
                <w:ilvl w:val="0"/>
                <w:numId w:val="6"/>
              </w:numPr>
              <w:tabs>
                <w:tab w:val="clear" w:pos="780"/>
                <w:tab w:val="num" w:pos="0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Нет четкой структуры, невозможно выделить структурные части</w:t>
            </w:r>
          </w:p>
        </w:tc>
        <w:tc>
          <w:tcPr>
            <w:tcW w:w="3346" w:type="dxa"/>
          </w:tcPr>
          <w:p w:rsidR="00D6033E" w:rsidRPr="000D1F6A" w:rsidRDefault="00D6033E" w:rsidP="00201FD7">
            <w:pPr>
              <w:numPr>
                <w:ilvl w:val="0"/>
                <w:numId w:val="7"/>
              </w:numPr>
              <w:tabs>
                <w:tab w:val="num" w:pos="75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Есть три основные части (вступление, основная часть, заключение)</w:t>
            </w:r>
          </w:p>
          <w:p w:rsidR="00D6033E" w:rsidRPr="000D1F6A" w:rsidRDefault="00D6033E" w:rsidP="00201FD7">
            <w:pPr>
              <w:numPr>
                <w:ilvl w:val="0"/>
                <w:numId w:val="7"/>
              </w:numPr>
              <w:tabs>
                <w:tab w:val="num" w:pos="0"/>
                <w:tab w:val="left" w:pos="630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Текст разбит на абзацы</w:t>
            </w:r>
          </w:p>
          <w:p w:rsidR="00D6033E" w:rsidRPr="000D1F6A" w:rsidRDefault="00D6033E" w:rsidP="00201FD7">
            <w:pPr>
              <w:numPr>
                <w:ilvl w:val="0"/>
                <w:numId w:val="7"/>
              </w:numPr>
              <w:tabs>
                <w:tab w:val="num" w:pos="0"/>
                <w:tab w:val="left" w:pos="630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Наличие слов-связок</w:t>
            </w:r>
          </w:p>
        </w:tc>
        <w:tc>
          <w:tcPr>
            <w:tcW w:w="3346" w:type="dxa"/>
          </w:tcPr>
          <w:p w:rsidR="00D6033E" w:rsidRDefault="00D6033E" w:rsidP="00201FD7">
            <w:pPr>
              <w:pStyle w:val="a6"/>
              <w:numPr>
                <w:ilvl w:val="0"/>
                <w:numId w:val="16"/>
              </w:numPr>
              <w:tabs>
                <w:tab w:val="left" w:pos="575"/>
              </w:tabs>
              <w:spacing w:line="360" w:lineRule="auto"/>
              <w:ind w:left="444" w:hanging="436"/>
              <w:rPr>
                <w:sz w:val="28"/>
                <w:szCs w:val="28"/>
              </w:rPr>
            </w:pPr>
            <w:r w:rsidRPr="00201FD7">
              <w:rPr>
                <w:sz w:val="28"/>
                <w:szCs w:val="28"/>
              </w:rPr>
              <w:t>Четкая</w:t>
            </w:r>
          </w:p>
          <w:p w:rsidR="00D6033E" w:rsidRDefault="00D6033E" w:rsidP="00201FD7">
            <w:pPr>
              <w:pStyle w:val="a6"/>
              <w:numPr>
                <w:ilvl w:val="0"/>
                <w:numId w:val="16"/>
              </w:numPr>
              <w:tabs>
                <w:tab w:val="left" w:pos="575"/>
              </w:tabs>
              <w:spacing w:line="360" w:lineRule="auto"/>
              <w:ind w:left="444" w:hanging="436"/>
              <w:rPr>
                <w:sz w:val="28"/>
                <w:szCs w:val="28"/>
              </w:rPr>
            </w:pPr>
            <w:r w:rsidRPr="00201FD7">
              <w:rPr>
                <w:sz w:val="28"/>
                <w:szCs w:val="28"/>
              </w:rPr>
              <w:t>Текст разбит на разделы и подразделы</w:t>
            </w:r>
          </w:p>
          <w:p w:rsidR="00D6033E" w:rsidRDefault="00D6033E" w:rsidP="00201FD7">
            <w:pPr>
              <w:pStyle w:val="a6"/>
              <w:numPr>
                <w:ilvl w:val="0"/>
                <w:numId w:val="16"/>
              </w:numPr>
              <w:tabs>
                <w:tab w:val="left" w:pos="575"/>
              </w:tabs>
              <w:spacing w:line="360" w:lineRule="auto"/>
              <w:ind w:left="444" w:hanging="436"/>
              <w:rPr>
                <w:sz w:val="28"/>
                <w:szCs w:val="28"/>
              </w:rPr>
            </w:pPr>
            <w:r w:rsidRPr="00201FD7">
              <w:rPr>
                <w:sz w:val="28"/>
                <w:szCs w:val="28"/>
              </w:rPr>
              <w:t>Используются вводные конструкции</w:t>
            </w:r>
          </w:p>
          <w:p w:rsidR="00D6033E" w:rsidRPr="00201FD7" w:rsidRDefault="00D6033E" w:rsidP="00201FD7">
            <w:pPr>
              <w:pStyle w:val="a6"/>
              <w:numPr>
                <w:ilvl w:val="0"/>
                <w:numId w:val="16"/>
              </w:numPr>
              <w:tabs>
                <w:tab w:val="left" w:pos="575"/>
              </w:tabs>
              <w:spacing w:line="360" w:lineRule="auto"/>
              <w:ind w:left="444" w:hanging="436"/>
              <w:rPr>
                <w:sz w:val="28"/>
                <w:szCs w:val="28"/>
              </w:rPr>
            </w:pPr>
            <w:r w:rsidRPr="00201FD7">
              <w:rPr>
                <w:sz w:val="28"/>
                <w:szCs w:val="28"/>
              </w:rPr>
              <w:t>Наличие предложений-связок</w:t>
            </w:r>
          </w:p>
        </w:tc>
      </w:tr>
      <w:tr w:rsidR="00D6033E" w:rsidRPr="000D1F6A" w:rsidTr="000A0A5C">
        <w:tc>
          <w:tcPr>
            <w:tcW w:w="10037" w:type="dxa"/>
            <w:gridSpan w:val="3"/>
          </w:tcPr>
          <w:p w:rsidR="00D6033E" w:rsidRPr="000D1F6A" w:rsidRDefault="00D6033E" w:rsidP="00201FD7">
            <w:pPr>
              <w:tabs>
                <w:tab w:val="left" w:pos="329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0D1F6A">
              <w:rPr>
                <w:b/>
                <w:sz w:val="28"/>
                <w:szCs w:val="28"/>
              </w:rPr>
              <w:t>Целевые установки</w:t>
            </w:r>
          </w:p>
        </w:tc>
      </w:tr>
      <w:tr w:rsidR="00D6033E" w:rsidRPr="000D1F6A" w:rsidTr="000A0A5C">
        <w:tc>
          <w:tcPr>
            <w:tcW w:w="3345" w:type="dxa"/>
          </w:tcPr>
          <w:p w:rsidR="00D6033E" w:rsidRPr="000D1F6A" w:rsidRDefault="00D6033E" w:rsidP="00201FD7">
            <w:pPr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1. Не соблюдается соответствие текста, теме (цели)</w:t>
            </w:r>
          </w:p>
        </w:tc>
        <w:tc>
          <w:tcPr>
            <w:tcW w:w="3346" w:type="dxa"/>
          </w:tcPr>
          <w:p w:rsidR="00D6033E" w:rsidRPr="000D1F6A" w:rsidRDefault="00D6033E" w:rsidP="00201FD7">
            <w:pPr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1. Соответствие текста теме</w:t>
            </w:r>
          </w:p>
        </w:tc>
        <w:tc>
          <w:tcPr>
            <w:tcW w:w="3346" w:type="dxa"/>
          </w:tcPr>
          <w:p w:rsidR="00D6033E" w:rsidRPr="000D1F6A" w:rsidRDefault="00D6033E" w:rsidP="00201FD7">
            <w:pPr>
              <w:tabs>
                <w:tab w:val="left" w:pos="329"/>
              </w:tabs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1. Соответствие текста теме и цели</w:t>
            </w:r>
          </w:p>
        </w:tc>
      </w:tr>
      <w:tr w:rsidR="00D6033E" w:rsidRPr="000D1F6A" w:rsidTr="000A0A5C">
        <w:tc>
          <w:tcPr>
            <w:tcW w:w="10037" w:type="dxa"/>
            <w:gridSpan w:val="3"/>
          </w:tcPr>
          <w:p w:rsidR="00D6033E" w:rsidRPr="000D1F6A" w:rsidRDefault="00D6033E" w:rsidP="00201FD7">
            <w:pPr>
              <w:tabs>
                <w:tab w:val="left" w:pos="329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0D1F6A">
              <w:rPr>
                <w:b/>
                <w:sz w:val="28"/>
                <w:szCs w:val="28"/>
              </w:rPr>
              <w:t>Логичность</w:t>
            </w:r>
          </w:p>
        </w:tc>
      </w:tr>
      <w:tr w:rsidR="00D6033E" w:rsidRPr="000D1F6A" w:rsidTr="000A0A5C">
        <w:tc>
          <w:tcPr>
            <w:tcW w:w="3345" w:type="dxa"/>
          </w:tcPr>
          <w:p w:rsidR="00D6033E" w:rsidRPr="000D1F6A" w:rsidRDefault="00D6033E" w:rsidP="00201FD7">
            <w:pPr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1. Нарушена логика</w:t>
            </w:r>
          </w:p>
        </w:tc>
        <w:tc>
          <w:tcPr>
            <w:tcW w:w="3346" w:type="dxa"/>
          </w:tcPr>
          <w:p w:rsidR="00D6033E" w:rsidRPr="000D1F6A" w:rsidRDefault="00D6033E" w:rsidP="00201FD7">
            <w:pPr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 xml:space="preserve">1. Логичность </w:t>
            </w:r>
            <w:r w:rsidRPr="000D1F6A">
              <w:rPr>
                <w:sz w:val="28"/>
                <w:szCs w:val="28"/>
              </w:rPr>
              <w:lastRenderedPageBreak/>
              <w:t>изложения</w:t>
            </w:r>
          </w:p>
        </w:tc>
        <w:tc>
          <w:tcPr>
            <w:tcW w:w="3346" w:type="dxa"/>
          </w:tcPr>
          <w:p w:rsidR="00D6033E" w:rsidRPr="000D1F6A" w:rsidRDefault="00D6033E" w:rsidP="00201FD7">
            <w:pPr>
              <w:tabs>
                <w:tab w:val="left" w:pos="329"/>
              </w:tabs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lastRenderedPageBreak/>
              <w:t xml:space="preserve">1. Наличие обобщений в </w:t>
            </w:r>
            <w:r w:rsidRPr="000D1F6A">
              <w:rPr>
                <w:sz w:val="28"/>
                <w:szCs w:val="28"/>
              </w:rPr>
              <w:lastRenderedPageBreak/>
              <w:t>виде выводов, моральных и теоретических суждений</w:t>
            </w:r>
          </w:p>
        </w:tc>
      </w:tr>
      <w:tr w:rsidR="00D6033E" w:rsidRPr="000D1F6A" w:rsidTr="000A0A5C">
        <w:tc>
          <w:tcPr>
            <w:tcW w:w="10037" w:type="dxa"/>
            <w:gridSpan w:val="3"/>
          </w:tcPr>
          <w:p w:rsidR="00D6033E" w:rsidRPr="000D1F6A" w:rsidRDefault="00D6033E" w:rsidP="00201FD7">
            <w:pPr>
              <w:tabs>
                <w:tab w:val="left" w:pos="329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0D1F6A">
              <w:rPr>
                <w:b/>
                <w:sz w:val="28"/>
                <w:szCs w:val="28"/>
              </w:rPr>
              <w:lastRenderedPageBreak/>
              <w:t>Грамотность</w:t>
            </w:r>
          </w:p>
        </w:tc>
      </w:tr>
      <w:tr w:rsidR="00D6033E" w:rsidRPr="000D1F6A" w:rsidTr="000A0A5C">
        <w:tc>
          <w:tcPr>
            <w:tcW w:w="3345" w:type="dxa"/>
          </w:tcPr>
          <w:p w:rsidR="00D6033E" w:rsidRPr="000D1F6A" w:rsidRDefault="00D6033E" w:rsidP="00201FD7">
            <w:pPr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1. Умение писать</w:t>
            </w:r>
          </w:p>
        </w:tc>
        <w:tc>
          <w:tcPr>
            <w:tcW w:w="3346" w:type="dxa"/>
          </w:tcPr>
          <w:p w:rsidR="00D6033E" w:rsidRPr="000D1F6A" w:rsidRDefault="00D6033E" w:rsidP="006E35BF">
            <w:pPr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1</w:t>
            </w:r>
            <w:r w:rsidR="006E35BF" w:rsidRPr="006E35BF">
              <w:rPr>
                <w:sz w:val="28"/>
                <w:szCs w:val="28"/>
              </w:rPr>
              <w:t xml:space="preserve">. Наличие ошибок, допустимых для данного </w:t>
            </w:r>
            <w:r w:rsidRPr="006E35BF">
              <w:rPr>
                <w:sz w:val="28"/>
                <w:szCs w:val="28"/>
              </w:rPr>
              <w:t>возраста</w:t>
            </w:r>
          </w:p>
        </w:tc>
        <w:tc>
          <w:tcPr>
            <w:tcW w:w="3346" w:type="dxa"/>
          </w:tcPr>
          <w:p w:rsidR="00D6033E" w:rsidRPr="000D1F6A" w:rsidRDefault="00D6033E" w:rsidP="00201FD7">
            <w:pPr>
              <w:tabs>
                <w:tab w:val="left" w:pos="329"/>
              </w:tabs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1. Отсутствие или минимальное количество ошибок:</w:t>
            </w:r>
          </w:p>
          <w:p w:rsidR="00D6033E" w:rsidRPr="000D1F6A" w:rsidRDefault="00D6033E" w:rsidP="00201FD7">
            <w:pPr>
              <w:tabs>
                <w:tab w:val="left" w:pos="329"/>
              </w:tabs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- пунктуационных</w:t>
            </w:r>
          </w:p>
          <w:p w:rsidR="00D6033E" w:rsidRPr="000D1F6A" w:rsidRDefault="00D6033E" w:rsidP="00201FD7">
            <w:pPr>
              <w:tabs>
                <w:tab w:val="left" w:pos="329"/>
              </w:tabs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- орфографических</w:t>
            </w:r>
          </w:p>
          <w:p w:rsidR="00D6033E" w:rsidRPr="000D1F6A" w:rsidRDefault="00D6033E" w:rsidP="00201FD7">
            <w:pPr>
              <w:tabs>
                <w:tab w:val="left" w:pos="329"/>
              </w:tabs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- лексических</w:t>
            </w:r>
          </w:p>
          <w:p w:rsidR="00D6033E" w:rsidRPr="000D1F6A" w:rsidRDefault="00D6033E" w:rsidP="00201FD7">
            <w:pPr>
              <w:tabs>
                <w:tab w:val="left" w:pos="329"/>
              </w:tabs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- стилистических</w:t>
            </w:r>
          </w:p>
        </w:tc>
      </w:tr>
      <w:tr w:rsidR="00D6033E" w:rsidRPr="000D1F6A" w:rsidTr="000A0A5C">
        <w:tc>
          <w:tcPr>
            <w:tcW w:w="10037" w:type="dxa"/>
            <w:gridSpan w:val="3"/>
          </w:tcPr>
          <w:p w:rsidR="00D6033E" w:rsidRPr="000D1F6A" w:rsidRDefault="00D6033E" w:rsidP="00201FD7">
            <w:pPr>
              <w:tabs>
                <w:tab w:val="left" w:pos="329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0D1F6A">
              <w:rPr>
                <w:b/>
                <w:sz w:val="28"/>
                <w:szCs w:val="28"/>
              </w:rPr>
              <w:t>Изображения</w:t>
            </w:r>
          </w:p>
        </w:tc>
      </w:tr>
      <w:tr w:rsidR="00D6033E" w:rsidRPr="000D1F6A" w:rsidTr="000A0A5C">
        <w:tc>
          <w:tcPr>
            <w:tcW w:w="3345" w:type="dxa"/>
          </w:tcPr>
          <w:p w:rsidR="00D6033E" w:rsidRPr="000D1F6A" w:rsidRDefault="00D6033E" w:rsidP="00201FD7">
            <w:pPr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1. Картинки, иллюстрации или их отсутствие</w:t>
            </w:r>
          </w:p>
        </w:tc>
        <w:tc>
          <w:tcPr>
            <w:tcW w:w="3346" w:type="dxa"/>
          </w:tcPr>
          <w:p w:rsidR="00D6033E" w:rsidRPr="000D1F6A" w:rsidRDefault="00D6033E" w:rsidP="00201FD7">
            <w:pPr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1. Наличие изображений-пояснений (картинки, таблицы)</w:t>
            </w:r>
          </w:p>
        </w:tc>
        <w:tc>
          <w:tcPr>
            <w:tcW w:w="3346" w:type="dxa"/>
          </w:tcPr>
          <w:p w:rsidR="00D6033E" w:rsidRPr="000D1F6A" w:rsidRDefault="00D6033E" w:rsidP="00201FD7">
            <w:pPr>
              <w:tabs>
                <w:tab w:val="left" w:pos="329"/>
              </w:tabs>
              <w:spacing w:line="360" w:lineRule="auto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1. Символические изображения</w:t>
            </w:r>
          </w:p>
        </w:tc>
      </w:tr>
      <w:tr w:rsidR="00D6033E" w:rsidRPr="000D1F6A" w:rsidTr="000A0A5C">
        <w:tc>
          <w:tcPr>
            <w:tcW w:w="10037" w:type="dxa"/>
            <w:gridSpan w:val="3"/>
          </w:tcPr>
          <w:p w:rsidR="00D6033E" w:rsidRPr="000D1F6A" w:rsidRDefault="00D6033E" w:rsidP="00201FD7">
            <w:pPr>
              <w:tabs>
                <w:tab w:val="left" w:pos="329"/>
              </w:tabs>
              <w:spacing w:line="360" w:lineRule="auto"/>
              <w:ind w:firstLine="709"/>
              <w:rPr>
                <w:b/>
                <w:sz w:val="28"/>
                <w:szCs w:val="28"/>
              </w:rPr>
            </w:pPr>
            <w:r w:rsidRPr="000D1F6A">
              <w:rPr>
                <w:b/>
                <w:sz w:val="28"/>
                <w:szCs w:val="28"/>
              </w:rPr>
              <w:t>Объем</w:t>
            </w:r>
          </w:p>
        </w:tc>
      </w:tr>
      <w:tr w:rsidR="00D6033E" w:rsidRPr="000D1F6A" w:rsidTr="000A0A5C">
        <w:tc>
          <w:tcPr>
            <w:tcW w:w="3345" w:type="dxa"/>
          </w:tcPr>
          <w:p w:rsidR="00D6033E" w:rsidRPr="000D1F6A" w:rsidRDefault="00D6033E" w:rsidP="00201FD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1. Менее 100 слов</w:t>
            </w:r>
          </w:p>
        </w:tc>
        <w:tc>
          <w:tcPr>
            <w:tcW w:w="3346" w:type="dxa"/>
          </w:tcPr>
          <w:p w:rsidR="00D6033E" w:rsidRPr="000D1F6A" w:rsidRDefault="00D6033E" w:rsidP="00201FD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1. Около 150 слов</w:t>
            </w:r>
          </w:p>
        </w:tc>
        <w:tc>
          <w:tcPr>
            <w:tcW w:w="3346" w:type="dxa"/>
          </w:tcPr>
          <w:p w:rsidR="00D6033E" w:rsidRPr="000D1F6A" w:rsidRDefault="00D6033E" w:rsidP="00201FD7">
            <w:pPr>
              <w:tabs>
                <w:tab w:val="left" w:pos="329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0D1F6A">
              <w:rPr>
                <w:sz w:val="28"/>
                <w:szCs w:val="28"/>
              </w:rPr>
              <w:t>1. Больше 150 слов</w:t>
            </w:r>
          </w:p>
        </w:tc>
      </w:tr>
    </w:tbl>
    <w:p w:rsidR="00D6033E" w:rsidRPr="000D1F6A" w:rsidRDefault="00D6033E" w:rsidP="00201FD7">
      <w:pPr>
        <w:spacing w:line="360" w:lineRule="auto"/>
        <w:ind w:firstLine="709"/>
        <w:rPr>
          <w:sz w:val="28"/>
          <w:szCs w:val="28"/>
        </w:rPr>
      </w:pPr>
    </w:p>
    <w:p w:rsidR="002745AE" w:rsidRPr="000D1F6A" w:rsidRDefault="002745AE" w:rsidP="00201FD7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D1F6A">
        <w:rPr>
          <w:b/>
          <w:sz w:val="28"/>
          <w:szCs w:val="28"/>
        </w:rPr>
        <w:t xml:space="preserve">Таблица 1. Уровни </w:t>
      </w:r>
      <w:r w:rsidR="005020C6">
        <w:rPr>
          <w:b/>
          <w:sz w:val="28"/>
          <w:szCs w:val="28"/>
        </w:rPr>
        <w:t xml:space="preserve">письменной </w:t>
      </w:r>
      <w:r w:rsidRPr="000D1F6A">
        <w:rPr>
          <w:b/>
          <w:sz w:val="28"/>
          <w:szCs w:val="28"/>
        </w:rPr>
        <w:t>коммуникативной компетентности и соответствующие им умения.</w:t>
      </w:r>
    </w:p>
    <w:tbl>
      <w:tblPr>
        <w:tblW w:w="111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8"/>
        <w:gridCol w:w="2520"/>
        <w:gridCol w:w="3116"/>
        <w:gridCol w:w="3004"/>
      </w:tblGrid>
      <w:tr w:rsidR="002745AE" w:rsidRPr="000D1F6A" w:rsidTr="005020C6">
        <w:trPr>
          <w:cantSplit/>
        </w:trPr>
        <w:tc>
          <w:tcPr>
            <w:tcW w:w="2498" w:type="dxa"/>
            <w:vMerge w:val="restart"/>
          </w:tcPr>
          <w:p w:rsidR="002745AE" w:rsidRPr="000D1F6A" w:rsidRDefault="002745AE" w:rsidP="00201FD7">
            <w:pPr>
              <w:spacing w:line="360" w:lineRule="auto"/>
              <w:rPr>
                <w:sz w:val="28"/>
                <w:szCs w:val="28"/>
              </w:rPr>
            </w:pPr>
            <w:r w:rsidRPr="000D1F6A">
              <w:rPr>
                <w:b/>
                <w:sz w:val="28"/>
                <w:szCs w:val="28"/>
              </w:rPr>
              <w:t>Вид компетентности</w:t>
            </w:r>
            <w:r w:rsidRPr="000D1F6A">
              <w:rPr>
                <w:sz w:val="28"/>
                <w:szCs w:val="28"/>
              </w:rPr>
              <w:t>.</w:t>
            </w:r>
          </w:p>
        </w:tc>
        <w:tc>
          <w:tcPr>
            <w:tcW w:w="8640" w:type="dxa"/>
            <w:gridSpan w:val="3"/>
          </w:tcPr>
          <w:p w:rsidR="002745AE" w:rsidRPr="000D1F6A" w:rsidRDefault="002745AE" w:rsidP="00201FD7">
            <w:pPr>
              <w:spacing w:line="360" w:lineRule="auto"/>
              <w:ind w:firstLine="72"/>
              <w:rPr>
                <w:b/>
                <w:sz w:val="28"/>
                <w:szCs w:val="28"/>
              </w:rPr>
            </w:pPr>
            <w:r w:rsidRPr="000D1F6A">
              <w:rPr>
                <w:b/>
                <w:sz w:val="28"/>
                <w:szCs w:val="28"/>
              </w:rPr>
              <w:t>Уровни (содержание умений)</w:t>
            </w:r>
          </w:p>
        </w:tc>
      </w:tr>
      <w:tr w:rsidR="002745AE" w:rsidRPr="000D1F6A" w:rsidTr="00DC552E">
        <w:trPr>
          <w:cantSplit/>
          <w:trHeight w:val="467"/>
        </w:trPr>
        <w:tc>
          <w:tcPr>
            <w:tcW w:w="2498" w:type="dxa"/>
            <w:vMerge/>
          </w:tcPr>
          <w:p w:rsidR="002745AE" w:rsidRPr="000D1F6A" w:rsidRDefault="002745AE" w:rsidP="00201FD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745AE" w:rsidRPr="000D1F6A" w:rsidRDefault="002745AE" w:rsidP="00201FD7">
            <w:pPr>
              <w:spacing w:line="360" w:lineRule="auto"/>
              <w:ind w:firstLine="72"/>
              <w:rPr>
                <w:b/>
                <w:sz w:val="28"/>
                <w:szCs w:val="28"/>
                <w:lang w:val="en-US"/>
              </w:rPr>
            </w:pPr>
            <w:r w:rsidRPr="000D1F6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16" w:type="dxa"/>
          </w:tcPr>
          <w:p w:rsidR="002745AE" w:rsidRPr="000D1F6A" w:rsidRDefault="002745AE" w:rsidP="00201FD7">
            <w:pPr>
              <w:spacing w:line="360" w:lineRule="auto"/>
              <w:ind w:firstLine="72"/>
              <w:rPr>
                <w:b/>
                <w:sz w:val="28"/>
                <w:szCs w:val="28"/>
                <w:lang w:val="en-US"/>
              </w:rPr>
            </w:pPr>
            <w:r w:rsidRPr="000D1F6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004" w:type="dxa"/>
          </w:tcPr>
          <w:p w:rsidR="002745AE" w:rsidRPr="000D1F6A" w:rsidRDefault="002745AE" w:rsidP="00201FD7">
            <w:pPr>
              <w:tabs>
                <w:tab w:val="center" w:pos="1734"/>
                <w:tab w:val="right" w:pos="3469"/>
              </w:tabs>
              <w:spacing w:line="360" w:lineRule="auto"/>
              <w:ind w:firstLine="72"/>
              <w:rPr>
                <w:b/>
                <w:sz w:val="28"/>
                <w:szCs w:val="28"/>
              </w:rPr>
            </w:pPr>
            <w:r w:rsidRPr="000D1F6A">
              <w:rPr>
                <w:b/>
                <w:sz w:val="28"/>
                <w:szCs w:val="28"/>
                <w:lang w:val="en-US"/>
              </w:rPr>
              <w:tab/>
              <w:t>III</w:t>
            </w:r>
            <w:r w:rsidRPr="000D1F6A">
              <w:rPr>
                <w:b/>
                <w:sz w:val="28"/>
                <w:szCs w:val="28"/>
                <w:lang w:val="en-US"/>
              </w:rPr>
              <w:tab/>
            </w:r>
          </w:p>
        </w:tc>
      </w:tr>
    </w:tbl>
    <w:tbl>
      <w:tblPr>
        <w:tblpPr w:leftFromText="180" w:rightFromText="180" w:vertAnchor="text" w:horzAnchor="page" w:tblpX="385" w:tblpY="1"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2"/>
        <w:gridCol w:w="2520"/>
        <w:gridCol w:w="3060"/>
        <w:gridCol w:w="3060"/>
      </w:tblGrid>
      <w:tr w:rsidR="002745AE" w:rsidRPr="000D1F6A" w:rsidTr="005020C6">
        <w:tc>
          <w:tcPr>
            <w:tcW w:w="2532" w:type="dxa"/>
          </w:tcPr>
          <w:p w:rsidR="002745AE" w:rsidRPr="000D1F6A" w:rsidRDefault="002745AE" w:rsidP="005020C6">
            <w:pPr>
              <w:spacing w:line="360" w:lineRule="auto"/>
              <w:rPr>
                <w:sz w:val="28"/>
                <w:szCs w:val="28"/>
              </w:rPr>
            </w:pPr>
            <w:r w:rsidRPr="000D1F6A">
              <w:rPr>
                <w:b/>
                <w:bCs/>
                <w:color w:val="000000"/>
                <w:spacing w:val="6"/>
                <w:sz w:val="28"/>
                <w:szCs w:val="28"/>
              </w:rPr>
              <w:t>Чтение и получение информации</w:t>
            </w:r>
          </w:p>
        </w:tc>
        <w:tc>
          <w:tcPr>
            <w:tcW w:w="2520" w:type="dxa"/>
          </w:tcPr>
          <w:p w:rsidR="002745AE" w:rsidRPr="000D1F6A" w:rsidRDefault="002745AE" w:rsidP="005020C6">
            <w:pPr>
              <w:shd w:val="clear" w:color="auto" w:fill="FFFFFF"/>
              <w:spacing w:line="360" w:lineRule="auto"/>
              <w:ind w:right="14" w:firstLine="72"/>
              <w:rPr>
                <w:color w:val="000000"/>
                <w:spacing w:val="-3"/>
                <w:sz w:val="28"/>
                <w:szCs w:val="28"/>
              </w:rPr>
            </w:pPr>
            <w:r w:rsidRPr="000D1F6A">
              <w:rPr>
                <w:color w:val="000000"/>
                <w:spacing w:val="-4"/>
                <w:sz w:val="28"/>
                <w:szCs w:val="28"/>
              </w:rPr>
              <w:t xml:space="preserve">а) узнать, что необходимо читать на </w:t>
            </w:r>
            <w:r w:rsidRPr="000D1F6A">
              <w:rPr>
                <w:color w:val="000000"/>
                <w:spacing w:val="-2"/>
                <w:sz w:val="28"/>
                <w:szCs w:val="28"/>
              </w:rPr>
              <w:t>данную тему</w:t>
            </w:r>
            <w:r w:rsidRPr="000D1F6A">
              <w:rPr>
                <w:color w:val="000000"/>
                <w:spacing w:val="-3"/>
                <w:sz w:val="28"/>
                <w:szCs w:val="28"/>
              </w:rPr>
              <w:t>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right="14" w:firstLine="72"/>
              <w:rPr>
                <w:color w:val="000000"/>
                <w:spacing w:val="-2"/>
                <w:sz w:val="28"/>
                <w:szCs w:val="28"/>
              </w:rPr>
            </w:pPr>
            <w:r w:rsidRPr="000D1F6A">
              <w:rPr>
                <w:color w:val="000000"/>
                <w:spacing w:val="-3"/>
                <w:sz w:val="28"/>
                <w:szCs w:val="28"/>
              </w:rPr>
              <w:t>б) определять основную идею в относительно простых текстах</w:t>
            </w:r>
            <w:r w:rsidRPr="000D1F6A">
              <w:rPr>
                <w:color w:val="000000"/>
                <w:spacing w:val="-2"/>
                <w:sz w:val="28"/>
                <w:szCs w:val="28"/>
              </w:rPr>
              <w:t>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right="14" w:firstLine="72"/>
              <w:rPr>
                <w:color w:val="000000"/>
                <w:spacing w:val="4"/>
                <w:sz w:val="28"/>
                <w:szCs w:val="28"/>
              </w:rPr>
            </w:pPr>
            <w:r w:rsidRPr="000D1F6A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в) извлекать основную идею из </w:t>
            </w:r>
            <w:r w:rsidRPr="000D1F6A">
              <w:rPr>
                <w:color w:val="000000"/>
                <w:spacing w:val="4"/>
                <w:sz w:val="28"/>
                <w:szCs w:val="28"/>
              </w:rPr>
              <w:t>разного рода изображений - рисунков, диаграмм, графиков, схем;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right="14" w:firstLine="72"/>
              <w:rPr>
                <w:color w:val="000000"/>
                <w:spacing w:val="-4"/>
                <w:sz w:val="28"/>
                <w:szCs w:val="28"/>
              </w:rPr>
            </w:pPr>
            <w:r w:rsidRPr="000D1F6A">
              <w:rPr>
                <w:color w:val="000000"/>
                <w:spacing w:val="4"/>
                <w:sz w:val="28"/>
                <w:szCs w:val="28"/>
              </w:rPr>
              <w:t xml:space="preserve">г) пользоваться </w:t>
            </w:r>
            <w:r w:rsidRPr="000D1F6A">
              <w:rPr>
                <w:color w:val="000000"/>
                <w:spacing w:val="-4"/>
                <w:sz w:val="28"/>
                <w:szCs w:val="28"/>
              </w:rPr>
              <w:t>справочником и словарем;</w:t>
            </w:r>
          </w:p>
          <w:p w:rsidR="002745AE" w:rsidRPr="000D1F6A" w:rsidRDefault="002745AE" w:rsidP="005020C6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0D1F6A">
              <w:rPr>
                <w:color w:val="000000"/>
                <w:spacing w:val="-4"/>
                <w:sz w:val="28"/>
                <w:szCs w:val="28"/>
              </w:rPr>
              <w:t>д) прибегать к посторонней помощи в случае сомнения.</w:t>
            </w:r>
          </w:p>
        </w:tc>
        <w:tc>
          <w:tcPr>
            <w:tcW w:w="3060" w:type="dxa"/>
          </w:tcPr>
          <w:p w:rsidR="002745AE" w:rsidRPr="000D1F6A" w:rsidRDefault="002745AE" w:rsidP="005020C6">
            <w:pPr>
              <w:shd w:val="clear" w:color="auto" w:fill="FFFFFF"/>
              <w:spacing w:line="360" w:lineRule="auto"/>
              <w:ind w:right="7" w:firstLine="72"/>
              <w:rPr>
                <w:color w:val="000000"/>
                <w:spacing w:val="-2"/>
                <w:sz w:val="28"/>
                <w:szCs w:val="28"/>
              </w:rPr>
            </w:pPr>
            <w:r w:rsidRPr="000D1F6A">
              <w:rPr>
                <w:color w:val="000000"/>
                <w:spacing w:val="-4"/>
                <w:sz w:val="28"/>
                <w:szCs w:val="28"/>
              </w:rPr>
              <w:lastRenderedPageBreak/>
              <w:t>а) использовать различные источники для получения необходимой информации, находить и сопоставлять факты</w:t>
            </w:r>
            <w:r w:rsidRPr="000D1F6A">
              <w:rPr>
                <w:color w:val="000000"/>
                <w:spacing w:val="-2"/>
                <w:sz w:val="28"/>
                <w:szCs w:val="28"/>
              </w:rPr>
              <w:t>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right="7" w:firstLine="72"/>
              <w:rPr>
                <w:color w:val="000000"/>
                <w:spacing w:val="2"/>
                <w:sz w:val="28"/>
                <w:szCs w:val="28"/>
              </w:rPr>
            </w:pPr>
            <w:r w:rsidRPr="000D1F6A">
              <w:rPr>
                <w:color w:val="000000"/>
                <w:spacing w:val="-2"/>
                <w:sz w:val="28"/>
                <w:szCs w:val="28"/>
              </w:rPr>
              <w:t xml:space="preserve">б) бегло </w:t>
            </w:r>
            <w:r w:rsidRPr="000D1F6A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просматривать материал и определить основную идею </w:t>
            </w:r>
            <w:r w:rsidRPr="000D1F6A">
              <w:rPr>
                <w:color w:val="000000"/>
                <w:spacing w:val="2"/>
                <w:sz w:val="28"/>
                <w:szCs w:val="28"/>
              </w:rPr>
              <w:t>относительно простого текста - отчетов, учебников, статей;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right="7" w:firstLine="72"/>
              <w:rPr>
                <w:color w:val="000000"/>
                <w:spacing w:val="-4"/>
                <w:sz w:val="28"/>
                <w:szCs w:val="28"/>
              </w:rPr>
            </w:pPr>
            <w:r w:rsidRPr="000D1F6A">
              <w:rPr>
                <w:color w:val="000000"/>
                <w:spacing w:val="2"/>
                <w:sz w:val="28"/>
                <w:szCs w:val="28"/>
              </w:rPr>
              <w:t xml:space="preserve">в) извлекать из подобных </w:t>
            </w:r>
            <w:r w:rsidRPr="000D1F6A">
              <w:rPr>
                <w:color w:val="000000"/>
                <w:spacing w:val="-4"/>
                <w:sz w:val="28"/>
                <w:szCs w:val="28"/>
              </w:rPr>
              <w:t>текстов необходимую информацию при беглом просмотре;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right="7" w:firstLine="72"/>
              <w:rPr>
                <w:color w:val="000000"/>
                <w:spacing w:val="5"/>
                <w:sz w:val="28"/>
                <w:szCs w:val="28"/>
              </w:rPr>
            </w:pPr>
            <w:r w:rsidRPr="000D1F6A">
              <w:rPr>
                <w:color w:val="000000"/>
                <w:spacing w:val="-4"/>
                <w:sz w:val="28"/>
                <w:szCs w:val="28"/>
              </w:rPr>
              <w:t>г) определять намерения автора</w:t>
            </w:r>
            <w:r w:rsidRPr="000D1F6A">
              <w:rPr>
                <w:color w:val="000000"/>
                <w:spacing w:val="5"/>
                <w:sz w:val="28"/>
                <w:szCs w:val="28"/>
              </w:rPr>
              <w:t>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right="7" w:firstLine="72"/>
              <w:rPr>
                <w:color w:val="000000"/>
                <w:spacing w:val="-1"/>
                <w:sz w:val="28"/>
                <w:szCs w:val="28"/>
              </w:rPr>
            </w:pPr>
            <w:r w:rsidRPr="000D1F6A">
              <w:rPr>
                <w:color w:val="000000"/>
                <w:spacing w:val="5"/>
                <w:sz w:val="28"/>
                <w:szCs w:val="28"/>
              </w:rPr>
              <w:t>д) определять логические связки,</w:t>
            </w:r>
            <w:r w:rsidRPr="000D1F6A">
              <w:rPr>
                <w:sz w:val="28"/>
                <w:szCs w:val="28"/>
              </w:rPr>
              <w:t xml:space="preserve"> </w:t>
            </w:r>
            <w:r w:rsidRPr="000D1F6A">
              <w:rPr>
                <w:color w:val="000000"/>
                <w:spacing w:val="-1"/>
                <w:sz w:val="28"/>
                <w:szCs w:val="28"/>
              </w:rPr>
              <w:t>основные идеи текста или изображений разного рода;</w:t>
            </w:r>
          </w:p>
          <w:p w:rsidR="002745AE" w:rsidRPr="000D1F6A" w:rsidRDefault="002745AE" w:rsidP="005020C6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0D1F6A">
              <w:rPr>
                <w:color w:val="000000"/>
                <w:spacing w:val="-1"/>
                <w:sz w:val="28"/>
                <w:szCs w:val="28"/>
              </w:rPr>
              <w:t>е) обобщать полученную информацию.</w:t>
            </w:r>
          </w:p>
        </w:tc>
        <w:tc>
          <w:tcPr>
            <w:tcW w:w="3060" w:type="dxa"/>
          </w:tcPr>
          <w:p w:rsidR="002745AE" w:rsidRPr="000D1F6A" w:rsidRDefault="002745AE" w:rsidP="005020C6">
            <w:pPr>
              <w:shd w:val="clear" w:color="auto" w:fill="FFFFFF"/>
              <w:spacing w:line="360" w:lineRule="auto"/>
              <w:ind w:left="7" w:right="43" w:firstLine="72"/>
              <w:rPr>
                <w:color w:val="000000"/>
                <w:spacing w:val="5"/>
                <w:sz w:val="28"/>
                <w:szCs w:val="28"/>
              </w:rPr>
            </w:pPr>
            <w:r w:rsidRPr="000D1F6A">
              <w:rPr>
                <w:color w:val="000000"/>
                <w:spacing w:val="2"/>
                <w:sz w:val="28"/>
                <w:szCs w:val="28"/>
              </w:rPr>
              <w:lastRenderedPageBreak/>
              <w:t>а) бегло просматривать объемные материалы</w:t>
            </w:r>
            <w:r w:rsidRPr="000D1F6A">
              <w:rPr>
                <w:color w:val="000000"/>
                <w:spacing w:val="6"/>
                <w:sz w:val="28"/>
                <w:szCs w:val="28"/>
              </w:rPr>
              <w:t xml:space="preserve">, </w:t>
            </w:r>
            <w:r w:rsidRPr="000D1F6A">
              <w:rPr>
                <w:color w:val="000000"/>
                <w:spacing w:val="1"/>
                <w:sz w:val="28"/>
                <w:szCs w:val="28"/>
              </w:rPr>
              <w:t xml:space="preserve">ознакомиться с другими подходами </w:t>
            </w:r>
            <w:r w:rsidRPr="000D1F6A">
              <w:rPr>
                <w:color w:val="000000"/>
                <w:spacing w:val="5"/>
                <w:sz w:val="28"/>
                <w:szCs w:val="28"/>
              </w:rPr>
              <w:t>и идеями;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left="7" w:right="43" w:firstLine="72"/>
              <w:rPr>
                <w:color w:val="000000"/>
                <w:spacing w:val="5"/>
                <w:sz w:val="28"/>
                <w:szCs w:val="28"/>
              </w:rPr>
            </w:pPr>
            <w:r w:rsidRPr="000D1F6A">
              <w:rPr>
                <w:color w:val="000000"/>
                <w:spacing w:val="5"/>
                <w:sz w:val="28"/>
                <w:szCs w:val="28"/>
              </w:rPr>
              <w:t xml:space="preserve">б) использовать </w:t>
            </w:r>
            <w:r w:rsidRPr="000D1F6A">
              <w:rPr>
                <w:color w:val="000000"/>
                <w:spacing w:val="5"/>
                <w:sz w:val="28"/>
                <w:szCs w:val="28"/>
              </w:rPr>
              <w:lastRenderedPageBreak/>
              <w:t xml:space="preserve">дополнительную литературу для </w:t>
            </w:r>
            <w:r w:rsidRPr="000D1F6A">
              <w:rPr>
                <w:color w:val="000000"/>
                <w:spacing w:val="6"/>
                <w:sz w:val="28"/>
                <w:szCs w:val="28"/>
              </w:rPr>
              <w:t xml:space="preserve">понимания причинно-следственных связей, текстов или </w:t>
            </w:r>
            <w:r w:rsidRPr="000D1F6A">
              <w:rPr>
                <w:color w:val="000000"/>
                <w:spacing w:val="5"/>
                <w:sz w:val="28"/>
                <w:szCs w:val="28"/>
              </w:rPr>
              <w:t>изображений;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left="7" w:right="43" w:firstLine="72"/>
              <w:rPr>
                <w:color w:val="000000"/>
                <w:spacing w:val="5"/>
                <w:sz w:val="28"/>
                <w:szCs w:val="28"/>
              </w:rPr>
            </w:pPr>
            <w:r w:rsidRPr="000D1F6A">
              <w:rPr>
                <w:color w:val="000000"/>
                <w:spacing w:val="5"/>
                <w:sz w:val="28"/>
                <w:szCs w:val="28"/>
              </w:rPr>
              <w:t xml:space="preserve">в) </w:t>
            </w:r>
            <w:r w:rsidRPr="000D1F6A">
              <w:rPr>
                <w:color w:val="000000"/>
                <w:spacing w:val="1"/>
                <w:sz w:val="28"/>
                <w:szCs w:val="28"/>
              </w:rPr>
              <w:t>сравнивать подходы, признавать мнения, различать предубеждения</w:t>
            </w:r>
            <w:r w:rsidRPr="000D1F6A">
              <w:rPr>
                <w:color w:val="000000"/>
                <w:spacing w:val="5"/>
                <w:sz w:val="28"/>
                <w:szCs w:val="28"/>
              </w:rPr>
              <w:t>;</w:t>
            </w:r>
          </w:p>
          <w:p w:rsidR="002745AE" w:rsidRPr="000D1F6A" w:rsidRDefault="002745AE" w:rsidP="005020C6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0D1F6A">
              <w:rPr>
                <w:color w:val="000000"/>
                <w:spacing w:val="5"/>
                <w:sz w:val="28"/>
                <w:szCs w:val="28"/>
              </w:rPr>
              <w:t xml:space="preserve">в) синтезировать </w:t>
            </w:r>
            <w:r w:rsidRPr="000D1F6A">
              <w:rPr>
                <w:color w:val="000000"/>
                <w:spacing w:val="4"/>
                <w:sz w:val="28"/>
                <w:szCs w:val="28"/>
              </w:rPr>
              <w:t xml:space="preserve">информацию, давать собственную интерпретацию </w:t>
            </w:r>
            <w:r w:rsidRPr="000D1F6A">
              <w:rPr>
                <w:color w:val="000000"/>
                <w:spacing w:val="2"/>
                <w:sz w:val="28"/>
                <w:szCs w:val="28"/>
              </w:rPr>
              <w:t>предмета.</w:t>
            </w:r>
          </w:p>
        </w:tc>
      </w:tr>
      <w:tr w:rsidR="002745AE" w:rsidRPr="000D1F6A" w:rsidTr="005020C6">
        <w:tc>
          <w:tcPr>
            <w:tcW w:w="2532" w:type="dxa"/>
          </w:tcPr>
          <w:p w:rsidR="002745AE" w:rsidRPr="000D1F6A" w:rsidRDefault="002745AE" w:rsidP="005020C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D1F6A">
              <w:rPr>
                <w:b/>
                <w:bCs/>
                <w:color w:val="000000"/>
                <w:spacing w:val="5"/>
                <w:sz w:val="28"/>
                <w:szCs w:val="28"/>
              </w:rPr>
              <w:lastRenderedPageBreak/>
              <w:t>Написание текстов различного рода</w:t>
            </w:r>
          </w:p>
        </w:tc>
        <w:tc>
          <w:tcPr>
            <w:tcW w:w="2520" w:type="dxa"/>
          </w:tcPr>
          <w:p w:rsidR="002745AE" w:rsidRPr="000D1F6A" w:rsidRDefault="002745AE" w:rsidP="005020C6">
            <w:pPr>
              <w:shd w:val="clear" w:color="auto" w:fill="FFFFFF"/>
              <w:spacing w:line="360" w:lineRule="auto"/>
              <w:ind w:left="29" w:right="22" w:firstLine="72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D1F6A">
              <w:rPr>
                <w:color w:val="000000"/>
                <w:sz w:val="28"/>
                <w:szCs w:val="28"/>
              </w:rPr>
              <w:t xml:space="preserve">а) использовать различные письменные </w:t>
            </w:r>
            <w:r w:rsidRPr="000D1F6A">
              <w:rPr>
                <w:color w:val="000000"/>
                <w:spacing w:val="1"/>
                <w:sz w:val="28"/>
                <w:szCs w:val="28"/>
              </w:rPr>
              <w:t>формы предоставления информации (деловые письма, краткие отчеты);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left="29" w:right="22" w:firstLine="72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D1F6A">
              <w:rPr>
                <w:color w:val="000000"/>
                <w:spacing w:val="1"/>
                <w:sz w:val="28"/>
                <w:szCs w:val="28"/>
              </w:rPr>
              <w:lastRenderedPageBreak/>
              <w:t>б) использовать изображения  для пояснения мысли;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left="29" w:right="22" w:firstLine="72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D1F6A">
              <w:rPr>
                <w:color w:val="000000"/>
                <w:spacing w:val="1"/>
                <w:sz w:val="28"/>
                <w:szCs w:val="28"/>
              </w:rPr>
              <w:t>в) отбирать подходящую информацию</w:t>
            </w:r>
            <w:r w:rsidRPr="000D1F6A">
              <w:rPr>
                <w:color w:val="000000"/>
                <w:spacing w:val="3"/>
                <w:sz w:val="28"/>
                <w:szCs w:val="28"/>
              </w:rPr>
              <w:t>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left="29" w:right="22" w:firstLine="72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D1F6A">
              <w:rPr>
                <w:color w:val="000000"/>
                <w:spacing w:val="3"/>
                <w:sz w:val="28"/>
                <w:szCs w:val="28"/>
              </w:rPr>
              <w:t>г) обеспечивать разборчивость текста;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left="29" w:right="22" w:firstLine="72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D1F6A">
              <w:rPr>
                <w:color w:val="000000"/>
                <w:spacing w:val="3"/>
                <w:sz w:val="28"/>
                <w:szCs w:val="28"/>
              </w:rPr>
              <w:t xml:space="preserve">д) при </w:t>
            </w:r>
            <w:r w:rsidRPr="000D1F6A">
              <w:rPr>
                <w:color w:val="000000"/>
                <w:spacing w:val="1"/>
                <w:sz w:val="28"/>
                <w:szCs w:val="28"/>
              </w:rPr>
              <w:t>выражении мысли использовать доказательства;</w:t>
            </w:r>
          </w:p>
          <w:p w:rsidR="002745AE" w:rsidRPr="000D1F6A" w:rsidRDefault="002745AE" w:rsidP="005020C6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0D1F6A">
              <w:rPr>
                <w:color w:val="000000"/>
                <w:spacing w:val="1"/>
                <w:sz w:val="28"/>
                <w:szCs w:val="28"/>
              </w:rPr>
              <w:t xml:space="preserve">е) соблюдать </w:t>
            </w:r>
            <w:r w:rsidRPr="000D1F6A">
              <w:rPr>
                <w:color w:val="000000"/>
                <w:spacing w:val="4"/>
                <w:sz w:val="28"/>
                <w:szCs w:val="28"/>
              </w:rPr>
              <w:t>правильную форму.</w:t>
            </w:r>
          </w:p>
        </w:tc>
        <w:tc>
          <w:tcPr>
            <w:tcW w:w="3060" w:type="dxa"/>
          </w:tcPr>
          <w:p w:rsidR="002745AE" w:rsidRPr="000D1F6A" w:rsidRDefault="002745AE" w:rsidP="005020C6">
            <w:pPr>
              <w:shd w:val="clear" w:color="auto" w:fill="FFFFFF"/>
              <w:spacing w:line="360" w:lineRule="auto"/>
              <w:ind w:right="7" w:firstLine="72"/>
              <w:jc w:val="both"/>
              <w:rPr>
                <w:color w:val="000000"/>
                <w:sz w:val="28"/>
                <w:szCs w:val="28"/>
              </w:rPr>
            </w:pPr>
            <w:r w:rsidRPr="000D1F6A">
              <w:rPr>
                <w:color w:val="000000"/>
                <w:spacing w:val="11"/>
                <w:sz w:val="28"/>
                <w:szCs w:val="28"/>
              </w:rPr>
              <w:lastRenderedPageBreak/>
              <w:t xml:space="preserve">а) использовать различные </w:t>
            </w:r>
            <w:r w:rsidRPr="000D1F6A">
              <w:rPr>
                <w:color w:val="000000"/>
                <w:spacing w:val="1"/>
                <w:sz w:val="28"/>
                <w:szCs w:val="28"/>
              </w:rPr>
              <w:t xml:space="preserve">письменные формы предоставления информации (документы объемом более трех страниц, с использованием </w:t>
            </w:r>
            <w:r w:rsidRPr="000D1F6A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разного рода </w:t>
            </w:r>
            <w:r w:rsidRPr="000D1F6A">
              <w:rPr>
                <w:color w:val="000000"/>
                <w:sz w:val="28"/>
                <w:szCs w:val="28"/>
              </w:rPr>
              <w:t>изображений;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right="7" w:firstLine="72"/>
              <w:jc w:val="both"/>
              <w:rPr>
                <w:color w:val="000000"/>
                <w:sz w:val="28"/>
                <w:szCs w:val="28"/>
              </w:rPr>
            </w:pPr>
            <w:r w:rsidRPr="000D1F6A">
              <w:rPr>
                <w:color w:val="000000"/>
                <w:sz w:val="28"/>
                <w:szCs w:val="28"/>
              </w:rPr>
              <w:t xml:space="preserve">б) структурировать материал; 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right="7" w:firstLine="7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D1F6A">
              <w:rPr>
                <w:color w:val="000000"/>
                <w:sz w:val="28"/>
                <w:szCs w:val="28"/>
              </w:rPr>
              <w:t>в</w:t>
            </w:r>
            <w:proofErr w:type="gramStart"/>
            <w:r w:rsidRPr="000D1F6A">
              <w:rPr>
                <w:color w:val="000000"/>
                <w:sz w:val="28"/>
                <w:szCs w:val="28"/>
              </w:rPr>
              <w:t>)и</w:t>
            </w:r>
            <w:proofErr w:type="gramEnd"/>
            <w:r w:rsidRPr="000D1F6A">
              <w:rPr>
                <w:color w:val="000000"/>
                <w:sz w:val="28"/>
                <w:szCs w:val="28"/>
              </w:rPr>
              <w:t>спользовать разные стили письма для разных целей;</w:t>
            </w:r>
          </w:p>
          <w:p w:rsidR="002745AE" w:rsidRPr="000D1F6A" w:rsidRDefault="002745AE" w:rsidP="005020C6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0D1F6A">
              <w:rPr>
                <w:color w:val="000000"/>
                <w:spacing w:val="2"/>
                <w:sz w:val="28"/>
                <w:szCs w:val="28"/>
              </w:rPr>
              <w:t xml:space="preserve">в) ясно и корректно выражать свою </w:t>
            </w:r>
            <w:r w:rsidRPr="000D1F6A">
              <w:rPr>
                <w:color w:val="000000"/>
                <w:spacing w:val="1"/>
                <w:sz w:val="28"/>
                <w:szCs w:val="28"/>
              </w:rPr>
              <w:t>мысль, используя доказательства, соблюдая правила правописания и пунктуации</w:t>
            </w:r>
          </w:p>
        </w:tc>
        <w:tc>
          <w:tcPr>
            <w:tcW w:w="3060" w:type="dxa"/>
          </w:tcPr>
          <w:p w:rsidR="002745AE" w:rsidRPr="000D1F6A" w:rsidRDefault="002745AE" w:rsidP="005020C6">
            <w:pPr>
              <w:shd w:val="clear" w:color="auto" w:fill="FFFFFF"/>
              <w:spacing w:line="360" w:lineRule="auto"/>
              <w:ind w:left="43" w:right="7" w:firstLine="72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D1F6A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а) выбирать и использовать форму и стиль письма соответственно </w:t>
            </w:r>
            <w:r w:rsidRPr="000D1F6A">
              <w:rPr>
                <w:color w:val="000000"/>
                <w:spacing w:val="5"/>
                <w:sz w:val="28"/>
                <w:szCs w:val="28"/>
              </w:rPr>
              <w:t>комплексному предмету</w:t>
            </w:r>
            <w:r w:rsidRPr="000D1F6A">
              <w:rPr>
                <w:color w:val="000000"/>
                <w:spacing w:val="1"/>
                <w:sz w:val="28"/>
                <w:szCs w:val="28"/>
              </w:rPr>
              <w:t>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left="43" w:right="7" w:firstLine="72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0D1F6A">
              <w:rPr>
                <w:color w:val="000000"/>
                <w:spacing w:val="1"/>
                <w:sz w:val="28"/>
                <w:szCs w:val="28"/>
              </w:rPr>
              <w:t xml:space="preserve">б) избирать стиль </w:t>
            </w:r>
            <w:r w:rsidRPr="000D1F6A">
              <w:rPr>
                <w:color w:val="000000"/>
                <w:spacing w:val="11"/>
                <w:sz w:val="28"/>
                <w:szCs w:val="28"/>
              </w:rPr>
              <w:t xml:space="preserve">письма, </w:t>
            </w:r>
            <w:r w:rsidRPr="000D1F6A">
              <w:rPr>
                <w:color w:val="000000"/>
                <w:spacing w:val="1"/>
                <w:sz w:val="28"/>
                <w:szCs w:val="28"/>
              </w:rPr>
              <w:lastRenderedPageBreak/>
              <w:t>соответствующий степени формальности документа, читателю;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left="43" w:right="7" w:firstLine="72"/>
              <w:jc w:val="both"/>
              <w:rPr>
                <w:color w:val="000000"/>
                <w:sz w:val="28"/>
                <w:szCs w:val="28"/>
              </w:rPr>
            </w:pPr>
            <w:r w:rsidRPr="000D1F6A">
              <w:rPr>
                <w:color w:val="000000"/>
                <w:spacing w:val="1"/>
                <w:sz w:val="28"/>
                <w:szCs w:val="28"/>
              </w:rPr>
              <w:t xml:space="preserve">в) </w:t>
            </w:r>
            <w:r w:rsidRPr="000D1F6A">
              <w:rPr>
                <w:color w:val="000000"/>
                <w:spacing w:val="-1"/>
                <w:sz w:val="28"/>
                <w:szCs w:val="28"/>
              </w:rPr>
              <w:t>организовать материал, разбив текст на разделы и подразделы</w:t>
            </w:r>
            <w:r w:rsidRPr="000D1F6A">
              <w:rPr>
                <w:color w:val="000000"/>
                <w:sz w:val="28"/>
                <w:szCs w:val="28"/>
              </w:rPr>
              <w:t>;</w:t>
            </w:r>
          </w:p>
          <w:p w:rsidR="002745AE" w:rsidRPr="000D1F6A" w:rsidRDefault="002745AE" w:rsidP="005020C6">
            <w:pPr>
              <w:shd w:val="clear" w:color="auto" w:fill="FFFFFF"/>
              <w:spacing w:line="360" w:lineRule="auto"/>
              <w:ind w:left="43" w:right="7" w:firstLine="72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0D1F6A">
              <w:rPr>
                <w:color w:val="000000"/>
                <w:sz w:val="28"/>
                <w:szCs w:val="28"/>
              </w:rPr>
              <w:t>г) логически упорядочить текст</w:t>
            </w:r>
          </w:p>
          <w:p w:rsidR="002745AE" w:rsidRPr="000D1F6A" w:rsidRDefault="002745AE" w:rsidP="005020C6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0D1F6A">
              <w:rPr>
                <w:color w:val="000000"/>
                <w:spacing w:val="8"/>
                <w:sz w:val="28"/>
                <w:szCs w:val="28"/>
              </w:rPr>
              <w:t xml:space="preserve">д) соблюдать грамматическую </w:t>
            </w:r>
            <w:r w:rsidRPr="000D1F6A">
              <w:rPr>
                <w:color w:val="000000"/>
                <w:spacing w:val="-1"/>
                <w:sz w:val="28"/>
                <w:szCs w:val="28"/>
              </w:rPr>
              <w:t>корректность текста.</w:t>
            </w:r>
          </w:p>
        </w:tc>
      </w:tr>
    </w:tbl>
    <w:p w:rsidR="002745AE" w:rsidRPr="000D1F6A" w:rsidRDefault="002745AE" w:rsidP="002745AE">
      <w:pPr>
        <w:spacing w:line="360" w:lineRule="auto"/>
        <w:ind w:firstLine="709"/>
        <w:jc w:val="both"/>
        <w:rPr>
          <w:sz w:val="28"/>
          <w:szCs w:val="28"/>
        </w:rPr>
      </w:pPr>
    </w:p>
    <w:p w:rsidR="007A231E" w:rsidRPr="000D1F6A" w:rsidRDefault="007A231E">
      <w:pPr>
        <w:spacing w:after="200" w:line="276" w:lineRule="auto"/>
        <w:rPr>
          <w:b/>
          <w:color w:val="FF0000"/>
          <w:sz w:val="28"/>
          <w:szCs w:val="28"/>
        </w:rPr>
      </w:pPr>
    </w:p>
    <w:p w:rsidR="009340DC" w:rsidRPr="00AB7991" w:rsidRDefault="009340DC">
      <w:pPr>
        <w:spacing w:after="200" w:line="276" w:lineRule="auto"/>
        <w:rPr>
          <w:b/>
          <w:sz w:val="28"/>
          <w:szCs w:val="28"/>
        </w:rPr>
      </w:pPr>
      <w:r w:rsidRPr="00AB7991">
        <w:rPr>
          <w:b/>
          <w:sz w:val="28"/>
          <w:szCs w:val="28"/>
        </w:rPr>
        <w:br w:type="page"/>
      </w:r>
    </w:p>
    <w:p w:rsidR="00C50BDD" w:rsidRPr="00AB7991" w:rsidRDefault="00C50BDD" w:rsidP="00EF74C4">
      <w:pPr>
        <w:spacing w:line="360" w:lineRule="auto"/>
        <w:jc w:val="both"/>
        <w:rPr>
          <w:b/>
          <w:sz w:val="28"/>
          <w:szCs w:val="28"/>
        </w:rPr>
      </w:pPr>
      <w:r w:rsidRPr="00AB7991">
        <w:rPr>
          <w:b/>
          <w:sz w:val="28"/>
          <w:szCs w:val="28"/>
        </w:rPr>
        <w:lastRenderedPageBreak/>
        <w:t xml:space="preserve">Глава </w:t>
      </w:r>
      <w:r w:rsidRPr="00AB7991">
        <w:rPr>
          <w:b/>
          <w:sz w:val="28"/>
          <w:szCs w:val="28"/>
          <w:lang w:val="en-US"/>
        </w:rPr>
        <w:t>II</w:t>
      </w:r>
      <w:r w:rsidRPr="00AB7991">
        <w:rPr>
          <w:b/>
          <w:sz w:val="28"/>
          <w:szCs w:val="28"/>
        </w:rPr>
        <w:t xml:space="preserve">. Эмпирическое исследование особенностей </w:t>
      </w:r>
      <w:r w:rsidR="006D0529" w:rsidRPr="00AB7991">
        <w:rPr>
          <w:b/>
          <w:sz w:val="28"/>
          <w:szCs w:val="28"/>
        </w:rPr>
        <w:t xml:space="preserve">проявления </w:t>
      </w:r>
      <w:r w:rsidRPr="00AB7991">
        <w:rPr>
          <w:b/>
          <w:sz w:val="28"/>
          <w:szCs w:val="28"/>
        </w:rPr>
        <w:t xml:space="preserve">коммуникативной компетентности </w:t>
      </w:r>
      <w:r w:rsidR="006D0529" w:rsidRPr="00AB7991">
        <w:rPr>
          <w:b/>
          <w:sz w:val="28"/>
          <w:szCs w:val="28"/>
        </w:rPr>
        <w:t xml:space="preserve">подростков </w:t>
      </w:r>
      <w:r w:rsidRPr="00AB7991">
        <w:rPr>
          <w:b/>
          <w:sz w:val="28"/>
          <w:szCs w:val="28"/>
        </w:rPr>
        <w:t>в социальных сетях</w:t>
      </w:r>
    </w:p>
    <w:p w:rsidR="00DC552E" w:rsidRDefault="00DC552E" w:rsidP="00DC552E">
      <w:pPr>
        <w:pStyle w:val="3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bookmarkStart w:id="2" w:name="_Toc124696559"/>
    </w:p>
    <w:p w:rsidR="00EC6355" w:rsidRPr="00AB7991" w:rsidRDefault="00EC6355" w:rsidP="00DC552E">
      <w:pPr>
        <w:pStyle w:val="3"/>
        <w:spacing w:line="360" w:lineRule="auto"/>
        <w:rPr>
          <w:sz w:val="28"/>
          <w:szCs w:val="28"/>
        </w:rPr>
      </w:pPr>
      <w:r w:rsidRPr="00AB7991">
        <w:rPr>
          <w:sz w:val="28"/>
          <w:szCs w:val="28"/>
        </w:rPr>
        <w:t>Постановка проблемы.</w:t>
      </w:r>
      <w:bookmarkEnd w:id="2"/>
    </w:p>
    <w:p w:rsidR="00EC6355" w:rsidRPr="00E4091C" w:rsidRDefault="00EC6355" w:rsidP="00EC6355">
      <w:pPr>
        <w:spacing w:line="360" w:lineRule="auto"/>
        <w:ind w:firstLine="709"/>
        <w:jc w:val="both"/>
        <w:rPr>
          <w:sz w:val="28"/>
          <w:szCs w:val="28"/>
        </w:rPr>
      </w:pPr>
      <w:r w:rsidRPr="00E4091C">
        <w:rPr>
          <w:sz w:val="28"/>
          <w:szCs w:val="28"/>
        </w:rPr>
        <w:t>Критический анализ теоретической и методической литературы показал, что существующие методы оценки коммуникативной компетентности не учитывают психологические особенности младших подростков, дают неточный или неполный результат. Методический комплекс должен сочетать наблюдение с последующей экспертной оценкой уровня коммуникативной компетентности, рейтинговую оценку и самооценку. Исследование коммуникативной компетентности младших подростков необходимо проводить в условиях значимой для подростков деятельности (общения со сверстниками).</w:t>
      </w:r>
    </w:p>
    <w:p w:rsidR="00EC6355" w:rsidRPr="00E4091C" w:rsidRDefault="00EC6355" w:rsidP="00EC6355">
      <w:pPr>
        <w:spacing w:line="360" w:lineRule="auto"/>
        <w:ind w:right="101" w:firstLine="709"/>
        <w:jc w:val="both"/>
        <w:rPr>
          <w:color w:val="000000"/>
          <w:sz w:val="28"/>
          <w:szCs w:val="28"/>
        </w:rPr>
      </w:pPr>
      <w:r w:rsidRPr="00E4091C">
        <w:rPr>
          <w:color w:val="000000"/>
          <w:sz w:val="28"/>
          <w:szCs w:val="28"/>
        </w:rPr>
        <w:t>Пилотажное исследование выявило неудовлетворительный характер представленных в литературе критериев оценки коммуникативной компетентности. Поэтому следует подчеркнуть важность доработки критериев устной и письменной коммуникативной компетентности. Мы предполагаем, что уже на ранних этапах подросткового возраста существует дифференцировка в уровнях компонентов коммуникативной компетентности у учащихся, объясняющаяся особенностями образовательного процесса в начальной и средней школе. Таким образом, необходим комплексный подход при оценке коммуникативной компетентности.</w:t>
      </w:r>
    </w:p>
    <w:p w:rsidR="00EC6355" w:rsidRPr="00E4091C" w:rsidRDefault="00EC6355" w:rsidP="00EC6355">
      <w:pPr>
        <w:spacing w:line="360" w:lineRule="auto"/>
        <w:ind w:firstLine="709"/>
        <w:jc w:val="both"/>
        <w:rPr>
          <w:sz w:val="28"/>
          <w:szCs w:val="28"/>
        </w:rPr>
      </w:pPr>
      <w:r w:rsidRPr="00E4091C">
        <w:rPr>
          <w:b/>
          <w:sz w:val="28"/>
          <w:szCs w:val="28"/>
        </w:rPr>
        <w:t xml:space="preserve">Цель: </w:t>
      </w:r>
      <w:r w:rsidRPr="00E4091C">
        <w:rPr>
          <w:sz w:val="28"/>
          <w:szCs w:val="28"/>
        </w:rPr>
        <w:t xml:space="preserve">Разработка </w:t>
      </w:r>
      <w:proofErr w:type="gramStart"/>
      <w:r w:rsidRPr="00E4091C">
        <w:rPr>
          <w:sz w:val="28"/>
          <w:szCs w:val="28"/>
        </w:rPr>
        <w:t>методики оценки уровня коммуникативной компетентности младших подростков</w:t>
      </w:r>
      <w:proofErr w:type="gramEnd"/>
      <w:r w:rsidRPr="00E4091C">
        <w:rPr>
          <w:sz w:val="28"/>
          <w:szCs w:val="28"/>
        </w:rPr>
        <w:t>.</w:t>
      </w:r>
    </w:p>
    <w:p w:rsidR="00EC6355" w:rsidRPr="00E4091C" w:rsidRDefault="00EC6355" w:rsidP="00EC63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4091C">
        <w:rPr>
          <w:b/>
          <w:sz w:val="28"/>
          <w:szCs w:val="28"/>
        </w:rPr>
        <w:t>Задачи:</w:t>
      </w:r>
    </w:p>
    <w:p w:rsidR="00EC6355" w:rsidRPr="00E4091C" w:rsidRDefault="00EC6355" w:rsidP="00EC6355">
      <w:pPr>
        <w:numPr>
          <w:ilvl w:val="1"/>
          <w:numId w:val="9"/>
        </w:numPr>
        <w:tabs>
          <w:tab w:val="clear" w:pos="1647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091C">
        <w:rPr>
          <w:sz w:val="28"/>
          <w:szCs w:val="28"/>
        </w:rPr>
        <w:t>разработать методику оценки коммуникативной компетентности младших подростков;</w:t>
      </w:r>
    </w:p>
    <w:p w:rsidR="00EC6355" w:rsidRPr="00E4091C" w:rsidRDefault="00EC6355" w:rsidP="00EC6355">
      <w:pPr>
        <w:numPr>
          <w:ilvl w:val="1"/>
          <w:numId w:val="9"/>
        </w:numPr>
        <w:tabs>
          <w:tab w:val="clear" w:pos="1647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091C">
        <w:rPr>
          <w:sz w:val="28"/>
          <w:szCs w:val="28"/>
        </w:rPr>
        <w:lastRenderedPageBreak/>
        <w:t>провести исследование коммуникативной компетентности с помощью разработанного метода;</w:t>
      </w:r>
    </w:p>
    <w:p w:rsidR="00EC6355" w:rsidRPr="00E4091C" w:rsidRDefault="00EC6355" w:rsidP="00EC6355">
      <w:pPr>
        <w:numPr>
          <w:ilvl w:val="1"/>
          <w:numId w:val="9"/>
        </w:numPr>
        <w:tabs>
          <w:tab w:val="clear" w:pos="1647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091C">
        <w:rPr>
          <w:sz w:val="28"/>
          <w:szCs w:val="28"/>
        </w:rPr>
        <w:t>обработать и проанализировать полученные результаты.</w:t>
      </w:r>
    </w:p>
    <w:p w:rsidR="00EC6355" w:rsidRPr="00E4091C" w:rsidRDefault="00EC6355" w:rsidP="00EC6355">
      <w:pPr>
        <w:spacing w:line="360" w:lineRule="auto"/>
        <w:ind w:firstLine="709"/>
        <w:jc w:val="both"/>
        <w:rPr>
          <w:sz w:val="28"/>
          <w:szCs w:val="28"/>
        </w:rPr>
      </w:pPr>
      <w:r w:rsidRPr="00E4091C">
        <w:rPr>
          <w:b/>
          <w:sz w:val="28"/>
          <w:szCs w:val="28"/>
        </w:rPr>
        <w:t>Предмет исследования:</w:t>
      </w:r>
      <w:r w:rsidRPr="00E4091C">
        <w:rPr>
          <w:sz w:val="28"/>
          <w:szCs w:val="28"/>
        </w:rPr>
        <w:t xml:space="preserve"> Коммуникативная компетентность подростков и методы её изучения.</w:t>
      </w:r>
    </w:p>
    <w:p w:rsidR="00EC6355" w:rsidRPr="00E4091C" w:rsidRDefault="00EC6355" w:rsidP="00EC6355">
      <w:pPr>
        <w:spacing w:line="360" w:lineRule="auto"/>
        <w:ind w:firstLine="709"/>
        <w:jc w:val="both"/>
        <w:rPr>
          <w:sz w:val="28"/>
          <w:szCs w:val="28"/>
        </w:rPr>
      </w:pPr>
      <w:r w:rsidRPr="00E4091C">
        <w:rPr>
          <w:b/>
          <w:sz w:val="28"/>
          <w:szCs w:val="28"/>
        </w:rPr>
        <w:t xml:space="preserve">Объект исследования: </w:t>
      </w:r>
      <w:r w:rsidRPr="00E4091C">
        <w:rPr>
          <w:sz w:val="28"/>
          <w:szCs w:val="28"/>
        </w:rPr>
        <w:t>подростки 10-12 лет.</w:t>
      </w:r>
    </w:p>
    <w:p w:rsidR="00B6637D" w:rsidRPr="00E4091C" w:rsidRDefault="00EC6355" w:rsidP="00EC63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4091C">
        <w:rPr>
          <w:b/>
          <w:sz w:val="28"/>
          <w:szCs w:val="28"/>
        </w:rPr>
        <w:t xml:space="preserve">Исследовательская база: </w:t>
      </w:r>
      <w:r w:rsidR="00E4091C">
        <w:rPr>
          <w:b/>
          <w:sz w:val="28"/>
          <w:szCs w:val="28"/>
        </w:rPr>
        <w:t xml:space="preserve">ГБОУ гимназия №1505 города Москвы </w:t>
      </w:r>
    </w:p>
    <w:p w:rsidR="00EC6355" w:rsidRPr="00E4091C" w:rsidRDefault="00B6637D" w:rsidP="00EC6355">
      <w:pPr>
        <w:spacing w:line="360" w:lineRule="auto"/>
        <w:ind w:firstLine="709"/>
        <w:jc w:val="both"/>
        <w:rPr>
          <w:sz w:val="28"/>
          <w:szCs w:val="28"/>
        </w:rPr>
      </w:pPr>
      <w:r w:rsidRPr="00E4091C">
        <w:rPr>
          <w:b/>
          <w:sz w:val="28"/>
          <w:szCs w:val="28"/>
        </w:rPr>
        <w:t xml:space="preserve">Выборка исследования: </w:t>
      </w:r>
      <w:r w:rsidR="00EC6355" w:rsidRPr="00E4091C">
        <w:rPr>
          <w:sz w:val="28"/>
          <w:szCs w:val="28"/>
        </w:rPr>
        <w:t>В исследовании приняли участие</w:t>
      </w:r>
      <w:r w:rsidR="00EC6355" w:rsidRPr="00E4091C">
        <w:rPr>
          <w:color w:val="FF0000"/>
          <w:sz w:val="28"/>
          <w:szCs w:val="28"/>
        </w:rPr>
        <w:t xml:space="preserve"> </w:t>
      </w:r>
      <w:r w:rsidRPr="00E4091C">
        <w:rPr>
          <w:sz w:val="28"/>
          <w:szCs w:val="28"/>
        </w:rPr>
        <w:t xml:space="preserve">учащихся 7-8-х классов </w:t>
      </w:r>
      <w:proofErr w:type="gramStart"/>
      <w:r w:rsidR="00EC6355" w:rsidRPr="00E4091C">
        <w:rPr>
          <w:sz w:val="28"/>
          <w:szCs w:val="28"/>
        </w:rPr>
        <w:t>(</w:t>
      </w:r>
      <w:r w:rsidRPr="00E4091C">
        <w:rPr>
          <w:sz w:val="28"/>
          <w:szCs w:val="28"/>
        </w:rPr>
        <w:t xml:space="preserve">  </w:t>
      </w:r>
      <w:proofErr w:type="gramEnd"/>
      <w:r w:rsidRPr="00E4091C">
        <w:rPr>
          <w:sz w:val="28"/>
          <w:szCs w:val="28"/>
        </w:rPr>
        <w:t>%</w:t>
      </w:r>
      <w:r w:rsidR="00EC6355" w:rsidRPr="00E4091C">
        <w:rPr>
          <w:sz w:val="28"/>
          <w:szCs w:val="28"/>
        </w:rPr>
        <w:t xml:space="preserve"> девочки и </w:t>
      </w:r>
      <w:r w:rsidRPr="00E4091C">
        <w:rPr>
          <w:sz w:val="28"/>
          <w:szCs w:val="28"/>
        </w:rPr>
        <w:t xml:space="preserve"> %</w:t>
      </w:r>
      <w:r w:rsidR="00EC6355" w:rsidRPr="00E4091C">
        <w:rPr>
          <w:sz w:val="28"/>
          <w:szCs w:val="28"/>
        </w:rPr>
        <w:t xml:space="preserve"> мальчиков).</w:t>
      </w:r>
    </w:p>
    <w:p w:rsidR="00EC6355" w:rsidRPr="00E4091C" w:rsidRDefault="00EC6355" w:rsidP="00EC63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091C">
        <w:rPr>
          <w:b/>
          <w:sz w:val="28"/>
          <w:szCs w:val="28"/>
        </w:rPr>
        <w:t xml:space="preserve">Гипотеза: </w:t>
      </w:r>
      <w:r w:rsidRPr="00E4091C">
        <w:rPr>
          <w:color w:val="000000"/>
          <w:sz w:val="28"/>
          <w:szCs w:val="28"/>
        </w:rPr>
        <w:t>Разработанная методика позволяет дифференцировать уровни компонентов коммуникативной компетентности у младших подростков, что проявляется: в письменной компетентности в преобладании навыков создания собственных текстов над анализом учебных, в устной компетентности – в преимущественном развитии умений обсуждения по сравнению с презентацией и дискуссией.</w:t>
      </w:r>
    </w:p>
    <w:p w:rsidR="00EC6355" w:rsidRPr="00AB7991" w:rsidRDefault="00EC6355" w:rsidP="00EC6355">
      <w:pPr>
        <w:pStyle w:val="3"/>
        <w:rPr>
          <w:sz w:val="28"/>
          <w:szCs w:val="28"/>
        </w:rPr>
      </w:pPr>
      <w:r w:rsidRPr="00E4091C">
        <w:rPr>
          <w:sz w:val="28"/>
          <w:szCs w:val="28"/>
        </w:rPr>
        <w:t>Методы и процедура исследования.</w:t>
      </w:r>
      <w:r w:rsidRPr="00AB7991">
        <w:rPr>
          <w:sz w:val="28"/>
          <w:szCs w:val="28"/>
        </w:rPr>
        <w:t xml:space="preserve"> </w:t>
      </w:r>
    </w:p>
    <w:p w:rsidR="00EC6355" w:rsidRPr="00AB7991" w:rsidRDefault="00EC6355" w:rsidP="00EF74C4">
      <w:pPr>
        <w:spacing w:line="360" w:lineRule="auto"/>
        <w:jc w:val="both"/>
        <w:rPr>
          <w:b/>
          <w:sz w:val="28"/>
          <w:szCs w:val="28"/>
        </w:rPr>
      </w:pPr>
    </w:p>
    <w:p w:rsidR="00D43FF1" w:rsidRPr="00AB7991" w:rsidRDefault="00D43FF1">
      <w:pPr>
        <w:spacing w:after="200" w:line="276" w:lineRule="auto"/>
        <w:rPr>
          <w:b/>
          <w:sz w:val="28"/>
          <w:szCs w:val="28"/>
        </w:rPr>
      </w:pPr>
      <w:r w:rsidRPr="00AB7991">
        <w:rPr>
          <w:b/>
          <w:sz w:val="28"/>
          <w:szCs w:val="28"/>
        </w:rPr>
        <w:br w:type="page"/>
      </w:r>
    </w:p>
    <w:p w:rsidR="00827811" w:rsidRPr="00AB7991" w:rsidRDefault="00827811" w:rsidP="00EF74C4">
      <w:pPr>
        <w:spacing w:line="360" w:lineRule="auto"/>
        <w:jc w:val="both"/>
        <w:rPr>
          <w:b/>
          <w:sz w:val="28"/>
          <w:szCs w:val="28"/>
        </w:rPr>
      </w:pPr>
      <w:r w:rsidRPr="00AB7991">
        <w:rPr>
          <w:b/>
          <w:sz w:val="28"/>
          <w:szCs w:val="28"/>
        </w:rPr>
        <w:lastRenderedPageBreak/>
        <w:t>Список литературы</w:t>
      </w:r>
    </w:p>
    <w:p w:rsidR="00373E5E" w:rsidRPr="00AB7991" w:rsidRDefault="00373E5E" w:rsidP="00373E5E">
      <w:pPr>
        <w:pStyle w:val="1"/>
        <w:spacing w:line="360" w:lineRule="auto"/>
        <w:ind w:firstLine="709"/>
      </w:pPr>
      <w:bookmarkStart w:id="3" w:name="_Toc124696564"/>
      <w:r w:rsidRPr="00AB7991">
        <w:t>Литература</w:t>
      </w:r>
      <w:bookmarkEnd w:id="3"/>
    </w:p>
    <w:p w:rsidR="00373E5E" w:rsidRPr="00AB7991" w:rsidRDefault="00373E5E" w:rsidP="00373E5E">
      <w:pPr>
        <w:pStyle w:val="2"/>
        <w:tabs>
          <w:tab w:val="left" w:pos="9355"/>
        </w:tabs>
        <w:spacing w:after="0" w:line="360" w:lineRule="auto"/>
        <w:ind w:left="0" w:right="-5" w:firstLine="709"/>
        <w:jc w:val="both"/>
        <w:rPr>
          <w:sz w:val="28"/>
          <w:szCs w:val="28"/>
        </w:rPr>
      </w:pPr>
      <w:r w:rsidRPr="00AB7991">
        <w:rPr>
          <w:color w:val="000000"/>
          <w:sz w:val="28"/>
          <w:szCs w:val="28"/>
        </w:rPr>
        <w:t xml:space="preserve">1. </w:t>
      </w:r>
      <w:proofErr w:type="spellStart"/>
      <w:r w:rsidRPr="00AB7991">
        <w:rPr>
          <w:sz w:val="28"/>
          <w:szCs w:val="28"/>
        </w:rPr>
        <w:t>Алифанова</w:t>
      </w:r>
      <w:proofErr w:type="spellEnd"/>
      <w:r w:rsidRPr="00AB7991">
        <w:rPr>
          <w:sz w:val="28"/>
          <w:szCs w:val="28"/>
        </w:rPr>
        <w:t xml:space="preserve"> Е.М. Формирование коммуникативной компетенции детей дошкольного и младшего школьного возраста средствами театрализованных игр. </w:t>
      </w:r>
      <w:proofErr w:type="spellStart"/>
      <w:r w:rsidRPr="00AB7991">
        <w:rPr>
          <w:sz w:val="28"/>
          <w:szCs w:val="28"/>
        </w:rPr>
        <w:t>Дисс</w:t>
      </w:r>
      <w:proofErr w:type="spellEnd"/>
      <w:r w:rsidRPr="00AB7991">
        <w:rPr>
          <w:sz w:val="28"/>
          <w:szCs w:val="28"/>
        </w:rPr>
        <w:t xml:space="preserve">. канд. </w:t>
      </w:r>
      <w:proofErr w:type="spellStart"/>
      <w:r w:rsidRPr="00AB7991">
        <w:rPr>
          <w:sz w:val="28"/>
          <w:szCs w:val="28"/>
        </w:rPr>
        <w:t>пед</w:t>
      </w:r>
      <w:proofErr w:type="spellEnd"/>
      <w:r w:rsidRPr="00AB7991">
        <w:rPr>
          <w:sz w:val="28"/>
          <w:szCs w:val="28"/>
        </w:rPr>
        <w:t>. наук. – Волгоград, 2001</w:t>
      </w:r>
    </w:p>
    <w:p w:rsidR="00373E5E" w:rsidRPr="00AB7991" w:rsidRDefault="00373E5E" w:rsidP="00373E5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991">
        <w:rPr>
          <w:color w:val="000000"/>
          <w:sz w:val="28"/>
          <w:szCs w:val="28"/>
        </w:rPr>
        <w:t>2. Андреева Г.М. Социальная психология. М.: Аспект-пресс, 2002.</w:t>
      </w:r>
    </w:p>
    <w:p w:rsidR="00373E5E" w:rsidRPr="00AB7991" w:rsidRDefault="00373E5E" w:rsidP="00373E5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991">
        <w:rPr>
          <w:color w:val="000000"/>
          <w:sz w:val="28"/>
          <w:szCs w:val="28"/>
        </w:rPr>
        <w:t xml:space="preserve">3. Анн Л. Психологический тренинг с подростками. </w:t>
      </w:r>
      <w:proofErr w:type="gramStart"/>
      <w:r w:rsidRPr="00AB7991">
        <w:rPr>
          <w:color w:val="000000"/>
          <w:sz w:val="28"/>
          <w:szCs w:val="28"/>
        </w:rPr>
        <w:t>С-Пб</w:t>
      </w:r>
      <w:proofErr w:type="gramEnd"/>
      <w:r w:rsidRPr="00AB7991">
        <w:rPr>
          <w:color w:val="000000"/>
          <w:sz w:val="28"/>
          <w:szCs w:val="28"/>
        </w:rPr>
        <w:t>.:  “Питер”, 2004.</w:t>
      </w:r>
    </w:p>
    <w:p w:rsidR="00373E5E" w:rsidRPr="00AB7991" w:rsidRDefault="00373E5E" w:rsidP="00373E5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991">
        <w:rPr>
          <w:color w:val="000000"/>
          <w:sz w:val="28"/>
          <w:szCs w:val="28"/>
        </w:rPr>
        <w:t xml:space="preserve">4. Дружинин В.Н. Экспериментальная психология. </w:t>
      </w:r>
      <w:proofErr w:type="gramStart"/>
      <w:r w:rsidRPr="00AB7991">
        <w:rPr>
          <w:color w:val="000000"/>
          <w:sz w:val="28"/>
          <w:szCs w:val="28"/>
        </w:rPr>
        <w:t>С-Пб</w:t>
      </w:r>
      <w:proofErr w:type="gramEnd"/>
      <w:r w:rsidRPr="00AB7991">
        <w:rPr>
          <w:color w:val="000000"/>
          <w:sz w:val="28"/>
          <w:szCs w:val="28"/>
        </w:rPr>
        <w:t>.: «Питер». 2000.</w:t>
      </w:r>
    </w:p>
    <w:p w:rsidR="00373E5E" w:rsidRPr="00AB7991" w:rsidRDefault="00373E5E" w:rsidP="00373E5E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991">
        <w:rPr>
          <w:color w:val="000000"/>
          <w:sz w:val="28"/>
          <w:szCs w:val="28"/>
        </w:rPr>
        <w:t xml:space="preserve">5.Дубровина И.В. Формирование личности в переходный от подросткового к </w:t>
      </w:r>
      <w:proofErr w:type="gramStart"/>
      <w:r w:rsidRPr="00AB7991">
        <w:rPr>
          <w:color w:val="000000"/>
          <w:sz w:val="28"/>
          <w:szCs w:val="28"/>
        </w:rPr>
        <w:t>юношескому</w:t>
      </w:r>
      <w:proofErr w:type="gramEnd"/>
      <w:r w:rsidRPr="00AB7991">
        <w:rPr>
          <w:color w:val="000000"/>
          <w:sz w:val="28"/>
          <w:szCs w:val="28"/>
        </w:rPr>
        <w:t xml:space="preserve"> период./</w:t>
      </w:r>
      <w:r w:rsidR="00F542BB" w:rsidRPr="00AB7991">
        <w:rPr>
          <w:color w:val="000000"/>
          <w:sz w:val="28"/>
          <w:szCs w:val="28"/>
        </w:rPr>
        <w:t xml:space="preserve">/ Под ред. И.В.Дубровиной. М.: </w:t>
      </w:r>
      <w:r w:rsidRPr="00AB7991">
        <w:rPr>
          <w:color w:val="000000"/>
          <w:sz w:val="28"/>
          <w:szCs w:val="28"/>
        </w:rPr>
        <w:t>Педагогика, 1987.</w:t>
      </w:r>
    </w:p>
    <w:p w:rsidR="00373E5E" w:rsidRPr="00AB7991" w:rsidRDefault="00373E5E" w:rsidP="00373E5E">
      <w:pPr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991">
        <w:rPr>
          <w:color w:val="000000"/>
          <w:sz w:val="28"/>
          <w:szCs w:val="28"/>
        </w:rPr>
        <w:t xml:space="preserve">6. Жуков Ю.М. Коммуникативный тренинг. М.: </w:t>
      </w:r>
      <w:proofErr w:type="spellStart"/>
      <w:r w:rsidRPr="00AB7991">
        <w:rPr>
          <w:color w:val="000000"/>
          <w:sz w:val="28"/>
          <w:szCs w:val="28"/>
        </w:rPr>
        <w:t>Гардарики</w:t>
      </w:r>
      <w:proofErr w:type="spellEnd"/>
      <w:r w:rsidRPr="00AB7991">
        <w:rPr>
          <w:color w:val="000000"/>
          <w:sz w:val="28"/>
          <w:szCs w:val="28"/>
        </w:rPr>
        <w:t>, 2004.</w:t>
      </w:r>
    </w:p>
    <w:p w:rsidR="00373E5E" w:rsidRPr="00AB7991" w:rsidRDefault="00373E5E" w:rsidP="00373E5E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AB7991">
        <w:rPr>
          <w:sz w:val="28"/>
          <w:szCs w:val="28"/>
        </w:rPr>
        <w:t xml:space="preserve">7. Иванов Д.А., Иванова Л.Ф., </w:t>
      </w:r>
      <w:proofErr w:type="spellStart"/>
      <w:r w:rsidRPr="00AB7991">
        <w:rPr>
          <w:sz w:val="28"/>
          <w:szCs w:val="28"/>
        </w:rPr>
        <w:t>Загвоздкин</w:t>
      </w:r>
      <w:proofErr w:type="spellEnd"/>
      <w:r w:rsidRPr="00AB7991">
        <w:rPr>
          <w:sz w:val="28"/>
          <w:szCs w:val="28"/>
        </w:rPr>
        <w:t xml:space="preserve"> В.К., </w:t>
      </w:r>
      <w:proofErr w:type="spellStart"/>
      <w:r w:rsidRPr="00AB7991">
        <w:rPr>
          <w:sz w:val="28"/>
          <w:szCs w:val="28"/>
        </w:rPr>
        <w:t>Каспржак</w:t>
      </w:r>
      <w:proofErr w:type="spellEnd"/>
      <w:r w:rsidRPr="00AB7991">
        <w:rPr>
          <w:sz w:val="28"/>
          <w:szCs w:val="28"/>
        </w:rPr>
        <w:t xml:space="preserve"> А.Г. и др. </w:t>
      </w:r>
      <w:proofErr w:type="spellStart"/>
      <w:r w:rsidRPr="00AB7991">
        <w:rPr>
          <w:sz w:val="28"/>
          <w:szCs w:val="28"/>
        </w:rPr>
        <w:t>Компетентностный</w:t>
      </w:r>
      <w:proofErr w:type="spellEnd"/>
      <w:r w:rsidRPr="00AB7991">
        <w:rPr>
          <w:sz w:val="28"/>
          <w:szCs w:val="28"/>
        </w:rPr>
        <w:t xml:space="preserve"> подход как новое качество образования. М., 2001.</w:t>
      </w:r>
    </w:p>
    <w:p w:rsidR="00373E5E" w:rsidRPr="00330DB9" w:rsidRDefault="00373E5E" w:rsidP="00373E5E">
      <w:pPr>
        <w:spacing w:line="360" w:lineRule="auto"/>
        <w:ind w:firstLine="709"/>
        <w:jc w:val="both"/>
        <w:rPr>
          <w:spacing w:val="5"/>
          <w:sz w:val="28"/>
          <w:szCs w:val="28"/>
        </w:rPr>
      </w:pPr>
      <w:r w:rsidRPr="00AB7991">
        <w:rPr>
          <w:spacing w:val="4"/>
          <w:sz w:val="28"/>
          <w:szCs w:val="28"/>
        </w:rPr>
        <w:t xml:space="preserve">8. Ключевые компетенции 2000. Программа. </w:t>
      </w:r>
      <w:r w:rsidRPr="00AB7991">
        <w:rPr>
          <w:spacing w:val="8"/>
          <w:sz w:val="28"/>
          <w:szCs w:val="28"/>
        </w:rPr>
        <w:t>Уровни</w:t>
      </w:r>
      <w:r w:rsidRPr="00330DB9">
        <w:rPr>
          <w:spacing w:val="8"/>
          <w:sz w:val="28"/>
          <w:szCs w:val="28"/>
        </w:rPr>
        <w:t xml:space="preserve"> 1,2,3,4, 5. </w:t>
      </w:r>
      <w:proofErr w:type="gramStart"/>
      <w:r w:rsidRPr="00AB7991">
        <w:rPr>
          <w:spacing w:val="8"/>
          <w:sz w:val="28"/>
          <w:szCs w:val="28"/>
          <w:lang w:val="en-US"/>
        </w:rPr>
        <w:t>Key</w:t>
      </w:r>
      <w:r w:rsidRPr="00330DB9">
        <w:rPr>
          <w:spacing w:val="8"/>
          <w:sz w:val="28"/>
          <w:szCs w:val="28"/>
        </w:rPr>
        <w:t xml:space="preserve"> </w:t>
      </w:r>
      <w:r w:rsidRPr="00AB7991">
        <w:rPr>
          <w:spacing w:val="8"/>
          <w:sz w:val="28"/>
          <w:szCs w:val="28"/>
          <w:lang w:val="en-US"/>
        </w:rPr>
        <w:t>skills</w:t>
      </w:r>
      <w:r w:rsidRPr="00330DB9">
        <w:rPr>
          <w:spacing w:val="8"/>
          <w:sz w:val="28"/>
          <w:szCs w:val="28"/>
        </w:rPr>
        <w:t xml:space="preserve"> </w:t>
      </w:r>
      <w:r w:rsidRPr="00AB7991">
        <w:rPr>
          <w:spacing w:val="8"/>
          <w:sz w:val="28"/>
          <w:szCs w:val="28"/>
          <w:lang w:val="en-US"/>
        </w:rPr>
        <w:t>L</w:t>
      </w:r>
      <w:r w:rsidRPr="00330DB9">
        <w:rPr>
          <w:spacing w:val="8"/>
          <w:sz w:val="28"/>
          <w:szCs w:val="28"/>
        </w:rPr>
        <w:t>87 0005 (</w:t>
      </w:r>
      <w:r w:rsidRPr="00AB7991">
        <w:rPr>
          <w:spacing w:val="8"/>
          <w:sz w:val="28"/>
          <w:szCs w:val="28"/>
          <w:lang w:val="en-US"/>
        </w:rPr>
        <w:t>OCR</w:t>
      </w:r>
      <w:r w:rsidRPr="00330DB9">
        <w:rPr>
          <w:spacing w:val="8"/>
          <w:sz w:val="28"/>
          <w:szCs w:val="28"/>
        </w:rPr>
        <w:t>.</w:t>
      </w:r>
      <w:proofErr w:type="gramEnd"/>
      <w:r w:rsidRPr="00330DB9">
        <w:rPr>
          <w:spacing w:val="8"/>
          <w:sz w:val="28"/>
          <w:szCs w:val="28"/>
        </w:rPr>
        <w:t xml:space="preserve"> </w:t>
      </w:r>
      <w:proofErr w:type="gramStart"/>
      <w:r w:rsidRPr="00AB7991">
        <w:rPr>
          <w:spacing w:val="8"/>
          <w:sz w:val="28"/>
          <w:szCs w:val="28"/>
          <w:lang w:val="en-US"/>
        </w:rPr>
        <w:t>RECOGNISING</w:t>
      </w:r>
      <w:r w:rsidRPr="00330DB9">
        <w:rPr>
          <w:spacing w:val="8"/>
          <w:sz w:val="28"/>
          <w:szCs w:val="28"/>
        </w:rPr>
        <w:t xml:space="preserve"> </w:t>
      </w:r>
      <w:r w:rsidRPr="00AB7991">
        <w:rPr>
          <w:spacing w:val="8"/>
          <w:sz w:val="28"/>
          <w:szCs w:val="28"/>
          <w:lang w:val="en-US"/>
        </w:rPr>
        <w:t>ACHIEVMENT</w:t>
      </w:r>
      <w:r w:rsidRPr="00330DB9">
        <w:rPr>
          <w:spacing w:val="8"/>
          <w:sz w:val="28"/>
          <w:szCs w:val="28"/>
        </w:rPr>
        <w:t>.</w:t>
      </w:r>
      <w:proofErr w:type="gramEnd"/>
      <w:r w:rsidRPr="00330DB9">
        <w:rPr>
          <w:spacing w:val="8"/>
          <w:sz w:val="28"/>
          <w:szCs w:val="28"/>
        </w:rPr>
        <w:t xml:space="preserve"> </w:t>
      </w:r>
      <w:proofErr w:type="gramStart"/>
      <w:r w:rsidRPr="00AB7991">
        <w:rPr>
          <w:spacing w:val="8"/>
          <w:sz w:val="28"/>
          <w:szCs w:val="28"/>
          <w:lang w:val="en-US"/>
        </w:rPr>
        <w:t>Oxford</w:t>
      </w:r>
      <w:r w:rsidRPr="00330DB9">
        <w:rPr>
          <w:spacing w:val="8"/>
          <w:sz w:val="28"/>
          <w:szCs w:val="28"/>
        </w:rPr>
        <w:t xml:space="preserve"> </w:t>
      </w:r>
      <w:r w:rsidRPr="00AB7991">
        <w:rPr>
          <w:spacing w:val="5"/>
          <w:sz w:val="28"/>
          <w:szCs w:val="28"/>
          <w:lang w:val="en-US"/>
        </w:rPr>
        <w:t>Cambridge</w:t>
      </w:r>
      <w:r w:rsidRPr="00330DB9">
        <w:rPr>
          <w:spacing w:val="5"/>
          <w:sz w:val="28"/>
          <w:szCs w:val="28"/>
        </w:rPr>
        <w:t xml:space="preserve"> </w:t>
      </w:r>
      <w:r w:rsidRPr="00AB7991">
        <w:rPr>
          <w:spacing w:val="5"/>
          <w:sz w:val="28"/>
          <w:szCs w:val="28"/>
          <w:lang w:val="en-US"/>
        </w:rPr>
        <w:t>and</w:t>
      </w:r>
      <w:r w:rsidRPr="00330DB9">
        <w:rPr>
          <w:spacing w:val="5"/>
          <w:sz w:val="28"/>
          <w:szCs w:val="28"/>
        </w:rPr>
        <w:t xml:space="preserve"> </w:t>
      </w:r>
      <w:r w:rsidRPr="00AB7991">
        <w:rPr>
          <w:spacing w:val="5"/>
          <w:sz w:val="28"/>
          <w:szCs w:val="28"/>
          <w:lang w:val="en-US"/>
        </w:rPr>
        <w:t>RSA</w:t>
      </w:r>
      <w:r w:rsidRPr="00330DB9">
        <w:rPr>
          <w:spacing w:val="5"/>
          <w:sz w:val="28"/>
          <w:szCs w:val="28"/>
        </w:rPr>
        <w:t xml:space="preserve"> </w:t>
      </w:r>
      <w:r w:rsidRPr="00AB7991">
        <w:rPr>
          <w:spacing w:val="5"/>
          <w:sz w:val="28"/>
          <w:szCs w:val="28"/>
          <w:lang w:val="en-US"/>
        </w:rPr>
        <w:t>Examinations</w:t>
      </w:r>
      <w:r w:rsidRPr="00330DB9">
        <w:rPr>
          <w:spacing w:val="5"/>
          <w:sz w:val="28"/>
          <w:szCs w:val="28"/>
        </w:rPr>
        <w:t>).</w:t>
      </w:r>
      <w:proofErr w:type="gramEnd"/>
    </w:p>
    <w:p w:rsidR="00373E5E" w:rsidRPr="00AB7991" w:rsidRDefault="00373E5E" w:rsidP="00373E5E">
      <w:pPr>
        <w:spacing w:line="360" w:lineRule="auto"/>
        <w:ind w:firstLine="709"/>
        <w:jc w:val="both"/>
        <w:rPr>
          <w:sz w:val="28"/>
          <w:szCs w:val="28"/>
        </w:rPr>
      </w:pPr>
      <w:r w:rsidRPr="00330DB9">
        <w:rPr>
          <w:spacing w:val="5"/>
          <w:sz w:val="28"/>
          <w:szCs w:val="28"/>
        </w:rPr>
        <w:t xml:space="preserve">9. </w:t>
      </w:r>
      <w:proofErr w:type="spellStart"/>
      <w:r w:rsidRPr="00AB7991">
        <w:rPr>
          <w:sz w:val="28"/>
          <w:szCs w:val="28"/>
        </w:rPr>
        <w:t>Компетентностный</w:t>
      </w:r>
      <w:proofErr w:type="spellEnd"/>
      <w:r w:rsidRPr="00330DB9">
        <w:rPr>
          <w:sz w:val="28"/>
          <w:szCs w:val="28"/>
        </w:rPr>
        <w:t xml:space="preserve"> </w:t>
      </w:r>
      <w:r w:rsidRPr="00AB7991">
        <w:rPr>
          <w:sz w:val="28"/>
          <w:szCs w:val="28"/>
        </w:rPr>
        <w:t>подход</w:t>
      </w:r>
      <w:r w:rsidRPr="00330DB9">
        <w:rPr>
          <w:sz w:val="28"/>
          <w:szCs w:val="28"/>
        </w:rPr>
        <w:t xml:space="preserve"> </w:t>
      </w:r>
      <w:r w:rsidRPr="00AB7991">
        <w:rPr>
          <w:sz w:val="28"/>
          <w:szCs w:val="28"/>
        </w:rPr>
        <w:t>как</w:t>
      </w:r>
      <w:r w:rsidRPr="00330DB9">
        <w:rPr>
          <w:sz w:val="28"/>
          <w:szCs w:val="28"/>
        </w:rPr>
        <w:t xml:space="preserve"> </w:t>
      </w:r>
      <w:r w:rsidRPr="00AB7991">
        <w:rPr>
          <w:sz w:val="28"/>
          <w:szCs w:val="28"/>
        </w:rPr>
        <w:t>новое</w:t>
      </w:r>
      <w:r w:rsidRPr="00330DB9">
        <w:rPr>
          <w:sz w:val="28"/>
          <w:szCs w:val="28"/>
        </w:rPr>
        <w:t xml:space="preserve"> </w:t>
      </w:r>
      <w:r w:rsidRPr="00AB7991">
        <w:rPr>
          <w:sz w:val="28"/>
          <w:szCs w:val="28"/>
        </w:rPr>
        <w:t>качество</w:t>
      </w:r>
      <w:r w:rsidRPr="00330DB9">
        <w:rPr>
          <w:sz w:val="28"/>
          <w:szCs w:val="28"/>
        </w:rPr>
        <w:t xml:space="preserve"> </w:t>
      </w:r>
      <w:r w:rsidRPr="00AB7991">
        <w:rPr>
          <w:sz w:val="28"/>
          <w:szCs w:val="28"/>
        </w:rPr>
        <w:t>образования</w:t>
      </w:r>
      <w:r w:rsidRPr="00330DB9">
        <w:rPr>
          <w:sz w:val="28"/>
          <w:szCs w:val="28"/>
        </w:rPr>
        <w:t xml:space="preserve">. </w:t>
      </w:r>
      <w:r w:rsidRPr="00AB7991">
        <w:rPr>
          <w:sz w:val="28"/>
          <w:szCs w:val="28"/>
        </w:rPr>
        <w:t>М.: Институт новых технологий. 2003.</w:t>
      </w:r>
    </w:p>
    <w:p w:rsidR="00373E5E" w:rsidRPr="00AB7991" w:rsidRDefault="00373E5E" w:rsidP="00373E5E">
      <w:pPr>
        <w:spacing w:line="360" w:lineRule="auto"/>
        <w:ind w:firstLine="709"/>
        <w:jc w:val="both"/>
        <w:rPr>
          <w:sz w:val="28"/>
          <w:szCs w:val="28"/>
        </w:rPr>
      </w:pPr>
      <w:r w:rsidRPr="00AB7991">
        <w:rPr>
          <w:sz w:val="28"/>
          <w:szCs w:val="28"/>
        </w:rPr>
        <w:t xml:space="preserve">10. </w:t>
      </w:r>
      <w:proofErr w:type="gramStart"/>
      <w:r w:rsidRPr="00AB7991">
        <w:rPr>
          <w:sz w:val="28"/>
          <w:szCs w:val="28"/>
        </w:rPr>
        <w:t>Малкина-Пых</w:t>
      </w:r>
      <w:proofErr w:type="gramEnd"/>
      <w:r w:rsidRPr="00AB7991">
        <w:rPr>
          <w:sz w:val="28"/>
          <w:szCs w:val="28"/>
        </w:rPr>
        <w:t xml:space="preserve"> И.Г. Возрастные кризисы. Справочник практического психолога. М.: </w:t>
      </w:r>
      <w:proofErr w:type="spellStart"/>
      <w:r w:rsidRPr="00AB7991">
        <w:rPr>
          <w:sz w:val="28"/>
          <w:szCs w:val="28"/>
        </w:rPr>
        <w:t>Эксмо</w:t>
      </w:r>
      <w:proofErr w:type="spellEnd"/>
      <w:r w:rsidRPr="00AB7991">
        <w:rPr>
          <w:sz w:val="28"/>
          <w:szCs w:val="28"/>
        </w:rPr>
        <w:t>, 2004.</w:t>
      </w:r>
    </w:p>
    <w:p w:rsidR="00373E5E" w:rsidRPr="00AB7991" w:rsidRDefault="00373E5E" w:rsidP="00373E5E">
      <w:pPr>
        <w:spacing w:line="360" w:lineRule="auto"/>
        <w:ind w:firstLine="709"/>
        <w:jc w:val="both"/>
        <w:rPr>
          <w:sz w:val="28"/>
          <w:szCs w:val="28"/>
        </w:rPr>
      </w:pPr>
      <w:r w:rsidRPr="00AB7991">
        <w:rPr>
          <w:sz w:val="28"/>
          <w:szCs w:val="28"/>
        </w:rPr>
        <w:t>11. Психологический лексикон. Энциклопедический словарь. Социальная психология. М.-СПб. 2005.</w:t>
      </w:r>
    </w:p>
    <w:p w:rsidR="00373E5E" w:rsidRPr="00AB7991" w:rsidRDefault="00373E5E" w:rsidP="00373E5E">
      <w:pPr>
        <w:spacing w:line="360" w:lineRule="auto"/>
        <w:ind w:firstLine="709"/>
        <w:jc w:val="both"/>
        <w:rPr>
          <w:sz w:val="28"/>
          <w:szCs w:val="28"/>
        </w:rPr>
      </w:pPr>
      <w:r w:rsidRPr="00AB7991">
        <w:rPr>
          <w:sz w:val="28"/>
          <w:szCs w:val="28"/>
        </w:rPr>
        <w:t xml:space="preserve">12. </w:t>
      </w:r>
      <w:proofErr w:type="spellStart"/>
      <w:r w:rsidRPr="00AB7991">
        <w:rPr>
          <w:sz w:val="28"/>
          <w:szCs w:val="28"/>
        </w:rPr>
        <w:t>Ремшмидт</w:t>
      </w:r>
      <w:proofErr w:type="spellEnd"/>
      <w:r w:rsidRPr="00AB7991">
        <w:rPr>
          <w:sz w:val="28"/>
          <w:szCs w:val="28"/>
        </w:rPr>
        <w:t xml:space="preserve"> Х. Подростковый и юношеский возраст. Проблемы становления личности.  М., 1994.</w:t>
      </w:r>
    </w:p>
    <w:p w:rsidR="00373E5E" w:rsidRPr="00AB7991" w:rsidRDefault="00373E5E" w:rsidP="00373E5E">
      <w:pPr>
        <w:spacing w:line="360" w:lineRule="auto"/>
        <w:ind w:firstLine="709"/>
        <w:jc w:val="both"/>
        <w:rPr>
          <w:sz w:val="28"/>
          <w:szCs w:val="28"/>
        </w:rPr>
      </w:pPr>
      <w:r w:rsidRPr="00AB7991">
        <w:rPr>
          <w:sz w:val="28"/>
          <w:szCs w:val="28"/>
        </w:rPr>
        <w:lastRenderedPageBreak/>
        <w:t>13. Сидоренко Е.В. Тренинг Коммуникативной компетентности. М., 2004.</w:t>
      </w:r>
    </w:p>
    <w:p w:rsidR="00373E5E" w:rsidRPr="00AB7991" w:rsidRDefault="00373E5E" w:rsidP="00373E5E">
      <w:pPr>
        <w:spacing w:line="360" w:lineRule="auto"/>
        <w:ind w:firstLine="709"/>
        <w:jc w:val="both"/>
        <w:rPr>
          <w:sz w:val="28"/>
          <w:szCs w:val="28"/>
        </w:rPr>
      </w:pPr>
      <w:r w:rsidRPr="00AB7991">
        <w:rPr>
          <w:sz w:val="28"/>
          <w:szCs w:val="28"/>
        </w:rPr>
        <w:t xml:space="preserve">14. </w:t>
      </w:r>
      <w:proofErr w:type="spellStart"/>
      <w:r w:rsidRPr="00AB7991">
        <w:rPr>
          <w:sz w:val="28"/>
          <w:szCs w:val="28"/>
        </w:rPr>
        <w:t>Харламенкова</w:t>
      </w:r>
      <w:proofErr w:type="spellEnd"/>
      <w:r w:rsidRPr="00AB7991">
        <w:rPr>
          <w:sz w:val="28"/>
          <w:szCs w:val="28"/>
        </w:rPr>
        <w:t xml:space="preserve"> Н.Е. Самоутверждение подростка. М.: Изд-во “ИП РАН”, 2004.</w:t>
      </w:r>
    </w:p>
    <w:p w:rsidR="00373E5E" w:rsidRPr="00AB7991" w:rsidRDefault="00373E5E" w:rsidP="00373E5E">
      <w:pPr>
        <w:spacing w:line="360" w:lineRule="auto"/>
        <w:ind w:firstLine="709"/>
        <w:jc w:val="both"/>
        <w:rPr>
          <w:sz w:val="28"/>
          <w:szCs w:val="28"/>
        </w:rPr>
      </w:pPr>
      <w:r w:rsidRPr="00AB7991">
        <w:rPr>
          <w:sz w:val="28"/>
          <w:szCs w:val="28"/>
        </w:rPr>
        <w:t>15. Приложение к письму Ключевые компетентности как результат образования.</w:t>
      </w:r>
    </w:p>
    <w:p w:rsidR="00EE6BC9" w:rsidRPr="00AB7991" w:rsidRDefault="00EE6BC9" w:rsidP="00EF74C4">
      <w:pPr>
        <w:spacing w:line="360" w:lineRule="auto"/>
        <w:jc w:val="both"/>
        <w:rPr>
          <w:sz w:val="28"/>
          <w:szCs w:val="28"/>
        </w:rPr>
      </w:pPr>
    </w:p>
    <w:sectPr w:rsidR="00EE6BC9" w:rsidRPr="00AB7991" w:rsidSect="00F6482B"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BB" w:rsidRDefault="009964BB" w:rsidP="00F6482B">
      <w:r>
        <w:separator/>
      </w:r>
    </w:p>
  </w:endnote>
  <w:endnote w:type="continuationSeparator" w:id="0">
    <w:p w:rsidR="009964BB" w:rsidRDefault="009964BB" w:rsidP="00F6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020815"/>
      <w:docPartObj>
        <w:docPartGallery w:val="Page Numbers (Bottom of Page)"/>
        <w:docPartUnique/>
      </w:docPartObj>
    </w:sdtPr>
    <w:sdtContent>
      <w:p w:rsidR="00F6482B" w:rsidRDefault="00834EAB">
        <w:pPr>
          <w:pStyle w:val="ac"/>
          <w:jc w:val="right"/>
        </w:pPr>
        <w:r>
          <w:fldChar w:fldCharType="begin"/>
        </w:r>
        <w:r w:rsidR="00F6482B">
          <w:instrText>PAGE   \* MERGEFORMAT</w:instrText>
        </w:r>
        <w:r>
          <w:fldChar w:fldCharType="separate"/>
        </w:r>
        <w:r w:rsidR="002B5393">
          <w:rPr>
            <w:noProof/>
          </w:rPr>
          <w:t>5</w:t>
        </w:r>
        <w:r>
          <w:fldChar w:fldCharType="end"/>
        </w:r>
      </w:p>
    </w:sdtContent>
  </w:sdt>
  <w:p w:rsidR="00F6482B" w:rsidRDefault="00F648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BB" w:rsidRDefault="009964BB" w:rsidP="00F6482B">
      <w:r>
        <w:separator/>
      </w:r>
    </w:p>
  </w:footnote>
  <w:footnote w:type="continuationSeparator" w:id="0">
    <w:p w:rsidR="009964BB" w:rsidRDefault="009964BB" w:rsidP="00F64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ADF"/>
    <w:multiLevelType w:val="hybridMultilevel"/>
    <w:tmpl w:val="6AA81AB4"/>
    <w:lvl w:ilvl="0" w:tplc="6D6ADC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4348FAC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ED819BB"/>
    <w:multiLevelType w:val="hybridMultilevel"/>
    <w:tmpl w:val="366C39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02B3A"/>
    <w:multiLevelType w:val="hybridMultilevel"/>
    <w:tmpl w:val="BB821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286B9D"/>
    <w:multiLevelType w:val="hybridMultilevel"/>
    <w:tmpl w:val="759E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42D3"/>
    <w:multiLevelType w:val="hybridMultilevel"/>
    <w:tmpl w:val="9A8ECCA2"/>
    <w:lvl w:ilvl="0" w:tplc="04C0B4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F01B9"/>
    <w:multiLevelType w:val="hybridMultilevel"/>
    <w:tmpl w:val="7EE6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6373"/>
    <w:multiLevelType w:val="hybridMultilevel"/>
    <w:tmpl w:val="03B0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F129F"/>
    <w:multiLevelType w:val="hybridMultilevel"/>
    <w:tmpl w:val="02E0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410E1"/>
    <w:multiLevelType w:val="hybridMultilevel"/>
    <w:tmpl w:val="76C6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D6B70"/>
    <w:multiLevelType w:val="hybridMultilevel"/>
    <w:tmpl w:val="D0D4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5022E"/>
    <w:multiLevelType w:val="hybridMultilevel"/>
    <w:tmpl w:val="BDE2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05749"/>
    <w:multiLevelType w:val="hybridMultilevel"/>
    <w:tmpl w:val="82BA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51312"/>
    <w:multiLevelType w:val="hybridMultilevel"/>
    <w:tmpl w:val="08BA2202"/>
    <w:lvl w:ilvl="0" w:tplc="A596D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79352B"/>
    <w:multiLevelType w:val="hybridMultilevel"/>
    <w:tmpl w:val="CB86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52F3C"/>
    <w:multiLevelType w:val="hybridMultilevel"/>
    <w:tmpl w:val="B79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168F9"/>
    <w:multiLevelType w:val="hybridMultilevel"/>
    <w:tmpl w:val="72F4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012"/>
    <w:rsid w:val="0007518C"/>
    <w:rsid w:val="00075A82"/>
    <w:rsid w:val="000873A6"/>
    <w:rsid w:val="000D1F6A"/>
    <w:rsid w:val="000F6261"/>
    <w:rsid w:val="00101291"/>
    <w:rsid w:val="00176259"/>
    <w:rsid w:val="00201FD7"/>
    <w:rsid w:val="00211879"/>
    <w:rsid w:val="00215A74"/>
    <w:rsid w:val="00226BDE"/>
    <w:rsid w:val="002552FF"/>
    <w:rsid w:val="002745AE"/>
    <w:rsid w:val="00292A51"/>
    <w:rsid w:val="002B5393"/>
    <w:rsid w:val="00330DB9"/>
    <w:rsid w:val="00335E5D"/>
    <w:rsid w:val="0034015E"/>
    <w:rsid w:val="00373E5E"/>
    <w:rsid w:val="00384E68"/>
    <w:rsid w:val="00434439"/>
    <w:rsid w:val="004A5194"/>
    <w:rsid w:val="005020C6"/>
    <w:rsid w:val="00571012"/>
    <w:rsid w:val="005B09E5"/>
    <w:rsid w:val="005E4FE2"/>
    <w:rsid w:val="00637B46"/>
    <w:rsid w:val="006D0529"/>
    <w:rsid w:val="006E0AA2"/>
    <w:rsid w:val="006E35BF"/>
    <w:rsid w:val="00706F38"/>
    <w:rsid w:val="00757BE8"/>
    <w:rsid w:val="007A231E"/>
    <w:rsid w:val="007C5C1D"/>
    <w:rsid w:val="007F0B43"/>
    <w:rsid w:val="00822A51"/>
    <w:rsid w:val="00827811"/>
    <w:rsid w:val="00834EAB"/>
    <w:rsid w:val="008D4C22"/>
    <w:rsid w:val="009340DC"/>
    <w:rsid w:val="009509DA"/>
    <w:rsid w:val="0099642D"/>
    <w:rsid w:val="009964BB"/>
    <w:rsid w:val="009A2831"/>
    <w:rsid w:val="009C1A44"/>
    <w:rsid w:val="00A01D01"/>
    <w:rsid w:val="00A350C9"/>
    <w:rsid w:val="00AB7991"/>
    <w:rsid w:val="00B518C2"/>
    <w:rsid w:val="00B6637D"/>
    <w:rsid w:val="00B97789"/>
    <w:rsid w:val="00BB6F84"/>
    <w:rsid w:val="00BD2618"/>
    <w:rsid w:val="00BE0D26"/>
    <w:rsid w:val="00C12B36"/>
    <w:rsid w:val="00C50BDD"/>
    <w:rsid w:val="00C54DD6"/>
    <w:rsid w:val="00C97B75"/>
    <w:rsid w:val="00CB11F3"/>
    <w:rsid w:val="00D27589"/>
    <w:rsid w:val="00D43FF1"/>
    <w:rsid w:val="00D6033E"/>
    <w:rsid w:val="00DA1441"/>
    <w:rsid w:val="00DA3B14"/>
    <w:rsid w:val="00DA52B6"/>
    <w:rsid w:val="00DB07A6"/>
    <w:rsid w:val="00DC552E"/>
    <w:rsid w:val="00DE26E3"/>
    <w:rsid w:val="00E4091C"/>
    <w:rsid w:val="00E67291"/>
    <w:rsid w:val="00EB547B"/>
    <w:rsid w:val="00EC5BA3"/>
    <w:rsid w:val="00EC6355"/>
    <w:rsid w:val="00EE6BC9"/>
    <w:rsid w:val="00EE733B"/>
    <w:rsid w:val="00EF74C4"/>
    <w:rsid w:val="00F542BB"/>
    <w:rsid w:val="00F6482B"/>
    <w:rsid w:val="00F93A34"/>
    <w:rsid w:val="00FA1C05"/>
    <w:rsid w:val="00FC17B9"/>
    <w:rsid w:val="00F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34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1441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DA1441"/>
  </w:style>
  <w:style w:type="paragraph" w:styleId="31">
    <w:name w:val="toc 3"/>
    <w:basedOn w:val="a"/>
    <w:next w:val="a"/>
    <w:autoRedefine/>
    <w:semiHidden/>
    <w:unhideWhenUsed/>
    <w:rsid w:val="00DA1441"/>
    <w:pPr>
      <w:ind w:left="480"/>
    </w:pPr>
  </w:style>
  <w:style w:type="paragraph" w:styleId="a4">
    <w:name w:val="Plain Text"/>
    <w:basedOn w:val="a"/>
    <w:link w:val="a5"/>
    <w:uiPriority w:val="99"/>
    <w:unhideWhenUsed/>
    <w:rsid w:val="00EE6B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E6BC9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EC5BA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340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rmal (Web)"/>
    <w:basedOn w:val="a"/>
    <w:semiHidden/>
    <w:unhideWhenUsed/>
    <w:rsid w:val="009340DC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semiHidden/>
    <w:unhideWhenUsed/>
    <w:rsid w:val="009340DC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4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340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34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3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">
    <w:name w:val="text"/>
    <w:basedOn w:val="a0"/>
    <w:rsid w:val="00E67291"/>
  </w:style>
  <w:style w:type="paragraph" w:styleId="aa">
    <w:name w:val="header"/>
    <w:basedOn w:val="a"/>
    <w:link w:val="ab"/>
    <w:uiPriority w:val="99"/>
    <w:unhideWhenUsed/>
    <w:rsid w:val="00F64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4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64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4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13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17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10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Relationship Id="rId14" Type="http://schemas.openxmlformats.org/officeDocument/2006/relationships/hyperlink" Target="file:///D:\&#1055;&#1056;&#1054;&#1045;&#1050;&#1058;\&#1048;&#1090;&#1086;&#1075;&#1086;&#1074;&#1099;&#1081;%20&#1074;&#1072;&#1088;&#1080;&#1072;&#1085;&#1090;%20&#1076;&#1080;&#1087;&#1083;&#1086;&#1084;&#1072;%20&#1057;&#1084;&#1080;&#1088;&#1085;&#1086;&#1074;&#1086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BAE2-D00F-4FC7-9C7B-04649772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22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2013-10-24T18:08:00Z</dcterms:created>
  <dcterms:modified xsi:type="dcterms:W3CDTF">2013-12-18T04:13:00Z</dcterms:modified>
</cp:coreProperties>
</file>