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BF" w:rsidRPr="0033150D" w:rsidRDefault="0033150D" w:rsidP="0033150D">
      <w:pPr>
        <w:jc w:val="center"/>
        <w:rPr>
          <w:rFonts w:ascii="Times New Roman" w:hAnsi="Times New Roman" w:cs="Times New Roman"/>
          <w:b/>
        </w:rPr>
      </w:pPr>
      <w:r w:rsidRPr="0033150D">
        <w:rPr>
          <w:rFonts w:ascii="Times New Roman" w:hAnsi="Times New Roman" w:cs="Times New Roman"/>
          <w:b/>
        </w:rPr>
        <w:t>Заключение.</w:t>
      </w:r>
    </w:p>
    <w:p w:rsidR="0033150D" w:rsidRPr="0033150D" w:rsidRDefault="0033150D" w:rsidP="0033150D">
      <w:pPr>
        <w:jc w:val="both"/>
        <w:rPr>
          <w:rFonts w:ascii="Times New Roman" w:hAnsi="Times New Roman" w:cs="Times New Roman"/>
        </w:rPr>
      </w:pPr>
      <w:r w:rsidRPr="0033150D">
        <w:rPr>
          <w:rFonts w:ascii="Times New Roman" w:hAnsi="Times New Roman" w:cs="Times New Roman"/>
        </w:rPr>
        <w:t xml:space="preserve">В заключении хотелось бы сказать, что каждый аспект науки зависит не только от эпохи, но и от идеологий. Таким образом, представления человечества о строении Вселенной напрямую зависят от идеологий и убеждений, </w:t>
      </w:r>
      <w:proofErr w:type="gramStart"/>
      <w:r w:rsidRPr="0033150D">
        <w:rPr>
          <w:rFonts w:ascii="Times New Roman" w:hAnsi="Times New Roman" w:cs="Times New Roman"/>
        </w:rPr>
        <w:t>который</w:t>
      </w:r>
      <w:proofErr w:type="gramEnd"/>
      <w:r w:rsidRPr="0033150D">
        <w:rPr>
          <w:rFonts w:ascii="Times New Roman" w:hAnsi="Times New Roman" w:cs="Times New Roman"/>
        </w:rPr>
        <w:t xml:space="preserve"> были в те времена.</w:t>
      </w:r>
    </w:p>
    <w:p w:rsidR="0033150D" w:rsidRPr="0033150D" w:rsidRDefault="0033150D" w:rsidP="0033150D">
      <w:pPr>
        <w:jc w:val="both"/>
        <w:rPr>
          <w:rFonts w:ascii="Times New Roman" w:hAnsi="Times New Roman" w:cs="Times New Roman"/>
        </w:rPr>
      </w:pPr>
      <w:r w:rsidRPr="0033150D">
        <w:rPr>
          <w:rFonts w:ascii="Times New Roman" w:hAnsi="Times New Roman" w:cs="Times New Roman"/>
        </w:rPr>
        <w:t xml:space="preserve">Изначально первобытные люди изучали окружающий мир, чтобы выжить. Познания об устройстве мира могли помочь им для переселений, ориентирования.  При появлении первых государств и развитии хозяйства познания о мире были нужны для того, чтобы вовремя посадить урожай, предсказать сезон засухи или предугадать солнечное затмение – все это было необходимо людям в повседневной жизни, но занимались этим лишь просветленные умы. </w:t>
      </w:r>
    </w:p>
    <w:p w:rsidR="0033150D" w:rsidRPr="0033150D" w:rsidRDefault="0033150D" w:rsidP="0033150D">
      <w:pPr>
        <w:jc w:val="both"/>
        <w:rPr>
          <w:rFonts w:ascii="Times New Roman" w:hAnsi="Times New Roman" w:cs="Times New Roman"/>
        </w:rPr>
      </w:pPr>
      <w:r w:rsidRPr="0033150D">
        <w:rPr>
          <w:rFonts w:ascii="Times New Roman" w:hAnsi="Times New Roman" w:cs="Times New Roman"/>
        </w:rPr>
        <w:t>При появлении мировых религий, появлении феодального строя и монархии, наука отодвигалась на второй план. Людям не были интересны и нужны звезды, планеты и космос – вера для них значила большее, чем наука. Несколько веков астрономия не была востребована, и к ней почти никто не прибегал.</w:t>
      </w:r>
    </w:p>
    <w:p w:rsidR="0033150D" w:rsidRPr="0033150D" w:rsidRDefault="0033150D" w:rsidP="0033150D">
      <w:pPr>
        <w:jc w:val="both"/>
        <w:rPr>
          <w:rFonts w:ascii="Times New Roman" w:hAnsi="Times New Roman" w:cs="Times New Roman"/>
        </w:rPr>
      </w:pPr>
      <w:r w:rsidRPr="0033150D">
        <w:rPr>
          <w:rFonts w:ascii="Times New Roman" w:hAnsi="Times New Roman" w:cs="Times New Roman"/>
        </w:rPr>
        <w:t>Начало новой эпохи (Возрождения) появилась новая идеология, появился интерес к греческой культуре, и интерес к астрономии возрос. Но большинство людей придерживались исключительно старых, изживших себя теорий. Лишь после появления вопросов и сомнений касательно этих теорий началось развитие астрономии, которое продолжается и до сих пор.</w:t>
      </w:r>
    </w:p>
    <w:p w:rsidR="0033150D" w:rsidRPr="0033150D" w:rsidRDefault="0033150D" w:rsidP="0033150D">
      <w:pPr>
        <w:jc w:val="both"/>
        <w:rPr>
          <w:rFonts w:ascii="Times New Roman" w:hAnsi="Times New Roman" w:cs="Times New Roman"/>
        </w:rPr>
      </w:pPr>
      <w:r w:rsidRPr="0033150D">
        <w:rPr>
          <w:rFonts w:ascii="Times New Roman" w:hAnsi="Times New Roman" w:cs="Times New Roman"/>
        </w:rPr>
        <w:t>Таким образом, развитие представлений о строении Вселенной зависело исключительно от необходимости этого развития. При отсутствии вопросов и сомнений касательно какой-либо теории, практически все люди будут принимать эту теорию, даже защищать ее. При отсутствии вопросов и заинтересованности не могло быть и прогресса, как его не было в течение Средних веков. Но малейшие изменения условий порождали новые теории, новые открытия.</w:t>
      </w:r>
    </w:p>
    <w:sectPr w:rsidR="0033150D" w:rsidRPr="0033150D" w:rsidSect="00B6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0D"/>
    <w:rsid w:val="0033150D"/>
    <w:rsid w:val="00B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2015-04-11T14:03:00Z</dcterms:created>
  <dcterms:modified xsi:type="dcterms:W3CDTF">2015-04-11T14:15:00Z</dcterms:modified>
</cp:coreProperties>
</file>