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Департамент образования города Москвы</w:t>
      </w:r>
    </w:p>
    <w:p w:rsidR="00000000" w:rsidDel="00000000" w:rsidP="00000000" w:rsidRDefault="00000000" w:rsidRPr="00000000" w14:paraId="0000000F">
      <w:pPr>
        <w:spacing w:line="288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Государственное бюджетное общеобразовательное учреждение города</w:t>
      </w:r>
    </w:p>
    <w:p w:rsidR="00000000" w:rsidDel="00000000" w:rsidP="00000000" w:rsidRDefault="00000000" w:rsidRPr="00000000" w14:paraId="00000010">
      <w:pPr>
        <w:spacing w:line="288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Москвы «Школа №1505 «Преображенская»</w:t>
      </w:r>
    </w:p>
    <w:p w:rsidR="00000000" w:rsidDel="00000000" w:rsidP="00000000" w:rsidRDefault="00000000" w:rsidRPr="00000000" w14:paraId="00000011">
      <w:pPr>
        <w:spacing w:line="429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12">
      <w:pPr>
        <w:spacing w:line="42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3">
      <w:pPr>
        <w:spacing w:after="14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14">
      <w:pPr>
        <w:jc w:val="center"/>
        <w:rPr>
          <w:rFonts w:ascii="Times New Roman" w:cs="Times New Roman" w:eastAsia="Times New Roman" w:hAnsi="Times New Roman"/>
          <w:sz w:val="38"/>
          <w:szCs w:val="38"/>
        </w:rPr>
      </w:pPr>
      <w:r w:rsidDel="00000000" w:rsidR="00000000" w:rsidRPr="00000000">
        <w:rPr>
          <w:rFonts w:ascii="Times New Roman" w:cs="Times New Roman" w:eastAsia="Times New Roman" w:hAnsi="Times New Roman"/>
          <w:sz w:val="38"/>
          <w:szCs w:val="38"/>
          <w:rtl w:val="0"/>
        </w:rPr>
        <w:t xml:space="preserve">Влияние света на прорастание семян </w:t>
      </w:r>
      <w:r w:rsidDel="00000000" w:rsidR="00000000" w:rsidRPr="00000000">
        <w:rPr>
          <w:rFonts w:ascii="Times New Roman" w:cs="Times New Roman" w:eastAsia="Times New Roman" w:hAnsi="Times New Roman"/>
          <w:sz w:val="38"/>
          <w:szCs w:val="38"/>
          <w:rtl w:val="0"/>
        </w:rPr>
        <w:t xml:space="preserve">небольшой величины и массы</w:t>
      </w:r>
      <w:r w:rsidDel="00000000" w:rsidR="00000000" w:rsidRPr="00000000">
        <w:rPr>
          <w:rFonts w:ascii="Times New Roman" w:cs="Times New Roman" w:eastAsia="Times New Roman" w:hAnsi="Times New Roman"/>
          <w:sz w:val="38"/>
          <w:szCs w:val="3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31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31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дипломная работа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17">
      <w:pPr>
        <w:spacing w:line="331" w:lineRule="auto"/>
        <w:ind w:hanging="5953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ВЫПОЛНИЛ</w:t>
      </w:r>
    </w:p>
    <w:p w:rsidR="00000000" w:rsidDel="00000000" w:rsidP="00000000" w:rsidRDefault="00000000" w:rsidRPr="00000000" w14:paraId="00000018">
      <w:pPr>
        <w:spacing w:line="288" w:lineRule="auto"/>
        <w:ind w:hanging="5953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ученик 10Б класса</w:t>
      </w:r>
    </w:p>
    <w:p w:rsidR="00000000" w:rsidDel="00000000" w:rsidP="00000000" w:rsidRDefault="00000000" w:rsidRPr="00000000" w14:paraId="00000019">
      <w:pPr>
        <w:spacing w:line="288" w:lineRule="auto"/>
        <w:ind w:hanging="5953"/>
        <w:jc w:val="right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1A">
      <w:pPr>
        <w:spacing w:line="331" w:lineRule="auto"/>
        <w:ind w:hanging="5953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Ларин Евгений Антонович</w:t>
      </w:r>
    </w:p>
    <w:p w:rsidR="00000000" w:rsidDel="00000000" w:rsidP="00000000" w:rsidRDefault="00000000" w:rsidRPr="00000000" w14:paraId="0000001B">
      <w:pPr>
        <w:spacing w:after="140" w:line="276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31" w:lineRule="auto"/>
        <w:ind w:hanging="5953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НАУЧНЫЙ РУКОВОДИТЕЛЬ</w:t>
      </w:r>
    </w:p>
    <w:p w:rsidR="00000000" w:rsidDel="00000000" w:rsidP="00000000" w:rsidRDefault="00000000" w:rsidRPr="00000000" w14:paraId="0000001D">
      <w:pPr>
        <w:tabs>
          <w:tab w:val="left" w:pos="5772"/>
        </w:tabs>
        <w:spacing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Ноздрачёва Анна Николаевна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429" w:lineRule="auto"/>
        <w:ind w:hanging="5953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40" w:line="276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429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РЕЦЕНЗЕНТ</w:t>
      </w:r>
    </w:p>
    <w:p w:rsidR="00000000" w:rsidDel="00000000" w:rsidP="00000000" w:rsidRDefault="00000000" w:rsidRPr="00000000" w14:paraId="00000021">
      <w:pPr>
        <w:spacing w:line="331" w:lineRule="auto"/>
        <w:ind w:hanging="5953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Ф.И.О.</w:t>
      </w:r>
    </w:p>
    <w:p w:rsidR="00000000" w:rsidDel="00000000" w:rsidP="00000000" w:rsidRDefault="00000000" w:rsidRPr="00000000" w14:paraId="00000022">
      <w:pPr>
        <w:spacing w:after="140" w:line="276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br w:type="textWrapping"/>
        <w:br w:type="textWrapping"/>
        <w:br w:type="textWrapping"/>
      </w:r>
    </w:p>
    <w:p w:rsidR="00000000" w:rsidDel="00000000" w:rsidP="00000000" w:rsidRDefault="00000000" w:rsidRPr="00000000" w14:paraId="00000023">
      <w:pPr>
        <w:spacing w:line="429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Москва, 2020/2021 г.</w:t>
      </w:r>
    </w:p>
    <w:p w:rsidR="00000000" w:rsidDel="00000000" w:rsidP="00000000" w:rsidRDefault="00000000" w:rsidRPr="00000000" w14:paraId="00000024">
      <w:pPr>
        <w:spacing w:line="36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Содержание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25.511811023624"/>
        </w:tabs>
        <w:spacing w:after="0" w:before="20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2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25.511811023624"/>
            </w:tabs>
            <w:spacing w:after="0" w:before="200" w:line="240" w:lineRule="auto"/>
            <w:ind w:left="0" w:right="0" w:firstLine="0"/>
            <w:jc w:val="left"/>
            <w:rPr/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kn8wet3yaino">
            <w:r w:rsidDel="00000000" w:rsidR="00000000" w:rsidRPr="00000000">
              <w:rPr>
                <w:rtl w:val="0"/>
              </w:rPr>
              <w:t xml:space="preserve">Введение</w:t>
            </w:r>
          </w:hyperlink>
          <w:r w:rsidDel="00000000" w:rsidR="00000000" w:rsidRPr="00000000">
            <w:rPr>
              <w:rtl w:val="0"/>
            </w:rPr>
            <w:tab/>
          </w:r>
          <w:r w:rsidDel="00000000" w:rsidR="00000000" w:rsidRPr="00000000">
            <w:fldChar w:fldCharType="begin"/>
            <w:instrText xml:space="preserve"> PAGEREF _kn8wet3yaino \h </w:instrText>
            <w:fldChar w:fldCharType="separate"/>
          </w:r>
          <w:r w:rsidDel="00000000" w:rsidR="00000000" w:rsidRPr="00000000">
            <w:rPr>
              <w:rtl w:val="0"/>
            </w:rPr>
            <w:t xml:space="preserve">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25.511811023624"/>
            </w:tabs>
            <w:spacing w:after="0" w:before="200" w:line="240" w:lineRule="auto"/>
            <w:ind w:left="0" w:right="0" w:firstLine="0"/>
            <w:jc w:val="left"/>
            <w:rPr/>
          </w:pPr>
          <w:hyperlink w:anchor="_ii1qgq6bqpt0">
            <w:r w:rsidDel="00000000" w:rsidR="00000000" w:rsidRPr="00000000">
              <w:rPr>
                <w:rtl w:val="0"/>
              </w:rPr>
              <w:t xml:space="preserve">Глава 1.  Семя</w:t>
            </w:r>
          </w:hyperlink>
          <w:r w:rsidDel="00000000" w:rsidR="00000000" w:rsidRPr="00000000">
            <w:rPr>
              <w:rtl w:val="0"/>
            </w:rPr>
            <w:tab/>
          </w:r>
          <w:r w:rsidDel="00000000" w:rsidR="00000000" w:rsidRPr="00000000">
            <w:fldChar w:fldCharType="begin"/>
            <w:instrText xml:space="preserve"> PAGEREF _ii1qgq6bqpt0 \h </w:instrText>
            <w:fldChar w:fldCharType="separate"/>
          </w:r>
          <w:r w:rsidDel="00000000" w:rsidR="00000000" w:rsidRPr="00000000">
            <w:rPr>
              <w:rtl w:val="0"/>
            </w:rPr>
            <w:t xml:space="preserve">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25.511811023624"/>
            </w:tabs>
            <w:spacing w:after="0" w:before="200" w:line="240" w:lineRule="auto"/>
            <w:ind w:left="0" w:right="0" w:firstLine="0"/>
            <w:jc w:val="left"/>
            <w:rPr/>
          </w:pPr>
          <w:hyperlink w:anchor="_ini3xpa3c1ww">
            <w:r w:rsidDel="00000000" w:rsidR="00000000" w:rsidRPr="00000000">
              <w:rPr>
                <w:rtl w:val="0"/>
              </w:rPr>
              <w:t xml:space="preserve">1.1. Классификация семян</w:t>
            </w:r>
          </w:hyperlink>
          <w:r w:rsidDel="00000000" w:rsidR="00000000" w:rsidRPr="00000000">
            <w:rPr>
              <w:rtl w:val="0"/>
            </w:rPr>
            <w:tab/>
          </w:r>
          <w:r w:rsidDel="00000000" w:rsidR="00000000" w:rsidRPr="00000000">
            <w:fldChar w:fldCharType="begin"/>
            <w:instrText xml:space="preserve"> PAGEREF _ini3xpa3c1ww \h </w:instrText>
            <w:fldChar w:fldCharType="separate"/>
          </w:r>
          <w:r w:rsidDel="00000000" w:rsidR="00000000" w:rsidRPr="00000000">
            <w:rPr>
              <w:rtl w:val="0"/>
            </w:rPr>
            <w:t xml:space="preserve">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25.511811023624"/>
            </w:tabs>
            <w:spacing w:after="0" w:before="200" w:line="240" w:lineRule="auto"/>
            <w:ind w:left="0" w:right="0" w:firstLine="0"/>
            <w:jc w:val="left"/>
            <w:rPr/>
          </w:pPr>
          <w:hyperlink w:anchor="_3tpexifrywil">
            <w:r w:rsidDel="00000000" w:rsidR="00000000" w:rsidRPr="00000000">
              <w:rPr>
                <w:rtl w:val="0"/>
              </w:rPr>
              <w:t xml:space="preserve">1.2. Строение семени</w:t>
            </w:r>
          </w:hyperlink>
          <w:r w:rsidDel="00000000" w:rsidR="00000000" w:rsidRPr="00000000">
            <w:rPr>
              <w:rtl w:val="0"/>
            </w:rPr>
            <w:tab/>
          </w:r>
          <w:r w:rsidDel="00000000" w:rsidR="00000000" w:rsidRPr="00000000">
            <w:fldChar w:fldCharType="begin"/>
            <w:instrText xml:space="preserve"> PAGEREF _3tpexifrywil \h </w:instrText>
            <w:fldChar w:fldCharType="separate"/>
          </w:r>
          <w:r w:rsidDel="00000000" w:rsidR="00000000" w:rsidRPr="00000000">
            <w:rPr>
              <w:rtl w:val="0"/>
            </w:rPr>
            <w:t xml:space="preserve">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25.511811023624"/>
            </w:tabs>
            <w:spacing w:after="0" w:before="200" w:line="240" w:lineRule="auto"/>
            <w:ind w:left="0" w:right="0" w:firstLine="0"/>
            <w:jc w:val="left"/>
            <w:rPr/>
          </w:pPr>
          <w:hyperlink w:anchor="_8a0gmu1wmatr">
            <w:r w:rsidDel="00000000" w:rsidR="00000000" w:rsidRPr="00000000">
              <w:rPr>
                <w:rtl w:val="0"/>
              </w:rPr>
              <w:t xml:space="preserve">1.3. Развитие и  прорастание семени</w:t>
            </w:r>
          </w:hyperlink>
          <w:r w:rsidDel="00000000" w:rsidR="00000000" w:rsidRPr="00000000">
            <w:rPr>
              <w:rtl w:val="0"/>
            </w:rPr>
            <w:tab/>
          </w:r>
          <w:r w:rsidDel="00000000" w:rsidR="00000000" w:rsidRPr="00000000">
            <w:fldChar w:fldCharType="begin"/>
            <w:instrText xml:space="preserve"> PAGEREF _8a0gmu1wmatr \h </w:instrText>
            <w:fldChar w:fldCharType="separate"/>
          </w:r>
          <w:r w:rsidDel="00000000" w:rsidR="00000000" w:rsidRPr="00000000">
            <w:rPr>
              <w:rtl w:val="0"/>
            </w:rPr>
            <w:t xml:space="preserve">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25.511811023624"/>
            </w:tabs>
            <w:spacing w:after="0" w:before="200" w:line="240" w:lineRule="auto"/>
            <w:ind w:left="0" w:right="0" w:firstLine="0"/>
            <w:jc w:val="left"/>
            <w:rPr/>
          </w:pPr>
          <w:hyperlink w:anchor="_esxxlkwygght">
            <w:r w:rsidDel="00000000" w:rsidR="00000000" w:rsidRPr="00000000">
              <w:rPr>
                <w:rtl w:val="0"/>
              </w:rPr>
              <w:t xml:space="preserve">1.5. Основные факторы, влияющие на прорастание семени</w:t>
            </w:r>
          </w:hyperlink>
          <w:r w:rsidDel="00000000" w:rsidR="00000000" w:rsidRPr="00000000">
            <w:rPr>
              <w:rtl w:val="0"/>
            </w:rPr>
            <w:tab/>
          </w:r>
          <w:r w:rsidDel="00000000" w:rsidR="00000000" w:rsidRPr="00000000">
            <w:fldChar w:fldCharType="begin"/>
            <w:instrText xml:space="preserve"> PAGEREF _esxxlkwygght \h </w:instrText>
            <w:fldChar w:fldCharType="separate"/>
          </w:r>
          <w:r w:rsidDel="00000000" w:rsidR="00000000" w:rsidRPr="00000000">
            <w:rPr>
              <w:rtl w:val="0"/>
            </w:rPr>
            <w:t xml:space="preserve">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25.511811023624"/>
            </w:tabs>
            <w:spacing w:after="0" w:before="200" w:line="240" w:lineRule="auto"/>
            <w:ind w:left="0" w:right="0" w:firstLine="0"/>
            <w:jc w:val="left"/>
            <w:rPr/>
          </w:pPr>
          <w:hyperlink w:anchor="_xwn66i9w3gdb">
            <w:r w:rsidDel="00000000" w:rsidR="00000000" w:rsidRPr="00000000">
              <w:rPr>
                <w:rtl w:val="0"/>
              </w:rPr>
              <w:t xml:space="preserve">Глава 2.  Исследование влияние света на прорастание семян</w:t>
            </w:r>
          </w:hyperlink>
          <w:r w:rsidDel="00000000" w:rsidR="00000000" w:rsidRPr="00000000">
            <w:rPr>
              <w:rtl w:val="0"/>
            </w:rPr>
            <w:tab/>
          </w:r>
          <w:r w:rsidDel="00000000" w:rsidR="00000000" w:rsidRPr="00000000">
            <w:fldChar w:fldCharType="begin"/>
            <w:instrText xml:space="preserve"> PAGEREF _xwn66i9w3gdb \h </w:instrText>
            <w:fldChar w:fldCharType="separate"/>
          </w:r>
          <w:r w:rsidDel="00000000" w:rsidR="00000000" w:rsidRPr="00000000">
            <w:rPr>
              <w:rtl w:val="0"/>
            </w:rPr>
            <w:t xml:space="preserve">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25.511811023624"/>
            </w:tabs>
            <w:spacing w:after="0" w:before="200" w:line="240" w:lineRule="auto"/>
            <w:ind w:left="0" w:right="0" w:firstLine="0"/>
            <w:jc w:val="left"/>
            <w:rPr/>
          </w:pPr>
          <w:hyperlink w:anchor="_7f2l36og8ebw">
            <w:r w:rsidDel="00000000" w:rsidR="00000000" w:rsidRPr="00000000">
              <w:rPr>
                <w:rtl w:val="0"/>
              </w:rPr>
              <w:t xml:space="preserve">2.1.Материалы и методы</w:t>
            </w:r>
          </w:hyperlink>
          <w:r w:rsidDel="00000000" w:rsidR="00000000" w:rsidRPr="00000000">
            <w:rPr>
              <w:rtl w:val="0"/>
            </w:rPr>
            <w:tab/>
          </w:r>
          <w:r w:rsidDel="00000000" w:rsidR="00000000" w:rsidRPr="00000000">
            <w:fldChar w:fldCharType="begin"/>
            <w:instrText xml:space="preserve"> PAGEREF _7f2l36og8ebw \h </w:instrText>
            <w:fldChar w:fldCharType="separate"/>
          </w:r>
          <w:r w:rsidDel="00000000" w:rsidR="00000000" w:rsidRPr="00000000">
            <w:rPr>
              <w:rtl w:val="0"/>
            </w:rPr>
            <w:t xml:space="preserve">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25.511811023624"/>
            </w:tabs>
            <w:spacing w:after="0" w:before="200" w:line="240" w:lineRule="auto"/>
            <w:ind w:left="0" w:right="0" w:firstLine="0"/>
            <w:jc w:val="left"/>
            <w:rPr/>
          </w:pPr>
          <w:hyperlink w:anchor="_chw1na7olezg">
            <w:r w:rsidDel="00000000" w:rsidR="00000000" w:rsidRPr="00000000">
              <w:rPr>
                <w:rtl w:val="0"/>
              </w:rPr>
              <w:t xml:space="preserve">2.2. Результаты и обсуждение.</w:t>
            </w:r>
          </w:hyperlink>
          <w:r w:rsidDel="00000000" w:rsidR="00000000" w:rsidRPr="00000000">
            <w:rPr>
              <w:rtl w:val="0"/>
            </w:rPr>
            <w:tab/>
          </w:r>
          <w:r w:rsidDel="00000000" w:rsidR="00000000" w:rsidRPr="00000000">
            <w:fldChar w:fldCharType="begin"/>
            <w:instrText xml:space="preserve"> PAGEREF _chw1na7olezg \h </w:instrText>
            <w:fldChar w:fldCharType="separate"/>
          </w:r>
          <w:r w:rsidDel="00000000" w:rsidR="00000000" w:rsidRPr="00000000">
            <w:rPr>
              <w:rtl w:val="0"/>
            </w:rPr>
            <w:t xml:space="preserve">10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25.511811023624"/>
            </w:tabs>
            <w:spacing w:after="0" w:before="200" w:line="240" w:lineRule="auto"/>
            <w:ind w:left="0" w:right="0" w:firstLine="0"/>
            <w:jc w:val="left"/>
            <w:rPr/>
          </w:pPr>
          <w:hyperlink w:anchor="_nox4s6xz0ji6">
            <w:r w:rsidDel="00000000" w:rsidR="00000000" w:rsidRPr="00000000">
              <w:rPr>
                <w:rtl w:val="0"/>
              </w:rPr>
              <w:t xml:space="preserve">2.3. Выводы</w:t>
            </w:r>
          </w:hyperlink>
          <w:r w:rsidDel="00000000" w:rsidR="00000000" w:rsidRPr="00000000">
            <w:rPr>
              <w:rtl w:val="0"/>
            </w:rPr>
            <w:tab/>
          </w:r>
          <w:r w:rsidDel="00000000" w:rsidR="00000000" w:rsidRPr="00000000">
            <w:fldChar w:fldCharType="begin"/>
            <w:instrText xml:space="preserve"> PAGEREF _nox4s6xz0ji6 \h </w:instrText>
            <w:fldChar w:fldCharType="separate"/>
          </w:r>
          <w:r w:rsidDel="00000000" w:rsidR="00000000" w:rsidRPr="00000000">
            <w:rPr>
              <w:rtl w:val="0"/>
            </w:rPr>
            <w:t xml:space="preserve">15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25.511811023624"/>
            </w:tabs>
            <w:spacing w:after="0" w:before="200" w:line="240" w:lineRule="auto"/>
            <w:ind w:left="0" w:right="0" w:firstLine="0"/>
            <w:jc w:val="left"/>
            <w:rPr/>
          </w:pPr>
          <w:hyperlink w:anchor="_30j0zll">
            <w:r w:rsidDel="00000000" w:rsidR="00000000" w:rsidRPr="00000000">
              <w:rPr>
                <w:rtl w:val="0"/>
              </w:rPr>
              <w:t xml:space="preserve">Список литературы</w:t>
            </w:r>
          </w:hyperlink>
          <w:r w:rsidDel="00000000" w:rsidR="00000000" w:rsidRPr="00000000">
            <w:rPr>
              <w:rtl w:val="0"/>
            </w:rPr>
            <w:tab/>
          </w:r>
          <w:r w:rsidDel="00000000" w:rsidR="00000000" w:rsidRPr="00000000">
            <w:fldChar w:fldCharType="begin"/>
            <w:instrText xml:space="preserve"> PAGEREF _30j0zll \h </w:instrText>
            <w:fldChar w:fldCharType="separate"/>
          </w:r>
          <w:r w:rsidDel="00000000" w:rsidR="00000000" w:rsidRPr="00000000">
            <w:rPr>
              <w:rtl w:val="0"/>
            </w:rPr>
            <w:t xml:space="preserve">15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25.511811023624"/>
            </w:tabs>
            <w:spacing w:after="0" w:before="200" w:line="240" w:lineRule="auto"/>
            <w:ind w:left="0" w:right="0" w:firstLine="0"/>
            <w:jc w:val="left"/>
            <w:rPr/>
          </w:pPr>
          <w:hyperlink w:anchor="_c2xzhokzuno7">
            <w:r w:rsidDel="00000000" w:rsidR="00000000" w:rsidRPr="00000000">
              <w:rPr>
                <w:rtl w:val="0"/>
              </w:rPr>
              <w:t xml:space="preserve">Приложения</w:t>
            </w:r>
          </w:hyperlink>
          <w:r w:rsidDel="00000000" w:rsidR="00000000" w:rsidRPr="00000000">
            <w:rPr>
              <w:rtl w:val="0"/>
            </w:rPr>
            <w:tab/>
          </w:r>
          <w:r w:rsidDel="00000000" w:rsidR="00000000" w:rsidRPr="00000000">
            <w:fldChar w:fldCharType="begin"/>
            <w:instrText xml:space="preserve"> PAGEREF _c2xzhokzuno7 \h </w:instrText>
            <w:fldChar w:fldCharType="separate"/>
          </w:r>
          <w:r w:rsidDel="00000000" w:rsidR="00000000" w:rsidRPr="00000000">
            <w:rPr>
              <w:rtl w:val="0"/>
            </w:rPr>
            <w:t xml:space="preserve">16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25.511811023624"/>
        </w:tabs>
        <w:spacing w:after="0" w:before="20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25.511811023624"/>
        </w:tabs>
        <w:spacing w:after="0" w:before="20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20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20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Style w:val="Heading1"/>
        <w:spacing w:line="360" w:lineRule="auto"/>
        <w:jc w:val="center"/>
        <w:rPr/>
      </w:pPr>
      <w:bookmarkStart w:colFirst="0" w:colLast="0" w:name="_kn8wet3yaino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Введение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60" w:lineRule="auto"/>
        <w:ind w:firstLine="709"/>
        <w:rPr>
          <w:rFonts w:ascii="Times New Roman" w:cs="Times New Roman" w:eastAsia="Times New Roman" w:hAnsi="Times New Roman"/>
          <w:b w:val="1"/>
          <w:color w:val="21409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Актуальность темы.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прорастание семян влияет ряд внешних факторов, такие как: вода, температура, кислород, свет. Но влияние света на прорастание семян не имеет до сих пор вполне определенного решения.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Проблема улучшения качества прорастания семян  остается актуальной вследствие того, что наряду со стимулирующим действием света на прорастание семян было установлено его отрицательное влияние на процесс прорастания  у семян некоторых видов.</w:t>
      </w:r>
    </w:p>
    <w:p w:rsidR="00000000" w:rsidDel="00000000" w:rsidP="00000000" w:rsidRDefault="00000000" w:rsidRPr="00000000" w14:paraId="0000003C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Основатель научного семеноведения Ф. Ноббе вообще отрицал благоприятное действие освещения на прорастание семян: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«Тот взгляд, что солнечный свет сам по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себе не только не является необходимым для начала прорастания — что не требует доказательств — но и определенно вреден, вполне подтверждается некоторыми наблюдателями». В зарубежной литературе Е. Тул приводит положение о том, что при прорастании семена безразличны к свету, но на некоторые виды наличие света влияет положительно, учитывая тот факт, что свет и температуры взаимозависимы.   </w:t>
      </w:r>
    </w:p>
    <w:p w:rsidR="00000000" w:rsidDel="00000000" w:rsidP="00000000" w:rsidRDefault="00000000" w:rsidRPr="00000000" w14:paraId="0000003D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Несмотря на то, что изучением влияния света на прорастание семян занимаются более века, еще не полностью выяснена важность света при прорастании семян разной величины  растений. Изучение этого вопроса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поможет найти более эффективные способы прорастания семян. На основании изложенного была сформулирована цель работы –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выяснить значимость света на прорастание семян небольшой величины и массы, разных видов культурных растений.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[1]</w:t>
      </w:r>
    </w:p>
    <w:p w:rsidR="00000000" w:rsidDel="00000000" w:rsidP="00000000" w:rsidRDefault="00000000" w:rsidRPr="00000000" w14:paraId="0000003E">
      <w:pPr>
        <w:spacing w:line="36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достижения цели были поставлены следующие задачи: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line="360" w:lineRule="auto"/>
        <w:ind w:left="1069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Изучить литературу о физиологии прорастания семени и факторах, влияющих на этот процесс. Описать следующие вопросы: классификация и строение семени, развитие и типы прорастания семени, факторы влияющие на прорастания семени;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line="360" w:lineRule="auto"/>
        <w:ind w:left="1069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Разработать методику проведения исследования влияния света на прорастание семян;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spacing w:line="360" w:lineRule="auto"/>
        <w:ind w:left="1069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Описать условия для наиболее эффективного прорастания семян; 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spacing w:line="360" w:lineRule="auto"/>
        <w:ind w:left="1069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Подготовить эксперимент: купить семена, подготовить место для посадки;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pacing w:line="360" w:lineRule="auto"/>
        <w:ind w:left="1069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Провести исследование, зафиксировать и обработать  результаты;</w:t>
      </w:r>
    </w:p>
    <w:p w:rsidR="00000000" w:rsidDel="00000000" w:rsidP="00000000" w:rsidRDefault="00000000" w:rsidRPr="00000000" w14:paraId="00000045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Рабочая гипотеза: свет положительно влияет на прорастание семян растений маленькой величины и массы.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36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20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Style w:val="Heading1"/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bookmarkStart w:colFirst="0" w:colLast="0" w:name="_ii1qgq6bqpt0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Глава 1.  Семя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Style w:val="Heading1"/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ini3xpa3c1ww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Классификация семян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Семя представляет собой орган размножения и расселения растений. Различают четыре вида семян, отличающийся наличием или отсутствием питательной ткани:</w:t>
      </w:r>
    </w:p>
    <w:p w:rsidR="00000000" w:rsidDel="00000000" w:rsidP="00000000" w:rsidRDefault="00000000" w:rsidRPr="00000000" w14:paraId="0000004C">
      <w:pPr>
        <w:numPr>
          <w:ilvl w:val="0"/>
          <w:numId w:val="5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Семена с эндоспермом - запасные питательные вещества расположены в эндосперме. Характерно для однодольных семян, а также некоторых двудольных (пасленовые, сельдерейные, маковые);</w:t>
      </w:r>
    </w:p>
    <w:p w:rsidR="00000000" w:rsidDel="00000000" w:rsidP="00000000" w:rsidRDefault="00000000" w:rsidRPr="00000000" w14:paraId="0000004D">
      <w:pPr>
        <w:numPr>
          <w:ilvl w:val="0"/>
          <w:numId w:val="5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Семена с эндоспермом и периспермом - семя состоит из семенной кожуры, зародыша, эндосперма и перисперма. Такие семена характерны для представителей семейств Имбирные, Кувшинковые, Перечные. Это наиболее редко встречающийся тип семян;</w:t>
      </w:r>
    </w:p>
    <w:p w:rsidR="00000000" w:rsidDel="00000000" w:rsidP="00000000" w:rsidRDefault="00000000" w:rsidRPr="00000000" w14:paraId="0000004E">
      <w:pPr>
        <w:numPr>
          <w:ilvl w:val="0"/>
          <w:numId w:val="5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Семена с периспермом -  семя состоит из семенной кожуры, зародыша и перисперма (эндосперм не формируется);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5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Семена без эндосперма и перисперма - запас питательных веществ находится в семядолях зародыша.Типичен для растений семейств Бобовые, Капустные, Тыквенные. [2]</w:t>
      </w:r>
    </w:p>
    <w:p w:rsidR="00000000" w:rsidDel="00000000" w:rsidP="00000000" w:rsidRDefault="00000000" w:rsidRPr="00000000" w14:paraId="00000050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Style w:val="Heading1"/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ec1fuku5szkv" w:id="3"/>
      <w:bookmarkEnd w:id="3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Style w:val="Heading1"/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bookmarkStart w:colFirst="0" w:colLast="0" w:name="_3tpexifrywil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1.2. Строение семени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-66674</wp:posOffset>
            </wp:positionH>
            <wp:positionV relativeFrom="paragraph">
              <wp:posOffset>352425</wp:posOffset>
            </wp:positionV>
            <wp:extent cx="4026782" cy="2938463"/>
            <wp:effectExtent b="0" l="0" r="0" t="0"/>
            <wp:wrapTopAndBottom distB="114300" distT="11430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26782" cy="29384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Семя состоит из семенной кожуры, зародыша и питательной ткани. </w:t>
      </w:r>
    </w:p>
    <w:p w:rsidR="00000000" w:rsidDel="00000000" w:rsidP="00000000" w:rsidRDefault="00000000" w:rsidRPr="00000000" w14:paraId="0000005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Семенная кожура (спермодерма) - основная функция семенной кожуры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- защита зародыша от неблагоприятных факторов окружающей среды: избыточной влажности и пересыхания. Структура семенной кожуры  разная, изменяется в зависимости от способа прорастания семени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 Также на толщину спермодерма влияет структура околоплодника. У невскрывающихся плодов семена будут иметь тонкую кожуру, у вскрывающихся плодов или ягод семена защищены толстой и прочной спермодермой.</w:t>
      </w:r>
    </w:p>
    <w:p w:rsidR="00000000" w:rsidDel="00000000" w:rsidP="00000000" w:rsidRDefault="00000000" w:rsidRPr="00000000" w14:paraId="00000056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Зародыш это зачаток нового растения, развивается из оплодотворенной яйцеклетки. Зародыш по большей части состоит из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highlight w:val="white"/>
            <w:rtl w:val="0"/>
          </w:rPr>
          <w:t xml:space="preserve">меристематических клеток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(клетки образовательной ткани растения). Он является  основную частью семени. Состоит из зародышевого корешка, зародышевого стебелька с зародышевой почечкой, и зародышевых листьев - семядолей, которые при прорастании семени становятся первыми листьям растения.</w:t>
      </w:r>
    </w:p>
    <w:p w:rsidR="00000000" w:rsidDel="00000000" w:rsidP="00000000" w:rsidRDefault="00000000" w:rsidRPr="00000000" w14:paraId="00000057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Питательные ткани. В семени чаще всего встречается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эндосперм, реже перисперм, одновременно в растениях эндосперм и перисперм встречаются крайне редко. Питательные ткани различаются по консистенции: твердая, жидкая, слизистая. Запасные вещества семян это крахмал, жиры, белки и гемицеллюлозой. В зависимости от химического состава питательных веществ  семена бывают крахмалистыми (злаки), масличные (горчицы, клещевины, мака, подсолнечника, хлопчатника), белковые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бобовые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). 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Style w:val="Heading1"/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8a0gmu1wmatr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1.3. Развитие и  прорастание семени</w:t>
      </w:r>
    </w:p>
    <w:p w:rsidR="00000000" w:rsidDel="00000000" w:rsidP="00000000" w:rsidRDefault="00000000" w:rsidRPr="00000000" w14:paraId="00000059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Развитие семени начинается с оплодотворения одним спермием яйцеклетки. Образовавшаяся зигота  многократно делится и образуется зародыш. Второй спермий сливается с центральной клеткой и она также многократно делится, образуя питательную ткань. Покровы семязачатка образуют семенную кожуру. </w:t>
      </w:r>
    </w:p>
    <w:p w:rsidR="00000000" w:rsidDel="00000000" w:rsidP="00000000" w:rsidRDefault="00000000" w:rsidRPr="00000000" w14:paraId="0000005A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Прорастание семян – переход семян от состояния покоя к вегетативному росту зародыша и формирующегося из него проростка. В состояние покоя семя входит сразу после созревания.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Покровы семени существенно изменяются: их ткани частично отмирают, уплотняются и нередко одревесневают. Это позволяет переносить неблагоприятные условия к прорастанию. Длительность покоя и сроки сохранения всхожести семян разные. Семя начинает прорастать при наличии оптимальных факторов окружающей среды. [2,3]</w:t>
      </w:r>
    </w:p>
    <w:p w:rsidR="00000000" w:rsidDel="00000000" w:rsidP="00000000" w:rsidRDefault="00000000" w:rsidRPr="00000000" w14:paraId="0000005B">
      <w:pPr>
        <w:spacing w:line="360" w:lineRule="auto"/>
        <w:ind w:firstLine="709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36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1.4.Типы прорастания семени</w:t>
      </w:r>
    </w:p>
    <w:p w:rsidR="00000000" w:rsidDel="00000000" w:rsidP="00000000" w:rsidRDefault="00000000" w:rsidRPr="00000000" w14:paraId="0000005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зависимости от особенностей формирования проростка выделяют два типа прорастания семян:</w:t>
      </w:r>
    </w:p>
    <w:p w:rsidR="00000000" w:rsidDel="00000000" w:rsidP="00000000" w:rsidRDefault="00000000" w:rsidRPr="00000000" w14:paraId="0000005E">
      <w:pPr>
        <w:numPr>
          <w:ilvl w:val="0"/>
          <w:numId w:val="3"/>
        </w:numPr>
        <w:spacing w:after="0" w:afterAutospacing="0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Надземный - первым начинает расти зародышевый корешок. Он распрямляется и выносит на поверхность семя 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семядоли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 почкой оказываются на свету, где  они зеленеют и становятся первыми фотосинтезирующими листьями. Этот тип прорастания характерен для двудольных растений. </w:t>
      </w:r>
    </w:p>
    <w:p w:rsidR="00000000" w:rsidDel="00000000" w:rsidP="00000000" w:rsidRDefault="00000000" w:rsidRPr="00000000" w14:paraId="0000005F">
      <w:pPr>
        <w:numPr>
          <w:ilvl w:val="0"/>
          <w:numId w:val="3"/>
        </w:numPr>
        <w:shd w:fill="ffffff" w:val="clear"/>
        <w:spacing w:after="300" w:before="0" w:beforeAutospacing="0" w:lineRule="auto"/>
        <w:ind w:left="720" w:hanging="360"/>
        <w:jc w:val="both"/>
        <w:rPr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Подземный -  Также начинает развиваться зародышевый корешок с мелкими придаточными корнями.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Семядоли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 выносятся на поверхность, а остаются в почве. но за счет роста зародышевого стебелька первой на поверхность выходит верхушечная почка главного побега, которая дает начало листьям. подземное прорастание характерно для однодольных растений.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Style w:val="Heading1"/>
        <w:spacing w:line="360" w:lineRule="auto"/>
        <w:jc w:val="both"/>
        <w:rPr/>
      </w:pPr>
      <w:bookmarkStart w:colFirst="0" w:colLast="0" w:name="_esxxlkwygght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1.5. Основные факторы, влияющие на прорастание семени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вывода из состояния покоя и прорастания семян требуются вода, тепло и кислород.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0"/>
          <w:numId w:val="4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Увлажнение - с помощью воды становится возможен обмен веществ. Вода  поступает через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семявход в семя (отверстие в семенной кожуре), после чего происходит процесс набухания семени. Питательные вещества внутри  начинают растворяться в воде, и становится возможным их усвоение для зародыша, позволяя ему развиться и превратиться в проросток . Количество воды, необходимое для прорастания семян разных растений, неодинаково;</w:t>
      </w:r>
    </w:p>
    <w:p w:rsidR="00000000" w:rsidDel="00000000" w:rsidP="00000000" w:rsidRDefault="00000000" w:rsidRPr="00000000" w14:paraId="00000066">
      <w:pPr>
        <w:numPr>
          <w:ilvl w:val="0"/>
          <w:numId w:val="4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Температура - оптимальная температура для прорастания семян большинства растений — 20-25 °С. </w:t>
      </w:r>
    </w:p>
    <w:p w:rsidR="00000000" w:rsidDel="00000000" w:rsidP="00000000" w:rsidRDefault="00000000" w:rsidRPr="00000000" w14:paraId="00000067">
      <w:pPr>
        <w:numPr>
          <w:ilvl w:val="0"/>
          <w:numId w:val="4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Доступ кислорода - для дыхания семена нуждаются в кислороде в особенности при прорастании. за счет дыхания становятся возможны процессы жизнедеятельности; 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200" w:line="276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200" w:line="276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200"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Style w:val="Heading1"/>
        <w:spacing w:line="360" w:lineRule="auto"/>
        <w:jc w:val="center"/>
        <w:rPr/>
      </w:pPr>
      <w:bookmarkStart w:colFirst="0" w:colLast="0" w:name="_xwn66i9w3gdb" w:id="7"/>
      <w:bookmarkEnd w:id="7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Глава 2.  Исследование влияние света на прорастание семян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Style w:val="Heading1"/>
        <w:spacing w:line="360" w:lineRule="auto"/>
        <w:jc w:val="center"/>
        <w:rPr/>
      </w:pPr>
      <w:bookmarkStart w:colFirst="0" w:colLast="0" w:name="_7f2l36og8ebw" w:id="8"/>
      <w:bookmarkEnd w:id="8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2.1.Материалы и методы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Характеристика материалов и оборудования</w:t>
      </w:r>
    </w:p>
    <w:p w:rsidR="00000000" w:rsidDel="00000000" w:rsidP="00000000" w:rsidRDefault="00000000" w:rsidRPr="00000000" w14:paraId="0000006F">
      <w:pPr>
        <w:spacing w:line="36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Световсхожие</w:t>
      </w: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емена, используемые в исследовании:</w:t>
      </w:r>
    </w:p>
    <w:p w:rsidR="00000000" w:rsidDel="00000000" w:rsidP="00000000" w:rsidRDefault="00000000" w:rsidRPr="00000000" w14:paraId="00000070">
      <w:pPr>
        <w:numPr>
          <w:ilvl w:val="0"/>
          <w:numId w:val="6"/>
        </w:numPr>
        <w:spacing w:line="36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Чабер</w:t>
      </w:r>
    </w:p>
    <w:p w:rsidR="00000000" w:rsidDel="00000000" w:rsidP="00000000" w:rsidRDefault="00000000" w:rsidRPr="00000000" w14:paraId="00000071">
      <w:pPr>
        <w:numPr>
          <w:ilvl w:val="0"/>
          <w:numId w:val="6"/>
        </w:numPr>
        <w:spacing w:line="36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Лобелия плетистая</w:t>
      </w:r>
    </w:p>
    <w:p w:rsidR="00000000" w:rsidDel="00000000" w:rsidP="00000000" w:rsidRDefault="00000000" w:rsidRPr="00000000" w14:paraId="00000072">
      <w:pPr>
        <w:numPr>
          <w:ilvl w:val="0"/>
          <w:numId w:val="6"/>
        </w:numPr>
        <w:spacing w:line="36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Табак душистый</w:t>
      </w:r>
    </w:p>
    <w:p w:rsidR="00000000" w:rsidDel="00000000" w:rsidP="00000000" w:rsidRDefault="00000000" w:rsidRPr="00000000" w14:paraId="00000073">
      <w:pPr>
        <w:numPr>
          <w:ilvl w:val="0"/>
          <w:numId w:val="6"/>
        </w:numPr>
        <w:spacing w:line="36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Тимьян Лимонный</w:t>
      </w:r>
    </w:p>
    <w:p w:rsidR="00000000" w:rsidDel="00000000" w:rsidP="00000000" w:rsidRDefault="00000000" w:rsidRPr="00000000" w14:paraId="00000074">
      <w:pPr>
        <w:numPr>
          <w:ilvl w:val="0"/>
          <w:numId w:val="6"/>
        </w:numPr>
        <w:spacing w:line="36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Сельдерей "Паскаль" черешковый</w:t>
      </w:r>
    </w:p>
    <w:p w:rsidR="00000000" w:rsidDel="00000000" w:rsidP="00000000" w:rsidRDefault="00000000" w:rsidRPr="00000000" w14:paraId="00000075">
      <w:pPr>
        <w:spacing w:line="36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200"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Ход проведения исследования:</w:t>
      </w:r>
    </w:p>
    <w:p w:rsidR="00000000" w:rsidDel="00000000" w:rsidP="00000000" w:rsidRDefault="00000000" w:rsidRPr="00000000" w14:paraId="00000077">
      <w:pPr>
        <w:numPr>
          <w:ilvl w:val="0"/>
          <w:numId w:val="8"/>
        </w:numPr>
        <w:spacing w:after="0" w:afterAutospacing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отобраны по двадцать семян каждого вида растения. </w:t>
      </w:r>
    </w:p>
    <w:p w:rsidR="00000000" w:rsidDel="00000000" w:rsidP="00000000" w:rsidRDefault="00000000" w:rsidRPr="00000000" w14:paraId="00000078">
      <w:pPr>
        <w:numPr>
          <w:ilvl w:val="0"/>
          <w:numId w:val="8"/>
        </w:numPr>
        <w:spacing w:after="0" w:afterAutospacing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Проращивание семян: семена каждого вида были помещены на слой ваты, смоченной водой. Десять семян каждого вида были помещены в непрозрачную чашку петри  для избежания попадания света. Все семена помещены в помещение с постоянной температурой.</w:t>
      </w:r>
    </w:p>
    <w:p w:rsidR="00000000" w:rsidDel="00000000" w:rsidP="00000000" w:rsidRDefault="00000000" w:rsidRPr="00000000" w14:paraId="00000079">
      <w:pPr>
        <w:numPr>
          <w:ilvl w:val="0"/>
          <w:numId w:val="8"/>
        </w:numPr>
        <w:spacing w:after="20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Фиксация результатов: во время проведения эксперимента на протяжении 5 дней фиксировалось количество пророщенных семян. </w:t>
      </w:r>
    </w:p>
    <w:p w:rsidR="00000000" w:rsidDel="00000000" w:rsidP="00000000" w:rsidRDefault="00000000" w:rsidRPr="00000000" w14:paraId="0000007A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36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36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36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360" w:lineRule="auto"/>
        <w:ind w:firstLine="709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Методы исследования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Исследование проводилось шесть раз. На протяжении каждого периода исследования результаты проращивания фиксировались в таблицу. </w:t>
      </w:r>
    </w:p>
    <w:p w:rsidR="00000000" w:rsidDel="00000000" w:rsidP="00000000" w:rsidRDefault="00000000" w:rsidRPr="00000000" w14:paraId="00000081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92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25"/>
        <w:gridCol w:w="1320"/>
        <w:gridCol w:w="2280"/>
        <w:tblGridChange w:id="0">
          <w:tblGrid>
            <w:gridCol w:w="1325"/>
            <w:gridCol w:w="1320"/>
            <w:gridCol w:w="2280"/>
          </w:tblGrid>
        </w:tblGridChange>
      </w:tblGrid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Название растения 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количество взошедших семян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День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 светом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 света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2.3730468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7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10 семян каждого вида прорастали в открытых  и закрытых  от света чашках петри.</w:t>
      </w:r>
    </w:p>
    <w:p w:rsidR="00000000" w:rsidDel="00000000" w:rsidP="00000000" w:rsidRDefault="00000000" w:rsidRPr="00000000" w14:paraId="00000099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157163</wp:posOffset>
            </wp:positionH>
            <wp:positionV relativeFrom="paragraph">
              <wp:posOffset>123825</wp:posOffset>
            </wp:positionV>
            <wp:extent cx="5653088" cy="3181128"/>
            <wp:effectExtent b="0" l="0" r="0" t="0"/>
            <wp:wrapSquare wrapText="bothSides" distB="114300" distT="114300" distL="114300" distR="11430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53088" cy="318112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9A">
      <w:pPr>
        <w:spacing w:after="200" w:line="276" w:lineRule="auto"/>
        <w:ind w:firstLine="709"/>
        <w:rPr>
          <w:rFonts w:ascii="Liberation Serif" w:cs="Liberation Serif" w:eastAsia="Liberation Serif" w:hAnsi="Liberation Serif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200" w:line="276" w:lineRule="auto"/>
        <w:ind w:left="0" w:firstLine="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статистической обработки и внесение данных использовали программу Excel.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Style w:val="Heading1"/>
        <w:spacing w:line="360" w:lineRule="auto"/>
        <w:jc w:val="center"/>
        <w:rPr>
          <w:sz w:val="32"/>
          <w:szCs w:val="32"/>
        </w:rPr>
      </w:pPr>
      <w:bookmarkStart w:colFirst="0" w:colLast="0" w:name="_chw1na7olezg" w:id="9"/>
      <w:bookmarkEnd w:id="9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2.2. Результаты и обсуждение.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Результаты исследования представлены на диаграмме.  На прорастание  Лобелии плетистой свет практически не влиял. Семена прорастали как и со светом, так и без него. Большее количество Семян Чабера и Тимьяна прорастало со светом. Различия в прорастании  семян табака душистого статистически недостоверны.  Семена Сельдерея черешкового не проросли. </w:t>
      </w:r>
    </w:p>
    <w:p w:rsidR="00000000" w:rsidDel="00000000" w:rsidP="00000000" w:rsidRDefault="00000000" w:rsidRPr="00000000" w14:paraId="0000009E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line="360" w:lineRule="auto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180975</wp:posOffset>
            </wp:positionH>
            <wp:positionV relativeFrom="paragraph">
              <wp:posOffset>229326</wp:posOffset>
            </wp:positionV>
            <wp:extent cx="5731200" cy="4572000"/>
            <wp:effectExtent b="0" l="0" r="0" t="0"/>
            <wp:wrapSquare wrapText="bothSides" distB="114300" distT="114300" distL="114300" distR="11430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572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A0">
      <w:pPr>
        <w:spacing w:line="360" w:lineRule="auto"/>
        <w:ind w:lef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Style w:val="Heading1"/>
        <w:spacing w:line="360" w:lineRule="auto"/>
        <w:ind w:firstLine="709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nox4s6xz0ji6" w:id="10"/>
      <w:bookmarkEnd w:id="1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Семена Чабера и Тимьяна Лимонного нуждаются в свете при прорастании. Это может быть связано с небольшим количеством питательных веществ внутри семени из-за  небольшого размера. Отсутствие света сигнализирует о неблагоприятных условиях среды для прорастания семени. 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Style w:val="Heading1"/>
        <w:spacing w:line="360" w:lineRule="auto"/>
        <w:ind w:firstLine="709"/>
        <w:jc w:val="center"/>
        <w:rPr/>
      </w:pPr>
      <w:bookmarkStart w:colFirst="0" w:colLast="0" w:name="_yc93r3dt5n9d" w:id="11"/>
      <w:bookmarkEnd w:id="11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2.3. Выводы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ходе исследования выяснилось, что свет незначительно  повлиял на семена  Лобелии плетистой. На семена Чабера и Тимьяна  влияние света было большим. Значение света на семена табака душистого не было выявлено из-за статистической неточности.  Таким образом, наша рабочая гипотеза о том, что  свет положительно влияет на прорастание семян растений маленькой величины и массы., подтвердилась частично.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200" w:line="276" w:lineRule="auto"/>
        <w:ind w:firstLine="709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Заключение.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ходе работы была изучена литература о физиологии прорастания семени и факторах, влияющих на этот процесс. Описаны такие темы как: классификация и строение семени, развитие и типы прорастания семени, факторы влияющие на прорастания семени.</w:t>
      </w:r>
    </w:p>
    <w:p w:rsidR="00000000" w:rsidDel="00000000" w:rsidP="00000000" w:rsidRDefault="00000000" w:rsidRPr="00000000" w14:paraId="000000A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Подготовлено и проведено исследование вляиние света на прорастания семян небольшой величины и массы. По окончанию исследования выяснено, что на прорастание семян Чабера  свет влияет, на семена Тимьяна и Лобелии плетистой свет влияет в меньшей степени. Влияние света на семена табака душистого не было выявлено из-за статистической недостоверности.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line="36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20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Style w:val="Heading1"/>
        <w:spacing w:after="200" w:line="276" w:lineRule="auto"/>
        <w:jc w:val="center"/>
        <w:rPr/>
      </w:pPr>
      <w:bookmarkStart w:colFirst="0" w:colLast="0" w:name="_30j0zll" w:id="12"/>
      <w:bookmarkEnd w:id="12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Список литературы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numPr>
          <w:ilvl w:val="0"/>
          <w:numId w:val="7"/>
        </w:numPr>
        <w:spacing w:after="0" w:afterAutospacing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Синьсинь Ли, Юйин Ву, Янь Сунь Исследование  характеристик прорастания семян Gentiana Algida Pall.(GENTIANACEAE)</w:t>
      </w:r>
    </w:p>
    <w:p w:rsidR="00000000" w:rsidDel="00000000" w:rsidP="00000000" w:rsidRDefault="00000000" w:rsidRPr="00000000" w14:paraId="000000B0">
      <w:pPr>
        <w:numPr>
          <w:ilvl w:val="0"/>
          <w:numId w:val="7"/>
        </w:numPr>
        <w:spacing w:after="0" w:afterAutospacing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Ботаника :учебник/ О.А. Коровкин — М .: КНОРУС, 2016</w:t>
      </w:r>
    </w:p>
    <w:p w:rsidR="00000000" w:rsidDel="00000000" w:rsidP="00000000" w:rsidRDefault="00000000" w:rsidRPr="00000000" w14:paraId="000000B1">
      <w:pPr>
        <w:keepNext w:val="0"/>
        <w:keepLines w:val="0"/>
        <w:numPr>
          <w:ilvl w:val="0"/>
          <w:numId w:val="7"/>
        </w:numPr>
        <w:pBdr>
          <w:top w:color="auto" w:space="6" w:sz="0" w:val="none"/>
        </w:pBdr>
        <w:spacing w:after="0" w:before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Биология и медицина [Электронный ресурс], 2014. Режим доступа -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http://medbiol.ru/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(Дата обращения: 14.01.2022)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after="200" w:line="276" w:lineRule="auto"/>
        <w:jc w:val="both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pStyle w:val="Heading1"/>
        <w:spacing w:after="200" w:line="276" w:lineRule="auto"/>
        <w:jc w:val="center"/>
        <w:rPr>
          <w:b w:val="1"/>
        </w:rPr>
      </w:pPr>
      <w:bookmarkStart w:colFirst="0" w:colLast="0" w:name="_c2xzhokzuno7" w:id="13"/>
      <w:bookmarkEnd w:id="13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after="200" w:line="276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>
          <w:rFonts w:ascii="Verdana" w:cs="Verdana" w:eastAsia="Verdana" w:hAnsi="Verdana"/>
          <w:color w:val="474747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Verdana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69" w:hanging="360"/>
      </w:pPr>
      <w:rPr/>
    </w:lvl>
    <w:lvl w:ilvl="1">
      <w:start w:val="1"/>
      <w:numFmt w:val="lowerLetter"/>
      <w:lvlText w:val="%2."/>
      <w:lvlJc w:val="left"/>
      <w:pPr>
        <w:ind w:left="1789" w:hanging="360"/>
      </w:pPr>
      <w:rPr/>
    </w:lvl>
    <w:lvl w:ilvl="2">
      <w:start w:val="1"/>
      <w:numFmt w:val="lowerRoman"/>
      <w:lvlText w:val="%3."/>
      <w:lvlJc w:val="right"/>
      <w:pPr>
        <w:ind w:left="2509" w:hanging="180"/>
      </w:pPr>
      <w:rPr/>
    </w:lvl>
    <w:lvl w:ilvl="3">
      <w:start w:val="1"/>
      <w:numFmt w:val="decimal"/>
      <w:lvlText w:val="%4."/>
      <w:lvlJc w:val="left"/>
      <w:pPr>
        <w:ind w:left="3229" w:hanging="360"/>
      </w:pPr>
      <w:rPr/>
    </w:lvl>
    <w:lvl w:ilvl="4">
      <w:start w:val="1"/>
      <w:numFmt w:val="lowerLetter"/>
      <w:lvlText w:val="%5."/>
      <w:lvlJc w:val="left"/>
      <w:pPr>
        <w:ind w:left="3949" w:hanging="360"/>
      </w:pPr>
      <w:rPr/>
    </w:lvl>
    <w:lvl w:ilvl="5">
      <w:start w:val="1"/>
      <w:numFmt w:val="lowerRoman"/>
      <w:lvlText w:val="%6."/>
      <w:lvlJc w:val="right"/>
      <w:pPr>
        <w:ind w:left="4669" w:hanging="180"/>
      </w:pPr>
      <w:rPr/>
    </w:lvl>
    <w:lvl w:ilvl="6">
      <w:start w:val="1"/>
      <w:numFmt w:val="decimal"/>
      <w:lvlText w:val="%7."/>
      <w:lvlJc w:val="left"/>
      <w:pPr>
        <w:ind w:left="5389" w:hanging="360"/>
      </w:pPr>
      <w:rPr/>
    </w:lvl>
    <w:lvl w:ilvl="7">
      <w:start w:val="1"/>
      <w:numFmt w:val="lowerLetter"/>
      <w:lvlText w:val="%8."/>
      <w:lvlJc w:val="left"/>
      <w:pPr>
        <w:ind w:left="6109" w:hanging="360"/>
      </w:pPr>
      <w:rPr/>
    </w:lvl>
    <w:lvl w:ilvl="8">
      <w:start w:val="1"/>
      <w:numFmt w:val="lowerRoman"/>
      <w:lvlText w:val="%9."/>
      <w:lvlJc w:val="right"/>
      <w:pPr>
        <w:ind w:left="6829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://medbiol.ru/" TargetMode="Externa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hyperlink" Target="http://medbiol.ru/medbiol/botanica/001607fa.htm" TargetMode="External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