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F" w:rsidRPr="00655C5E" w:rsidRDefault="00DC5A2F" w:rsidP="00DC5A2F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655C5E">
        <w:rPr>
          <w:rFonts w:ascii="Times New Roman" w:hAnsi="Times New Roman" w:cs="Times New Roman"/>
        </w:rPr>
        <w:t>Г</w:t>
      </w:r>
      <w:r w:rsidR="00E35F70" w:rsidRPr="00655C5E">
        <w:rPr>
          <w:rFonts w:ascii="Times New Roman" w:hAnsi="Times New Roman" w:cs="Times New Roman"/>
        </w:rPr>
        <w:t>Б</w:t>
      </w:r>
      <w:r w:rsidRPr="00655C5E">
        <w:rPr>
          <w:rFonts w:ascii="Times New Roman" w:hAnsi="Times New Roman" w:cs="Times New Roman"/>
        </w:rPr>
        <w:t xml:space="preserve">ОУ Гимназия № 1505 </w:t>
      </w:r>
    </w:p>
    <w:p w:rsidR="00703F40" w:rsidRPr="00655C5E" w:rsidRDefault="00703F40" w:rsidP="00DC5A2F">
      <w:pPr>
        <w:jc w:val="center"/>
        <w:rPr>
          <w:rFonts w:ascii="Times New Roman" w:hAnsi="Times New Roman" w:cs="Times New Roman"/>
        </w:rPr>
      </w:pPr>
    </w:p>
    <w:p w:rsidR="00DC5A2F" w:rsidRPr="00655C5E" w:rsidRDefault="00DC5A2F" w:rsidP="00DC5A2F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:rsidR="00DC5A2F" w:rsidRPr="00655C5E" w:rsidRDefault="00DC5A2F" w:rsidP="00DC5A2F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:rsidR="00DC5A2F" w:rsidRPr="00655C5E" w:rsidRDefault="00DC5A2F" w:rsidP="00DC5A2F">
      <w:pPr>
        <w:spacing w:line="360" w:lineRule="auto"/>
        <w:rPr>
          <w:rFonts w:ascii="Times New Roman" w:hAnsi="Times New Roman" w:cs="Times New Roman"/>
        </w:rPr>
      </w:pPr>
    </w:p>
    <w:p w:rsidR="00DC5A2F" w:rsidRPr="00655C5E" w:rsidRDefault="00DC5A2F" w:rsidP="00DC5A2F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:rsidR="00DC5A2F" w:rsidRPr="00655C5E" w:rsidRDefault="00DC5A2F" w:rsidP="00DC5A2F">
      <w:pPr>
        <w:pStyle w:val="1"/>
        <w:jc w:val="center"/>
        <w:rPr>
          <w:sz w:val="56"/>
          <w:szCs w:val="56"/>
        </w:rPr>
      </w:pPr>
      <w:r w:rsidRPr="00655C5E">
        <w:rPr>
          <w:sz w:val="56"/>
          <w:szCs w:val="56"/>
        </w:rPr>
        <w:t>ДИПЛОМ</w:t>
      </w:r>
    </w:p>
    <w:p w:rsidR="003E4C2C" w:rsidRPr="00655C5E" w:rsidRDefault="003E4C2C" w:rsidP="00DC5A2F">
      <w:pPr>
        <w:spacing w:line="360" w:lineRule="auto"/>
        <w:ind w:firstLine="567"/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655C5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Реновация промзоны «Калошино» </w:t>
      </w:r>
    </w:p>
    <w:p w:rsidR="00DC5A2F" w:rsidRPr="00655C5E" w:rsidRDefault="003E4C2C" w:rsidP="00DC5A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C5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и ее социальные последствия</w:t>
      </w:r>
    </w:p>
    <w:p w:rsidR="00DC5A2F" w:rsidRPr="00655C5E" w:rsidRDefault="00DC5A2F" w:rsidP="00DC5A2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C5A2F" w:rsidRPr="00655C5E" w:rsidRDefault="00DC5A2F" w:rsidP="00DC5A2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C5A2F" w:rsidRPr="00655C5E" w:rsidRDefault="00DC5A2F" w:rsidP="00DC5A2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C5A2F" w:rsidRPr="00655C5E" w:rsidRDefault="00DC5A2F" w:rsidP="00DC5A2F">
      <w:pPr>
        <w:spacing w:line="360" w:lineRule="auto"/>
        <w:ind w:firstLine="567"/>
        <w:jc w:val="right"/>
        <w:rPr>
          <w:rFonts w:ascii="Times New Roman" w:hAnsi="Times New Roman" w:cs="Times New Roman"/>
          <w:bCs/>
        </w:rPr>
      </w:pPr>
      <w:r w:rsidRPr="00655C5E">
        <w:rPr>
          <w:rFonts w:ascii="Times New Roman" w:hAnsi="Times New Roman" w:cs="Times New Roman"/>
        </w:rPr>
        <w:t xml:space="preserve">автор: </w:t>
      </w:r>
      <w:r w:rsidRPr="00655C5E">
        <w:rPr>
          <w:rFonts w:ascii="Times New Roman" w:hAnsi="Times New Roman" w:cs="Times New Roman"/>
          <w:bCs/>
        </w:rPr>
        <w:t>Раздьяконов Илья; 10  класс</w:t>
      </w:r>
    </w:p>
    <w:p w:rsidR="00DC5A2F" w:rsidRPr="00655C5E" w:rsidRDefault="00E35F70" w:rsidP="00B3753D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655C5E">
        <w:rPr>
          <w:rFonts w:ascii="Times New Roman" w:hAnsi="Times New Roman" w:cs="Times New Roman"/>
        </w:rPr>
        <w:t>научный</w:t>
      </w:r>
      <w:r w:rsidR="00DC5A2F" w:rsidRPr="00655C5E">
        <w:rPr>
          <w:rFonts w:ascii="Times New Roman" w:hAnsi="Times New Roman" w:cs="Times New Roman"/>
          <w:b/>
        </w:rPr>
        <w:t xml:space="preserve"> </w:t>
      </w:r>
      <w:r w:rsidRPr="00655C5E">
        <w:rPr>
          <w:rFonts w:ascii="Times New Roman" w:hAnsi="Times New Roman" w:cs="Times New Roman"/>
        </w:rPr>
        <w:t>руководитель:  Полетаева Марина Андреевна</w:t>
      </w:r>
    </w:p>
    <w:p w:rsidR="003E4C2C" w:rsidRPr="00655C5E" w:rsidRDefault="003E4C2C">
      <w:pPr>
        <w:rPr>
          <w:rFonts w:ascii="Times New Roman" w:hAnsi="Times New Roman" w:cs="Times New Roman"/>
        </w:rPr>
      </w:pPr>
    </w:p>
    <w:p w:rsidR="00B3753D" w:rsidRPr="00655C5E" w:rsidRDefault="00B3753D">
      <w:pPr>
        <w:rPr>
          <w:rFonts w:ascii="Times New Roman" w:hAnsi="Times New Roman" w:cs="Times New Roman"/>
        </w:rPr>
      </w:pPr>
    </w:p>
    <w:p w:rsidR="00B3753D" w:rsidRPr="00655C5E" w:rsidRDefault="00B3753D">
      <w:pPr>
        <w:rPr>
          <w:rFonts w:ascii="Times New Roman" w:hAnsi="Times New Roman" w:cs="Times New Roman"/>
        </w:rPr>
      </w:pPr>
    </w:p>
    <w:p w:rsidR="00B3753D" w:rsidRPr="00655C5E" w:rsidRDefault="00B3753D">
      <w:pPr>
        <w:rPr>
          <w:rFonts w:ascii="Times New Roman" w:hAnsi="Times New Roman" w:cs="Times New Roman"/>
        </w:rPr>
      </w:pPr>
    </w:p>
    <w:p w:rsidR="00B3753D" w:rsidRPr="00655C5E" w:rsidRDefault="00B3753D">
      <w:pPr>
        <w:rPr>
          <w:rFonts w:ascii="Times New Roman" w:hAnsi="Times New Roman" w:cs="Times New Roman"/>
        </w:rPr>
      </w:pPr>
    </w:p>
    <w:p w:rsidR="00B3753D" w:rsidRPr="00655C5E" w:rsidRDefault="00B3753D">
      <w:pPr>
        <w:rPr>
          <w:rFonts w:ascii="Times New Roman" w:hAnsi="Times New Roman" w:cs="Times New Roman"/>
        </w:rPr>
      </w:pPr>
    </w:p>
    <w:p w:rsidR="00B3753D" w:rsidRPr="00655C5E" w:rsidRDefault="00B3753D">
      <w:pPr>
        <w:rPr>
          <w:rFonts w:ascii="Times New Roman" w:hAnsi="Times New Roman" w:cs="Times New Roman"/>
        </w:rPr>
      </w:pPr>
    </w:p>
    <w:p w:rsidR="00BE0045" w:rsidRPr="00655C5E" w:rsidRDefault="00BE0045" w:rsidP="003E4C2C">
      <w:pPr>
        <w:jc w:val="center"/>
        <w:rPr>
          <w:rFonts w:ascii="Times New Roman" w:hAnsi="Times New Roman" w:cs="Times New Roman"/>
        </w:rPr>
      </w:pPr>
    </w:p>
    <w:p w:rsidR="00BE0045" w:rsidRPr="00655C5E" w:rsidRDefault="00BE0045" w:rsidP="00B3753D">
      <w:pPr>
        <w:jc w:val="center"/>
        <w:rPr>
          <w:rFonts w:ascii="Times New Roman" w:hAnsi="Times New Roman" w:cs="Times New Roman"/>
        </w:rPr>
      </w:pPr>
    </w:p>
    <w:p w:rsidR="00BE0045" w:rsidRPr="00655C5E" w:rsidRDefault="003E4C2C" w:rsidP="00B3753D">
      <w:pPr>
        <w:jc w:val="center"/>
        <w:rPr>
          <w:rFonts w:ascii="Times New Roman" w:hAnsi="Times New Roman" w:cs="Times New Roman"/>
        </w:rPr>
      </w:pPr>
      <w:r w:rsidRPr="00655C5E">
        <w:rPr>
          <w:rFonts w:ascii="Times New Roman" w:hAnsi="Times New Roman" w:cs="Times New Roman"/>
        </w:rPr>
        <w:t>Москва</w:t>
      </w:r>
    </w:p>
    <w:p w:rsidR="00EE75CD" w:rsidRPr="00655C5E" w:rsidRDefault="00EE75C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5C5E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7F40F3" w:rsidRPr="00655C5E" w:rsidRDefault="00CA5B76" w:rsidP="008E4E23">
      <w:pPr>
        <w:ind w:right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A46DA5" w:rsidRPr="00655C5E" w:rsidRDefault="001F6EA1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</w:t>
      </w:r>
      <w:r w:rsidR="00EA328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A2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</w:t>
      </w:r>
      <w:r w:rsidR="00CA5B76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проблеме современной застройки Москвы на примере реновации промзоны «Калошино», которая находится в районах </w:t>
      </w:r>
      <w:proofErr w:type="spellStart"/>
      <w:r w:rsidR="00CA5B76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Метрогородк</w:t>
      </w:r>
      <w:proofErr w:type="spellEnd"/>
      <w:r w:rsidR="00CA5B76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Гольяново и Богородское. </w:t>
      </w:r>
      <w:r w:rsidR="00CA49BC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B76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застройку я буду с точки зрения урбанистики.</w:t>
      </w:r>
      <w:r w:rsidR="00CA49BC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Урбанистика происходит от латинского </w:t>
      </w:r>
      <w:proofErr w:type="spellStart"/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urbanus</w:t>
      </w:r>
      <w:proofErr w:type="spellEnd"/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proofErr w:type="gramEnd"/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связана она, как ни странно, с развитием города.  Многие люди не понимают, для чего </w:t>
      </w:r>
      <w:proofErr w:type="gramStart"/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урбанистика. Чтобы осознать всю важность этой молодой науки, следует учитывать, что город - сложная система, состоящая из множества объектов, которые непрерывно взаимодействуют друг с другом.</w:t>
      </w:r>
      <w:r w:rsidR="00A46DA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Урбанистика включает в себя большое количество</w:t>
      </w:r>
      <w:r w:rsidR="007D274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направлений, из-за чего появляю</w:t>
      </w:r>
      <w:r w:rsidR="00A46DA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споры – о чем же эта наука и наука ли вовсе? Кто-то считает, что урбанистика о городе, но мое мнение, что эта молодая наука о людях, а конкретнее о горожанах, проживающих в этом городе. Следует понимать, что город стоит рассматривать  не как архитектурные строения</w:t>
      </w:r>
      <w:r w:rsidR="005F38C6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DA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экономический центр, а как  место взаимодействия людей друг с другом. </w:t>
      </w:r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планирование</w:t>
      </w:r>
      <w:r w:rsidR="00A46DA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служит для того, чтобы такое взаимодействие сделать удобным и комфортным. Казалось бы, просто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46DA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вопрос: зачем людям взаимодействовать друг с другом? У всех людей свои потребности. И я считаю, что городское планирование должно их всех выполнять, как физические, так и ментальные.</w:t>
      </w:r>
      <w:r w:rsidR="00AB1226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36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226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трудно достичь из-за то</w:t>
      </w:r>
      <w:r w:rsidR="0081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что в современном мире</w:t>
      </w:r>
      <w:r w:rsidR="00AB1226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очень быстрая смена ценностей, культуры, а вследствие чего и потребностей. Поэтому урбанистика в идеальных случаях должна быть такой же дина</w:t>
      </w:r>
      <w:r w:rsidR="000F47AC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мичной, как и современный мир. Креативный подход позволяет достичь таких результатов.</w:t>
      </w:r>
    </w:p>
    <w:p w:rsidR="00810BB9" w:rsidRDefault="00CC7873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сожалению, </w:t>
      </w:r>
      <w:r w:rsidR="00E0470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застройщики в Москве зачастую не учит</w:t>
      </w:r>
      <w:r w:rsidR="004141A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 желания  жителей, так как</w:t>
      </w:r>
      <w:r w:rsidR="00E0470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цель  любой компании – получение прибыли. В связи с тем, что в Москве высокий уровень миграции, спрос на жилье превышает предложение, что приводит к снижению качества недвижимо</w:t>
      </w:r>
      <w:r w:rsidR="0081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 </w:t>
      </w:r>
    </w:p>
    <w:p w:rsidR="00810BB9" w:rsidRDefault="00810BB9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типовая застройка в Москве повсеместна, реновация Калошино не является чем-то уникальным. Я считаю, что важно выявить последствия такой городской политики. Поэтому мое исследование на сегодняшний день является актуальным.</w:t>
      </w:r>
    </w:p>
    <w:p w:rsidR="00CA5B76" w:rsidRPr="00655C5E" w:rsidRDefault="00810BB9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11878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моего дип</w:t>
      </w:r>
      <w:r w:rsidR="00E0470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лома рассмотреть </w:t>
      </w:r>
      <w:r w:rsidR="00E11878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реновации промзоны Калошино</w:t>
      </w:r>
      <w:r w:rsidR="00E0470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современную московскую застройку</w:t>
      </w:r>
      <w:r w:rsidR="00E11878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проанализировать, является ли данная реновация положительным фактором, или же она оказывает негативное влияние на наш любимый город.</w:t>
      </w:r>
      <w:r w:rsidR="00A468BE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70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предложить способы решения проблем, </w:t>
      </w:r>
      <w:proofErr w:type="gramStart"/>
      <w:r w:rsidR="00E0470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="00E0470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моему мнению возникнут в ближайшем будущем после постройки новых жилых кварталов. </w:t>
      </w:r>
      <w:r w:rsidR="00CD499E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D7CE7" w:rsidRPr="00655C5E" w:rsidRDefault="004C5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1</w:t>
      </w:r>
    </w:p>
    <w:p w:rsidR="00BD7CE7" w:rsidRPr="00655C5E" w:rsidRDefault="00BD7CE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BD7CE7" w:rsidRPr="00655C5E" w:rsidRDefault="00BD7CE7" w:rsidP="008E4E23">
      <w:pPr>
        <w:pStyle w:val="a8"/>
        <w:numPr>
          <w:ilvl w:val="1"/>
          <w:numId w:val="9"/>
        </w:numPr>
        <w:ind w:left="0"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Градостроительство 60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-80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</w:p>
    <w:p w:rsidR="00BD7CE7" w:rsidRPr="00655C5E" w:rsidRDefault="006F2744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</w:t>
      </w:r>
      <w:r w:rsidR="00BD7CE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 архитектура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D7CE7" w:rsidRPr="00655C5E" w:rsidRDefault="006F2744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</w:t>
      </w:r>
      <w:r w:rsidR="00BD7CE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организация городского про</w:t>
      </w:r>
      <w:r w:rsidR="00BD7CE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D7CE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ранства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EE75C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C67A7" w:rsidRPr="00655C5E" w:rsidRDefault="001C6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Озеленение района 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Метрогородок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</w:p>
    <w:p w:rsidR="006F2744" w:rsidRPr="00655C5E" w:rsidRDefault="006F2744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 Зоны отдыха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…………………………...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6F2744" w:rsidRPr="00655C5E" w:rsidRDefault="006F2744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 Сплоченность населения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…………...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97FDF" w:rsidRPr="00655C5E" w:rsidRDefault="00A97FDF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 Озеленение Гольяново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C0EEE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7C767D" w:rsidRPr="00655C5E" w:rsidRDefault="00D9565D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Зоны отдыха Гольяново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7C767D" w:rsidRPr="00655C5E" w:rsidRDefault="00D9565D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Инфраструктура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……………..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</w:t>
      </w:r>
    </w:p>
    <w:p w:rsidR="007C767D" w:rsidRPr="00655C5E" w:rsidRDefault="00D9565D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Доступность супермаркетов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C767D" w:rsidRPr="00655C5E" w:rsidRDefault="00D9565D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Доступность образовательных учреждений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</w:p>
    <w:p w:rsidR="007C767D" w:rsidRPr="00655C5E" w:rsidRDefault="00D9565D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Доступность медицинских учреждений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7C767D" w:rsidRPr="00655C5E" w:rsidRDefault="00D9565D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транспортного движения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</w:t>
      </w:r>
    </w:p>
    <w:p w:rsidR="007C767D" w:rsidRPr="00655C5E" w:rsidRDefault="00D9565D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Загруженность дорог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...……………………………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C767D" w:rsidRPr="00655C5E" w:rsidRDefault="00D9565D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A97FDF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автомобилизации 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C767D" w:rsidRPr="00655C5E" w:rsidRDefault="00D9565D" w:rsidP="008E4E23">
      <w:pPr>
        <w:tabs>
          <w:tab w:val="left" w:pos="8364"/>
          <w:tab w:val="left" w:pos="9355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общественного </w:t>
      </w:r>
      <w:r w:rsidR="00A97FDF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D9565D" w:rsidRPr="00655C5E" w:rsidRDefault="00A97FDF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C767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Вывод</w:t>
      </w:r>
      <w:r w:rsidR="009C0EEE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……….……………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</w:p>
    <w:p w:rsidR="00BC0DA2" w:rsidRPr="00655C5E" w:rsidRDefault="00BC0DA2" w:rsidP="008E4E23">
      <w:pPr>
        <w:shd w:val="clear" w:color="auto" w:fill="FFFFFF"/>
        <w:tabs>
          <w:tab w:val="left" w:pos="8364"/>
        </w:tabs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 Информация о реновации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</w:t>
      </w:r>
      <w:r w:rsidR="000C70B9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…..12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2.2.Многоэтажная застройка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……………………………………...12-13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Решение проблемы с дорожной пылью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…………....14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 Взаимосвязь между много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этажной застройкой и окружающим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ландшафтом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…………………...14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Влияние небоскребов на психическое состояние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....……..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………15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Парижское гетто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..16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Влияние окружающего пространства на подростковое поведение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Геолокация реновации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Причина типовой застройки в России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……………………………...19</w:t>
      </w:r>
    </w:p>
    <w:p w:rsidR="00BC0DA2" w:rsidRPr="00655C5E" w:rsidRDefault="00BC0DA2" w:rsidP="008E4E23">
      <w:pPr>
        <w:tabs>
          <w:tab w:val="left" w:pos="8364"/>
        </w:tabs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 Вывод</w:t>
      </w:r>
      <w:r w:rsidR="008E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………………………………..20</w:t>
      </w:r>
    </w:p>
    <w:p w:rsidR="00EE75CD" w:rsidRPr="00655C5E" w:rsidRDefault="00EE75CD" w:rsidP="008E4E23">
      <w:pPr>
        <w:ind w:right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2449E" w:rsidRPr="00655C5E" w:rsidRDefault="0022449E" w:rsidP="008E4E23">
      <w:pPr>
        <w:ind w:right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</w:t>
      </w:r>
    </w:p>
    <w:p w:rsidR="001936A0" w:rsidRPr="00655C5E" w:rsidRDefault="004C5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главе рассматривается существующие проблемы московских районов Метрогородок и Гольяново, и их </w:t>
      </w:r>
      <w:r w:rsidR="00BE004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тенденция развития.</w:t>
      </w:r>
      <w:r w:rsidR="00BE004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удобств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рассмотрим эти два района по следующим ключам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Недвижимость и архитектура.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городского пространства: озеленение, инфраструктура города.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Доступность общественного транспорта, организация транспортного движения.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понимать, что способы застройки городов в России с 1950х годов практически не менялась. Об этом говорит А. Крикуненко, отвечающий за строительство в республике Коми: «ничего с советских времен не изменилось в алгоритме строительства: делаешь проект, проходишь экспертизу и строишь».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середине 20 века была острая проблема нехватки жилья, поэтому активно застраивались панельные четырехэтажные дома. В квартирах таких домов, комфорт был ограничен маленьким пространством, плохой шумоизоляцией и теплоизоляцией. В добавок к этому, в «</w:t>
      </w:r>
      <w:proofErr w:type="spell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хрущевках</w:t>
      </w:r>
      <w:proofErr w:type="spellEnd"/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называли панельные дома 1950х-60х годов), отсутствовал лифт. В послевоенные годы это приносило сильные неудобства для инвалидов. Все квартиры были однотипны. Хрущев не рассчитывал, что данные дома будут стоять до наших времен. В современных реалиях такие квартиры нерентабельны по сравнению с аналогами.</w:t>
      </w:r>
    </w:p>
    <w:p w:rsidR="001936A0" w:rsidRPr="00655C5E" w:rsidRDefault="004C5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прихода к власти Брежневым, архитектурные стандарты видоизменились. Стали строится панельные девятиэтажные дома, которые назывались «</w:t>
      </w:r>
      <w:proofErr w:type="spell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брежневками</w:t>
      </w:r>
      <w:proofErr w:type="spell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брежневках увеличилось число комнат. Если в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пятиэтажных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хрущёвках</w:t>
      </w:r>
      <w:proofErr w:type="spell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были однокомнатные и двухкомнатные квартиры, то в брежневках сделали по-другому. Брежневские дома отличались наличием большего количества трёх- и четырёхкомнатных квартир. Многие покупали брежневки из-за планировки. В новых домах практически исчезли проходные комнаты. Кухню увеличенной площади от жилых комнат стал отделять коридор. Конечно, приятным дополнением стало и наличие во многих квартирах просторных балконов. Срок эксплуатации брежневских домов тоже был выше, чем хрущёвок. Те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 рассчитаны на 25–50 лет в зависимости от серии. А брежневки могли простоять и около ста лет.</w:t>
      </w:r>
    </w:p>
    <w:p w:rsidR="001936A0" w:rsidRPr="00655C5E" w:rsidRDefault="004C5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Жилые кварталы Метрогородка и Гольяново в данный момент в большинстве состоят из вышеприведенных домов. Поэтому, если рассматривать проблему только с точки зрения удобства квартир, то </w:t>
      </w:r>
      <w:r w:rsidR="00EF0C1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реновация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 пойдет на пользу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стоит учитывать, что неотъемлемой частью городского планирования является организация городского пространства. Если с точки зрения архитектуры и вида жилья, взятые мной два района аналогичны друг другу, то в данном аспекте есть различия, поэтому стоит рассмотреть их по-отдельности.</w:t>
      </w:r>
    </w:p>
    <w:p w:rsidR="001936A0" w:rsidRPr="00655C5E" w:rsidRDefault="004C5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организации городского пространства стоит многое взять из опыта СССР. Плани</w:t>
      </w:r>
      <w:r w:rsidR="001936A0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улиц в советских городах выделяло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множеством зеленых зон и удобством для пешеходов. Это описано в тексте академика архитектуры Наумова к аннотации генплана Ленинграда в редакции 60-х годов: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«Особого внимания требуют вопросы организации жилых комплексов с учетом удобного расселения семей, различных по численному и возрастному составу, а также расположения сети культурно-бытовых зданий, исходя из удобных радиусов обслуживания. Не менее важны проблемы озеленения, инженерного оборудования и благоустройства территории, транспортных связей, удобных проездов к жилым и общественным зданиям, безопасности пешеходного и велосипедного движения, изоляции от шума, создания спокойной зоны для отдыха.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проекту генерального плана предусматривается создание вокруг плотно застроенного пятна сложившейся городской селитьбы новых жилых районов, слагающихся из крупных комплексов, свободно расположенных сред</w:t>
      </w:r>
      <w:r w:rsidR="00DF591B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обширных зеленых пространств».</w:t>
      </w:r>
    </w:p>
    <w:p w:rsidR="001C67A7" w:rsidRPr="00655C5E" w:rsidRDefault="004C5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Действительно, в районе Метрогородок преобладают зеленые зоны. Неподалеку находится национальный парк «Лосиный остров», который способствует очищению воздуха. В данном районе это особенно важно из-за обилия выбросов от промышленных предприятий. Вдобавок присутствует озеленение дворов и улиц. Преобладают деревья, но также присутствуют некоторые виды кустарников. Зелень очень важна в спальных районах по нескольким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причинам. Во-первых, деревья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поглощают шум дорог, что позволяет комфортно проживать в данной местности. Зеленые насаждения, в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плотную широколиственную крону, являются действительно эффективной мерой снижения уровня шума. Кроны лиственных деревьев поглощают 26% падающей на них звуковой энергии. Во-вторых, деревья создают приятную среду для пешехода: защищают от ветра, повышают влажность, понижают концентрацию пыли 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воздухе. </w:t>
      </w:r>
    </w:p>
    <w:p w:rsidR="00726731" w:rsidRPr="00655C5E" w:rsidRDefault="001C6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проблема</w:t>
      </w:r>
      <w:r w:rsidR="00AB503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в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AB503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Метрогородок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какие-либо зоны отдыха, помимо национального парка Лосиный остров. Парковые зоны очень важны для города. </w:t>
      </w:r>
    </w:p>
    <w:p w:rsidR="001C67A7" w:rsidRPr="00655C5E" w:rsidRDefault="00726731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Парковые зоны способствуют сплочению городского населения и 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качества его жизни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731" w:rsidRPr="00655C5E" w:rsidRDefault="001C6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функции городских парков </w:t>
      </w:r>
      <w:r w:rsidR="0072673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и отдыха входит: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посетителям у</w:t>
      </w:r>
      <w:r w:rsidR="0072673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 работы аттракционов; </w:t>
      </w:r>
    </w:p>
    <w:p w:rsidR="00726731" w:rsidRPr="00655C5E" w:rsidRDefault="001C6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культурно-до</w:t>
      </w:r>
      <w:r w:rsidR="0072673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суговых услуг отдыхающим; </w:t>
      </w:r>
    </w:p>
    <w:p w:rsidR="00726731" w:rsidRPr="00655C5E" w:rsidRDefault="00726731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доступа к культурно-досуговым услугам для всех социальных слоев населения, в том числе работа с малообеспеченными семьями и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людьми пенсионного возраста;</w:t>
      </w:r>
      <w:r w:rsidR="001C67A7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BE0045" w:rsidRPr="00655C5E" w:rsidRDefault="001C67A7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деятельности и доступности для населения спортивных объектов, расположенных на территории парков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2673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Нагибина, И. Ю. Значение парковых зон для жителей городской среды / И. Ю. Нагибина, Е. Ю. </w:t>
      </w:r>
      <w:proofErr w:type="spell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Журова</w:t>
      </w:r>
      <w:proofErr w:type="spell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Текст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 // Молодой ученый. — 2014. — № 20 (79). — С. 84-85. — URL: https://moluch.ru/archive/79/14035/ (дата обращения: 27.02.2021).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673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следует, что парковые зоны не только служат отдыхом для жителей, но и может являться для человека хобби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73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сплочение населения играет очень важную роль. В свое время Дюркгейм напрямую видел связь между </w:t>
      </w:r>
      <w:r w:rsidR="006F274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уровнем </w:t>
      </w:r>
      <w:r w:rsidR="0072673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сплочён</w:t>
      </w:r>
      <w:r w:rsidR="006F274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социальной группы и склонностью к самоубийству. Из его работы «Самоубийство» следует, что чем </w:t>
      </w:r>
      <w:proofErr w:type="spellStart"/>
      <w:r w:rsidR="006F274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сплочённее</w:t>
      </w:r>
      <w:proofErr w:type="spellEnd"/>
      <w:r w:rsidR="006F274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группа, тем ниже риск самоубийства у индивидов. Поэтому, я считаю, что это играет неотъемлемую роль в городском планировании. </w:t>
      </w:r>
      <w:r w:rsidR="00726731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035" w:rsidRPr="00655C5E" w:rsidRDefault="00AB5035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Вот, как описывают зоны отдыха в  Гольяново: «Среди мест отдыха в районе Гольяново однозначно стоит выделить </w:t>
      </w:r>
      <w:proofErr w:type="spell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Гольяновский</w:t>
      </w:r>
      <w:proofErr w:type="spell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пруд. Это довольно большой искусственный водоём, окружённый парковой территорией. Там много деревьев и тенистых аллей, есть велодорожки, летом можно кататься на лодках и загорать на многочисленных лужайках. Иногда там устраивают гонки на радиоуправляемых моделях катеров, что выглядит очень зрелищно, кроме того, рядом с прудом есть красивая садово-архитектурная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выполненная в стиле Крыма».</w:t>
      </w:r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035" w:rsidRPr="00655C5E" w:rsidRDefault="00AB5035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данного высказывания следует, что  присутствует многофункциональная зона отдыха, которая подойдет жителям любых возрастов.</w:t>
      </w:r>
    </w:p>
    <w:p w:rsidR="00AB5035" w:rsidRPr="00655C5E" w:rsidRDefault="00AB5035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сказал</w:t>
      </w:r>
      <w:r w:rsidR="001936A0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районе женщина 34 </w:t>
      </w:r>
      <w:proofErr w:type="spell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</w:t>
      </w:r>
      <w:proofErr w:type="spell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много, тени от деревьев хватает, во дворах высажено довольно много раскидистых растений, особенно каштанов. Не так давно на Байкальской улице сделали очень удобный тенистый бульвар с велодорожками и клумбами. Несмотря на близость Щёлковского шоссе, пыли в воздухе практически нет, а вот сильный ветер иногда бывает и порой валит хилые деревья, которые не спиливают вовремя. В целом ситуация с озеленением района в отличие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соседнего Метрогородка крайне положительная. Правда, шум от Щёлковского шоссе всё равно слышно в прилегающих к нему кварталах»</w:t>
      </w:r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035" w:rsidRPr="00655C5E" w:rsidRDefault="00AB5035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в районе Гольяново нет проблем с парками и озеленением.</w:t>
      </w:r>
    </w:p>
    <w:p w:rsidR="00680AE0" w:rsidRPr="00655C5E" w:rsidRDefault="00680AE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рассмотрим инфраструктуру.</w:t>
      </w:r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E0" w:rsidRPr="00655C5E" w:rsidRDefault="00BE0045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Касаемо инфраструктуры, в Метрогородке явно замечается</w:t>
      </w:r>
      <w:r w:rsidR="00680AE0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дефицит. Всего 6 супермаркетов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37 200 человек по состоянию на 01.01.2009 г.</w:t>
      </w:r>
    </w:p>
    <w:p w:rsidR="00680AE0" w:rsidRPr="00655C5E" w:rsidRDefault="00680AE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что говорят про доступность магазинов в соседнем районе: «Магазинов в Гольяново много, некоторые из них работают практически круглосуточно, в шаговой доступности почти от каждого дома находится какой-нибудь супермаркет. Вдобавок к этому, на территории Гольяновского пруда недавно открылась фестивальная площадка «Московские ярмарки», где также можно приобрести свежие продукты. Таким образом, в этом плане обстановка в районе очень хорошая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E0" w:rsidRPr="00655C5E" w:rsidRDefault="00071594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видна нехватка образовательных учреждений. В районе находится 4 школы и 9 детских садов на 7600 человек. Из-за этого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большая доля населения каждый день едет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соседние районы, что опять же, напрямую влияет на заторы на дорогах. </w:t>
      </w:r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E0" w:rsidRPr="00655C5E" w:rsidRDefault="00680AE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опросил своего сверстника Сергея </w:t>
      </w:r>
      <w:proofErr w:type="spell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Ахапкина</w:t>
      </w:r>
      <w:proofErr w:type="spell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 институте образования в </w:t>
      </w:r>
      <w:proofErr w:type="spell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Гольяново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proofErr w:type="spell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Гольяново тоже вполне достаточно, но качество образования, увы, зачастую оставляет желать лучшего. Так, наиболее престижная школа района, школа №1352, в 2019 году заняла только 110 в рейтинге школ города, составленном Департаментом Образования, и, таким образом, учебные заведения в районе в том году не вошли даже в сотню лучших.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отличие от соседнего Измайлово, выбор секций в районе небольшой, единственного крупного спортивного комплекса «Атлант-Гольяново» не достаточно для удовлетворения потребностей в занятиях спортом всех жителей района. Впрочем, при условии открытия в новом ТРЦ «Щёлковский» бассейна и спортзала ситуация может резко измениться в лучшую сторону. Да, и, стоит отметить, в близлежащем Измайлово весьма широкий выбор различных кружков и секций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680AE0" w:rsidRPr="00655C5E" w:rsidRDefault="00680AE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фактор очень важен для семей с детьми. Многие родители переезжают в районы ради хорошей школы, следовательно, для данной группы населения это серьезный минус.</w:t>
      </w:r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E0" w:rsidRPr="00655C5E" w:rsidRDefault="00680AE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я спросил о других объектах государственной собственности – о больницах и поликлиниках. Ответила на мой ответ местная женщина преклонного возраста:</w:t>
      </w:r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E0" w:rsidRPr="00655C5E" w:rsidRDefault="00680AE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«Есть хорошие платные поликлиники, но на них у меня денег не хватает. Бесплатные же учреждения оставляют желать лучшего. В них постоянные очереди, зачастую нет нужных специалистов» </w:t>
      </w:r>
    </w:p>
    <w:p w:rsidR="00680AE0" w:rsidRPr="00655C5E" w:rsidRDefault="00680AE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Инфраструктура районов, исходя из слов жителей, оставляет желать лучшего.</w:t>
      </w:r>
    </w:p>
    <w:p w:rsidR="00680AE0" w:rsidRPr="00655C5E" w:rsidRDefault="00680AE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 сфере здравоохранения. Уже заметно нехватка штатных сотрудников, вследствие чего система здравоохранения не справляется с притоком пациентов. Увеличение населения только усугубит данное положение дел.</w:t>
      </w:r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D" w:rsidRPr="00655C5E" w:rsidRDefault="007C767D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 Высокоразвитая инфраструктура является необходимым условием не только для обеспечения процесса производства в регионе. Инфраструктура все больше интегрирует с общехозяйственным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комплексом и становится важным фактором его интенсификации и повышения эффективности, формирования инвестиционно привлекательной экономики, создания предпосылок экономического роста и повышения социального уровня жизни населения региона»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767D" w:rsidRPr="00655C5E" w:rsidTr="007C767D">
        <w:tc>
          <w:tcPr>
            <w:tcW w:w="0" w:type="auto"/>
            <w:shd w:val="clear" w:color="auto" w:fill="FCFCFC"/>
            <w:hideMark/>
          </w:tcPr>
          <w:p w:rsidR="007C767D" w:rsidRPr="00655C5E" w:rsidRDefault="007C767D" w:rsidP="008E4E23">
            <w:pPr>
              <w:shd w:val="clear" w:color="auto" w:fill="FFFFFF"/>
              <w:spacing w:after="60" w:line="270" w:lineRule="atLeast"/>
              <w:ind w:right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178" w:rsidRPr="00655C5E" w:rsidRDefault="003D3178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3FF" w:rsidRPr="00655C5E" w:rsidRDefault="00532E72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перейдем к организации транспортного движения.</w:t>
      </w:r>
      <w:r w:rsidR="003753FF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AE0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опросил местного водителя о загруженности дорог</w:t>
      </w:r>
      <w:r w:rsidR="003753FF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«Постоянные пробки на Щелковском шоссе, светофоры отвратительно отрегулированы. Недавно построили хорду, после чего ситуация с пробками немного улучшилась</w:t>
      </w:r>
      <w:proofErr w:type="gramStart"/>
      <w:r w:rsidR="003753FF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936A0" w:rsidRPr="00655C5E" w:rsidRDefault="001936A0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3FF" w:rsidRPr="00655C5E" w:rsidRDefault="003753FF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развязки и автомагистрали в городе временно исправляют проблемы с пробками. Но, к сожалению, в дальнейшей перспективе ситуация только ухудшается. Если дороги освобождаются от машин, появляются новые потребители, желающие купить автомобиль, особенно если общественный транспорт плохо развит. Об общественном транспорте я расспросил местного подростка:</w:t>
      </w:r>
      <w:r w:rsidR="00B3753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Из общественного транспорта у нас только автобусы, которые ходят крайне хаотично из-за пробок. Электробусы часто ломаются, так что в Гольяново довольно непостоянный и ненадежный общественный транспорт. Кроме того, иногда бывает достаточно всего одного забуксовавшего автобуса на подобной развязке, чтобы практически полностью парализовать дорожное движение и остановить транспортный поток (из-за этого нужного автобуса, порой, приходится ждать до получаса)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FDF" w:rsidRPr="00655C5E" w:rsidRDefault="00532E72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Дороги, пожалуй, можно назвать слабым местом Гольяново. Кое-где встречаются крайне неудобные транспортные развязки, где время ожидания около того или иного светофора не соответствует реальным потребностям пешеходов и автомобилистов. </w:t>
      </w:r>
      <w:r w:rsidR="003753FF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D90892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 транспорт</w:t>
      </w:r>
      <w:r w:rsidR="00BE0045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одной станции метро и автобусных маршрутов, эффективность которых зависит от загруженности дорог, а, как мы уже поняли со слов водителя, Щелковское шоссе не справляется с автомобильным потоком.</w:t>
      </w:r>
      <w:r w:rsidR="00D90892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также не отметить чрезмерное количество подземных переходов в районе. В некоторых местах их можно было бы без особых потерь заменить наземными переходами, не только сэкономив на обслуживании деньги муниципального бюджета, но и облегчив жизнь людям с ограниченными возможностями или родителям с колясками.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6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A596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BC" w:rsidRPr="00655C5E" w:rsidRDefault="00CA49BC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5F" w:rsidRPr="00655C5E" w:rsidRDefault="00A97FDF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итогу анализа и исследования данного района, можно сделать вывод, что на данный момент присутствуют проблемы, которые в дальнейшей перспективе будут только разрастаться при увеличении населения. </w:t>
      </w:r>
      <w:r w:rsidR="002A596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к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райне редко застройщики в Москве 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способствуют улучшению инфраструктуре в социальной сфере. Это связано с тем, что процесс передачи таких объектов в муниципальную собственность доставляет множество хлопот компаниям. Поэтому дефицит школ и медицинских учреждений только увеличится.</w:t>
      </w:r>
      <w:r w:rsidR="00CA49BC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вторых, частных застройщиков совершенно не волнует организация транспортного движения. Как мы уже </w:t>
      </w:r>
      <w:proofErr w:type="gramStart"/>
      <w:r w:rsidR="00CA49BC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</w:t>
      </w:r>
      <w:proofErr w:type="gramEnd"/>
      <w:r w:rsidR="00CA49BC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 жителей, высокий уровень загруженности дорог постоянен в рассматриваемой местности. Уже на сегодняшний день, в час пик на дорогах образуются большие заторы. Я считаю, что это связано с  </w:t>
      </w:r>
      <w:proofErr w:type="gramStart"/>
      <w:r w:rsidR="00CA49BC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неудобной</w:t>
      </w:r>
      <w:proofErr w:type="gramEnd"/>
      <w:r w:rsidR="00CA49BC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геолокацией данного участка. От остального города его отделяет железная дорога, через которую проходят два моста: первый соединяет Метрогородок и район Богородское, а второй Гольяново с Преображенским районом. На автомобилизацию данных районов, помимо дефицита общественного транспорта, также намекает хорда, которую построили относительно недавно. Из этого можно сделать вывод, что в данном районе будет удобно жить владельцам автомобилей, что непосредственно напрямую повлияет на экологическую ситуацию данной зоны. Хотя уже сейчас из-за ТЭЦ 23 в воздухе большая концентрация сернистого газа и оксида азота.  Исходя из всего вышеперечисленного, при банальном увеличении населения, образуется дефицит школ, детских садов, поликлиник и супермаркетов. Заторы на дорогах превратятся в постоянную пробку, что сильно по</w:t>
      </w:r>
      <w:r w:rsidR="00EE75CD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загрязнение атмосферы.</w:t>
      </w:r>
    </w:p>
    <w:p w:rsidR="00EE75CD" w:rsidRPr="00655C5E" w:rsidRDefault="00EE75CD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B5DBE" w:rsidRPr="00655C5E" w:rsidRDefault="008B5DBE" w:rsidP="008E4E23">
      <w:pPr>
        <w:ind w:right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2</w:t>
      </w:r>
    </w:p>
    <w:p w:rsidR="006A71A4" w:rsidRPr="00655C5E" w:rsidRDefault="008B5DBE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глава пос</w:t>
      </w:r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вящена реорганизации территории, которые находятся в выше исследуемых мной районах. На месте заброшенных скла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посреди предп</w:t>
      </w:r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иятий собираются возвести четыре жилых комплекса.  Один из них я не беру во внимание, в связи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геолокацией.  Этот комплекс находится в районе Богородское, вследствие чего по нескольким факторам он кардинально отличается от других проектируемых жилых зонах.</w:t>
      </w:r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6230F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я решил его не учитывать. Также</w:t>
      </w:r>
      <w:r w:rsidR="009C0EEE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важно учитывать, на какой класс общества рассчитано это жилье. Но так как информации о реновации не очень много, то </w:t>
      </w:r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EEE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исследовании этот фактор не учитывается. Социальная группа, на которую ориентирована недвижимость, это скорее будет умозаключение, на котором будет базироваться уже мои идеи по </w:t>
      </w:r>
      <w:r w:rsidR="00F6230F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проектированию реновации.</w:t>
      </w:r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Начнем с рассмотрения жилой комплек</w:t>
      </w:r>
      <w:proofErr w:type="gramStart"/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просто «ЖК») на </w:t>
      </w:r>
      <w:proofErr w:type="spellStart"/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Тагильской</w:t>
      </w:r>
      <w:proofErr w:type="spellEnd"/>
      <w:r w:rsidR="006A71A4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улице.</w:t>
      </w:r>
    </w:p>
    <w:p w:rsidR="006A71A4" w:rsidRPr="00655C5E" w:rsidRDefault="006A71A4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F7BA2" wp14:editId="4BC6E2B9">
            <wp:extent cx="5940425" cy="2589467"/>
            <wp:effectExtent l="0" t="0" r="3175" b="1905"/>
            <wp:docPr id="1" name="Рисунок 1" descr="https://stroi.mos.ru/uploads/media/main_image/0001/63/0ef95fdbe98fd4931adaa1f79a4b9fda332459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i.mos.ru/uploads/media/main_image/0001/63/0ef95fdbe98fd4931adaa1f79a4b9fda332459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08" w:rsidRPr="00655C5E" w:rsidRDefault="006A71A4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Серым цветом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обозначена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промзона Калошино, а бирюзовым место проектирования нового ЖК.</w:t>
      </w:r>
      <w:r w:rsidR="002B3A6B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37,6 га собираются возвести 29 высотных однотипных домов.  </w:t>
      </w:r>
      <w:r w:rsidR="00FF0308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разобрать плюсы и минусы застройки жилых районов небоскребами. Начнем с недостатков.</w:t>
      </w:r>
    </w:p>
    <w:p w:rsidR="00FF0308" w:rsidRPr="00655C5E" w:rsidRDefault="00FF0308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308" w:rsidRPr="00655C5E" w:rsidRDefault="00FF0308" w:rsidP="008E4E23">
      <w:pPr>
        <w:pStyle w:val="a8"/>
        <w:numPr>
          <w:ilvl w:val="0"/>
          <w:numId w:val="10"/>
        </w:numPr>
        <w:ind w:left="0"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высотных зданий создает вокруг себя неблагоприятную среду. Во внутренние дворы не будет поступать солнечных лучей, а между зданиями будет сильный ветер.</w:t>
      </w:r>
    </w:p>
    <w:p w:rsidR="00FF0308" w:rsidRPr="00655C5E" w:rsidRDefault="00FF0308" w:rsidP="008E4E23">
      <w:pPr>
        <w:pStyle w:val="a8"/>
        <w:numPr>
          <w:ilvl w:val="0"/>
          <w:numId w:val="10"/>
        </w:numPr>
        <w:ind w:left="0" w:right="8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Высотные здания снижают шансы на возникновение соседских отношений. 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Генерация социального капитала — важная функция города. Из-за большой плотности людей в одном месте, люди намного меньше взаимодействуют друг с другом, чем в малоэтажной застройке. </w:t>
      </w:r>
    </w:p>
    <w:p w:rsidR="00C819AE" w:rsidRPr="00655C5E" w:rsidRDefault="00FF0308" w:rsidP="008E4E23">
      <w:pPr>
        <w:pStyle w:val="a8"/>
        <w:numPr>
          <w:ilvl w:val="0"/>
          <w:numId w:val="10"/>
        </w:numPr>
        <w:ind w:left="0" w:right="8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занимают слишком много пространства. Как бы это ни было странно, но действительно многоэтажные дома  занимают намного больше места, притом достаточно мало места отводится каждому отдельному человеку, в отличие от малоэтажной застройки, в которой довольно легко придумать идеи по заполнению ландшафта около дома на пользу жителям.</w:t>
      </w:r>
      <w:r w:rsidR="00C819AE" w:rsidRPr="0065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зачастую высокоэтажные жилые комплексы недостаточно озеленены и наполнены зонами отдыха.</w:t>
      </w:r>
    </w:p>
    <w:p w:rsidR="00C819AE" w:rsidRPr="00655C5E" w:rsidRDefault="00C819AE" w:rsidP="008E4E23">
      <w:pPr>
        <w:pStyle w:val="a8"/>
        <w:numPr>
          <w:ilvl w:val="0"/>
          <w:numId w:val="10"/>
        </w:numPr>
        <w:ind w:left="0" w:right="85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Высотные здания пагубно влияют на психику и процесс социализации. Высотные здания могут спровоцировать развитие психических заболеваний. К такому выводу пришел директор Лаборатории городской реальности (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Urban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Realities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Laboratory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>) в канадском Университете Уотерлу (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Waterloo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) Колин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Эллард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>. По данным Центра городского дизайна и психического здоровья (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Urban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Design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Mental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Health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), в городах людей с расстройствами настроения на 39% больше, чем в других населенных пунктах, с тревожными неврозами - на 21%, вдвое выше риск развития шизофрении. </w:t>
      </w:r>
    </w:p>
    <w:p w:rsidR="003A6FA1" w:rsidRPr="00655C5E" w:rsidRDefault="003A6FA1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Теперь рассмотрим плюсы высотной застройки</w:t>
      </w:r>
    </w:p>
    <w:p w:rsidR="003A6FA1" w:rsidRPr="00655C5E" w:rsidRDefault="003A6FA1" w:rsidP="008E4E23">
      <w:pPr>
        <w:pStyle w:val="a8"/>
        <w:numPr>
          <w:ilvl w:val="0"/>
          <w:numId w:val="11"/>
        </w:numPr>
        <w:ind w:left="0" w:right="85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Живописный вид.</w:t>
      </w:r>
    </w:p>
    <w:p w:rsidR="00BF034B" w:rsidRPr="00655C5E" w:rsidRDefault="003A6FA1" w:rsidP="008E4E23">
      <w:pPr>
        <w:pStyle w:val="a8"/>
        <w:numPr>
          <w:ilvl w:val="0"/>
          <w:numId w:val="11"/>
        </w:numPr>
        <w:ind w:left="0" w:right="85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Чистый воздух, так как пыль от земли поднимается не выше 10-15 метров вверх.</w:t>
      </w:r>
    </w:p>
    <w:p w:rsidR="00BF034B" w:rsidRPr="00655C5E" w:rsidRDefault="00365909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Также м</w:t>
      </w:r>
      <w:r w:rsidR="00BF034B" w:rsidRPr="00655C5E">
        <w:rPr>
          <w:rFonts w:ascii="Times New Roman" w:hAnsi="Times New Roman" w:cs="Times New Roman"/>
          <w:color w:val="000000"/>
          <w:sz w:val="28"/>
          <w:szCs w:val="28"/>
        </w:rPr>
        <w:t>ногие люди считают, что не слышно шума из улицы. Но это миф. Звук направляется во все стороны, а так как наверху отсутствуют какие-либо преграды, то он слышен намного сильнее, чем во дворах с большим количеством деревьев.</w:t>
      </w:r>
    </w:p>
    <w:p w:rsidR="003A6FA1" w:rsidRPr="00655C5E" w:rsidRDefault="00B3753D" w:rsidP="008E4E23">
      <w:pPr>
        <w:pStyle w:val="1"/>
        <w:shd w:val="clear" w:color="auto" w:fill="FFFFFF"/>
        <w:spacing w:before="0" w:beforeAutospacing="0" w:after="0" w:afterAutospacing="0" w:line="276" w:lineRule="auto"/>
        <w:ind w:right="850"/>
        <w:rPr>
          <w:color w:val="000000"/>
          <w:sz w:val="28"/>
          <w:szCs w:val="28"/>
        </w:rPr>
      </w:pPr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Сопоставим плюсы и</w:t>
      </w:r>
      <w:r w:rsidR="003A6FA1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минусы многоэтажной застройки в </w:t>
      </w:r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нашем случае.</w:t>
      </w:r>
      <w:r w:rsidR="003A6FA1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Многим людям нравится жить в многоэтажных домах из-за прекрасного вида</w:t>
      </w:r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на город. Но в нашем случае, из-за типовой застройки, вид</w:t>
      </w:r>
      <w:r w:rsidR="003A6FA1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открываться б</w:t>
      </w:r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удет лишь на соседние схожие</w:t>
      </w:r>
      <w:r w:rsidR="003A6FA1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2-3 </w:t>
      </w:r>
      <w:r w:rsidR="003A6FA1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дома. Проблема с пылью намного л</w:t>
      </w:r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учше просто решить, чем </w:t>
      </w:r>
      <w:proofErr w:type="spellStart"/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запира</w:t>
      </w:r>
      <w:r w:rsidR="003A6FA1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ся</w:t>
      </w:r>
      <w:proofErr w:type="spellEnd"/>
      <w:r w:rsidR="003A6FA1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от </w:t>
      </w:r>
      <w:r w:rsidR="003A6FA1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lastRenderedPageBreak/>
        <w:t>нее на двадцатом этаже. Ведь люди все равно выходят на улицу и дышат этим воздухом. Для начала нужно понять, как образуется пыль. «В основном нас, жителей мегаполиса, облепляют не частички песка или почвы, но выбросы горюче-смазочных веществ, пыль от стирания автомобильных шин об асфальт»</w:t>
      </w:r>
      <w:r w:rsidR="00BF034B"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.</w:t>
      </w:r>
    </w:p>
    <w:p w:rsidR="00B3753D" w:rsidRPr="00655C5E" w:rsidRDefault="00BF034B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является главным распространителем пыли. Мелкие крупицы земли или бетона со стройки попадают на дорогу, после чего автомобили поднимают ее в воздух вместе частицами резины и горючих веществ. Представитель международной общественной организации "Гринпис-Россия" </w:t>
      </w:r>
      <w:r w:rsidR="0073363D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также отметил, что виноваты «токсичные автомобили и коммунальные службы». Исходя из вышеперечисленных причин возникновения дорожной пыли, становится ясно, что в зоне реновации в воздухе будет высокая ее концентрация. </w:t>
      </w:r>
      <w:r w:rsidR="006E23AF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этой проблемы можно будет сделать следующие действия. </w:t>
      </w:r>
      <w:proofErr w:type="gramStart"/>
      <w:r w:rsidR="006E23AF" w:rsidRPr="00655C5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6E23AF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первых, следует правильно ухаживать за газонами и деревьями. Если правильно посадить газон и следить за ним, чтобы он не превратился в сухую землю, то можно уменьшить грязь на дорогах и в атмосфере. Очень важно ограничить количество открытого грунта. Например, в Швеции  питательная смесь закладывается в специальный вертикальный каркас из железа или пластика, в котором по всей его площади, за исключением подставки, равномерно проделаны отверстия. Для полива предусмотрены вмонтированные в каркас трубки, уходящие вглубь питательного субстрата. На зиму все эти сооружения легко разбирают. </w:t>
      </w:r>
      <w:r w:rsidR="007F19D5" w:rsidRPr="00655C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4AA33" wp14:editId="70323BF1">
            <wp:extent cx="4539009" cy="3402419"/>
            <wp:effectExtent l="0" t="0" r="0" b="7620"/>
            <wp:docPr id="2" name="Рисунок 2" descr="https://images.ru.prom.st/552024715_w640_h640_skamejka-na-podpornu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552024715_w640_h640_skamejka-na-podpornuy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009" cy="34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4B" w:rsidRPr="00655C5E" w:rsidRDefault="006E23AF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Такая конструкция дает множество преимуществ, по сравнению с обычным газоном. Например, растения не будут топтать, из него можно будет соорудить скамейку, к тому же двор не будет нуждаться в заборах. Это все позволяет использовать территорию с максимальной пользой для местных жильцов.</w:t>
      </w:r>
      <w:r w:rsidR="007F19D5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Такой объект является многофункциональным и не требует большого количества пространства. </w:t>
      </w:r>
    </w:p>
    <w:p w:rsidR="00F72810" w:rsidRPr="00655C5E" w:rsidRDefault="00C85A39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Подытожив, выходит, что малоэтажная, но плотная застройка более выгодна, чем типовая многоэтажная. </w:t>
      </w:r>
      <w:r w:rsidR="00BB003A" w:rsidRPr="00655C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72810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>городах Европы, которые урбанисты признают самыми комфортными,</w:t>
      </w:r>
      <w:r w:rsidR="00F1310F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уже в шестидесятых годах познали негативный опыт многоэтажной застройки. Первая вышеупомянутая мной проблема – пространство около дома сложно использовать на благо жителям. Из-за высоких домов, между ними возникают большие интервалы, которые используются разве что для парковки и детских площадок. В такой местности человек чув</w:t>
      </w:r>
      <w:r w:rsidR="008768C9" w:rsidRPr="00655C5E">
        <w:rPr>
          <w:rFonts w:ascii="Times New Roman" w:hAnsi="Times New Roman" w:cs="Times New Roman"/>
          <w:color w:val="000000"/>
          <w:sz w:val="28"/>
          <w:szCs w:val="28"/>
        </w:rPr>
        <w:t>ствует себя крайне некомфортно.</w:t>
      </w:r>
      <w:r w:rsidR="00F1310F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Это связано с тем, что для человека это слишком большой масштаб.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10F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Огромные </w:t>
      </w:r>
      <w:proofErr w:type="gramStart"/>
      <w:r w:rsidR="00F1310F" w:rsidRPr="00655C5E">
        <w:rPr>
          <w:rFonts w:ascii="Times New Roman" w:hAnsi="Times New Roman" w:cs="Times New Roman"/>
          <w:color w:val="000000"/>
          <w:sz w:val="28"/>
          <w:szCs w:val="28"/>
        </w:rPr>
        <w:t>здания</w:t>
      </w:r>
      <w:proofErr w:type="gramEnd"/>
      <w:r w:rsidR="00F1310F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8768C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которыми огромное пространство. Человек не ощущает себя собственником, чувствует </w:t>
      </w:r>
      <w:r w:rsidR="00DD65CE" w:rsidRPr="00655C5E">
        <w:rPr>
          <w:rFonts w:ascii="Times New Roman" w:hAnsi="Times New Roman" w:cs="Times New Roman"/>
          <w:color w:val="000000"/>
          <w:sz w:val="28"/>
          <w:szCs w:val="28"/>
        </w:rPr>
        <w:t>себя чужим в своем родном дворе. Поэтому жильцы проводят намного больше времени в своих квартирах.</w:t>
      </w:r>
    </w:p>
    <w:p w:rsidR="00F72810" w:rsidRPr="00655C5E" w:rsidRDefault="00F72810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Style w:val="ac"/>
          <w:rFonts w:ascii="Times New Roman" w:hAnsi="Times New Roman" w:cs="Times New Roman"/>
          <w:color w:val="000000"/>
          <w:shd w:val="clear" w:color="auto" w:fill="FFFFFF"/>
        </w:rPr>
        <w:t>Член Союза краеведов России, куратор проекта "</w:t>
      </w:r>
      <w:proofErr w:type="spellStart"/>
      <w:r w:rsidRPr="00655C5E">
        <w:rPr>
          <w:rStyle w:val="ac"/>
          <w:rFonts w:ascii="Times New Roman" w:hAnsi="Times New Roman" w:cs="Times New Roman"/>
          <w:color w:val="000000"/>
          <w:shd w:val="clear" w:color="auto" w:fill="FFFFFF"/>
        </w:rPr>
        <w:t>СовАрх</w:t>
      </w:r>
      <w:proofErr w:type="spellEnd"/>
      <w:r w:rsidRPr="00655C5E">
        <w:rPr>
          <w:rStyle w:val="ac"/>
          <w:rFonts w:ascii="Times New Roman" w:hAnsi="Times New Roman" w:cs="Times New Roman"/>
          <w:color w:val="000000"/>
          <w:shd w:val="clear" w:color="auto" w:fill="FFFFFF"/>
        </w:rPr>
        <w:t xml:space="preserve">" Денис </w:t>
      </w:r>
      <w:proofErr w:type="spellStart"/>
      <w:r w:rsidRPr="00655C5E">
        <w:rPr>
          <w:rStyle w:val="ac"/>
          <w:rFonts w:ascii="Times New Roman" w:hAnsi="Times New Roman" w:cs="Times New Roman"/>
          <w:color w:val="000000"/>
          <w:shd w:val="clear" w:color="auto" w:fill="FFFFFF"/>
        </w:rPr>
        <w:t>Ромодин</w:t>
      </w:r>
      <w:proofErr w:type="spellEnd"/>
      <w:r w:rsidRPr="00655C5E">
        <w:rPr>
          <w:rStyle w:val="ac"/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C85A39" w:rsidRPr="00655C5E" w:rsidRDefault="00F72810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« …это "разбило" сложившийся в Москве традиционный уклад дома и </w:t>
      </w:r>
      <w:proofErr w:type="gram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двора</w:t>
      </w:r>
      <w:proofErr w:type="gram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в котором все друг друга знали, жили плотно и в квартальной замкнутой застройке с небольшими дворами. Микрорайонная же застройка, которая стала появляться с конца 1950-х годов, предполагала свободное расположение домов и отказ от закрытого пространства двора, которое раньше было у всех на виду. То есть такое понятие как "традиционный двор" почти исчезло и превратилось в детскую площадку с газонами и проездом возле подъездов. А сами дома, имя квартирный тип жилья с посемейным расселением превратились в автономные единицы. Люди стали жить в своих собственных квартирах и это привело к тому, что мы зачастую не знаем, кто наши соседи"».</w:t>
      </w:r>
      <w:r w:rsidR="008768C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Как известно, человек гораздо меньше бережет вещи, которые ему не принадлежат. Вследствие чего, жильцы не заботятся о состоянии двора</w:t>
      </w:r>
      <w:r w:rsidR="00DD65CE" w:rsidRPr="00655C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0FD1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В таких странах, как Франция и</w:t>
      </w:r>
      <w:r w:rsidR="00DD65CE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США такие микрорайоны </w:t>
      </w:r>
      <w:r w:rsidR="00780FD1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превращаются в гетто. Например, в пригороде Парижа есть микрорайон </w:t>
      </w:r>
      <w:r w:rsidR="00780FD1" w:rsidRPr="0065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80FD1" w:rsidRPr="0065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Шампиньи-сюр-Марн</w:t>
      </w:r>
      <w:proofErr w:type="spellEnd"/>
      <w:r w:rsidR="00780FD1" w:rsidRPr="0065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0FD1" w:rsidRPr="00655C5E" w:rsidRDefault="00780FD1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328F73" wp14:editId="78B61534">
            <wp:extent cx="5940425" cy="4851032"/>
            <wp:effectExtent l="0" t="0" r="3175" b="6985"/>
            <wp:docPr id="4" name="Рисунок 4" descr="https://varlamov.me/2018/champigny_sur_marne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rlamov.me/2018/champigny_sur_marne/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D1" w:rsidRPr="00655C5E" w:rsidRDefault="00780FD1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До его возведения, там находились трущобы. Ужасные условия проживания, но местные жители не враждовали друг с другом, был низкий уровень преступности. Все поменялось после заселения мигрантов. Казалось бы, как  это относится к Москве? Ведь у нас такая застройка повсеместна,  гетто нигде не образуется. Во всем можно было просто обвинить мигрантов, но ведь сейчас страны Европы все также открыто пускают беженцев и расселяют </w:t>
      </w:r>
      <w:r w:rsidR="00C61E86" w:rsidRPr="00655C5E">
        <w:rPr>
          <w:rFonts w:ascii="Times New Roman" w:hAnsi="Times New Roman" w:cs="Times New Roman"/>
          <w:color w:val="000000"/>
          <w:sz w:val="28"/>
          <w:szCs w:val="28"/>
        </w:rPr>
        <w:t>в малоэтажную плотную застройку, и никаких проблем не возникает.  Все дело в том,  что жители Москвы просто не знают других условий и привыкли к этому.  Но это не исключает фактора влияния на настроение и психическое состояние жителей столицы.</w:t>
      </w:r>
    </w:p>
    <w:p w:rsidR="00365909" w:rsidRPr="00655C5E" w:rsidRDefault="00365909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Подытожив, получается, чт</w:t>
      </w:r>
      <w:r w:rsidR="00C61E86" w:rsidRPr="00655C5E">
        <w:rPr>
          <w:rFonts w:ascii="Times New Roman" w:hAnsi="Times New Roman" w:cs="Times New Roman"/>
          <w:color w:val="000000"/>
          <w:sz w:val="28"/>
          <w:szCs w:val="28"/>
        </w:rPr>
        <w:t>о при малоэтажной застройке (4-5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этажей) можно эффективнее использовать дворы, улучшить психологическое состояние людей, увеличить положительное количество взаимодействий между соседями</w:t>
      </w:r>
      <w:r w:rsidR="00C61E86" w:rsidRPr="00655C5E">
        <w:rPr>
          <w:rFonts w:ascii="Times New Roman" w:hAnsi="Times New Roman" w:cs="Times New Roman"/>
          <w:color w:val="000000"/>
          <w:sz w:val="28"/>
          <w:szCs w:val="28"/>
        </w:rPr>
        <w:t>, уменьшить уровень преступности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>. Но чтоб</w:t>
      </w:r>
      <w:r w:rsidR="009C0EEE" w:rsidRPr="00655C5E">
        <w:rPr>
          <w:rFonts w:ascii="Times New Roman" w:hAnsi="Times New Roman" w:cs="Times New Roman"/>
          <w:color w:val="000000"/>
          <w:sz w:val="28"/>
          <w:szCs w:val="28"/>
        </w:rPr>
        <w:t>ы соблюсти все эти пункты, нужно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правильное планирование дворов и других уличных пространств.</w:t>
      </w:r>
    </w:p>
    <w:p w:rsidR="003A6FA1" w:rsidRPr="00655C5E" w:rsidRDefault="00F6230F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уже описал проблему дворов посреди высотных домов. Вдобавок к этому, на </w:t>
      </w:r>
      <w:r w:rsidR="00C61E86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видно, что с </w:t>
      </w:r>
      <w:r w:rsidR="00C61E86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>трех сторон проектируемых домов находится промышленная зона.</w:t>
      </w:r>
      <w:r w:rsidR="0018670C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проектируемый участок оказывается  в изоляции от остальног</w:t>
      </w:r>
      <w:r w:rsidR="00610EC8" w:rsidRPr="00655C5E">
        <w:rPr>
          <w:rFonts w:ascii="Times New Roman" w:hAnsi="Times New Roman" w:cs="Times New Roman"/>
          <w:color w:val="000000"/>
          <w:sz w:val="28"/>
          <w:szCs w:val="28"/>
        </w:rPr>
        <w:t>о города Аналогичная ситуация</w:t>
      </w:r>
      <w:r w:rsidR="0018670C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670C" w:rsidRPr="00655C5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8670C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другим </w:t>
      </w:r>
      <w:proofErr w:type="spellStart"/>
      <w:r w:rsidR="0018670C" w:rsidRPr="00655C5E">
        <w:rPr>
          <w:rFonts w:ascii="Times New Roman" w:hAnsi="Times New Roman" w:cs="Times New Roman"/>
          <w:color w:val="000000"/>
          <w:sz w:val="28"/>
          <w:szCs w:val="28"/>
        </w:rPr>
        <w:t>жк</w:t>
      </w:r>
      <w:proofErr w:type="spellEnd"/>
      <w:r w:rsidR="0018670C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8670C" w:rsidRPr="00655C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85157" wp14:editId="633574B5">
            <wp:extent cx="5106389" cy="2220770"/>
            <wp:effectExtent l="0" t="0" r="0" b="8255"/>
            <wp:docPr id="3" name="Рисунок 3" descr="https://stroi.mos.ru/uploads/media/main_image/0001/63/23dd8212fd7bd3c2652fa0872fe2e45be6406f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i.mos.ru/uploads/media/main_image/0001/63/23dd8212fd7bd3c2652fa0872fe2e45be6406f4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49" cy="22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86" w:rsidRPr="00655C5E" w:rsidRDefault="00C61E86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Это приведет к  тому, что подростковой группе населения будет просто нечего делать. Для детей построят площадки, взрослым  не возникает трудностей добраться до центра, к тому же свободного времени у них намного меньше. Как мы знаем, в подростковом возрасте индивид из-за </w:t>
      </w:r>
      <w:r w:rsidR="000D484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всплеска гормонов может быть достаточно нестабильным. Зачастую в этом возрасте люди творят глупость, поэтому в такой обстановке может вырасти преступность среди молодежи и подростков. Таким образом, заслужив плохую репутацию, благополучные семьи постараются найти другое жилье, цена на недвижимость упадет, и переедет более бедный слой населения. Этот процесс и приводит к возникновению гетто. Аналогичный опыт в настоящее время переживает микрорайон красная горка в подмосковном городе Люберцы и </w:t>
      </w:r>
      <w:r w:rsidR="0011311C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0D4849" w:rsidRPr="00655C5E">
        <w:rPr>
          <w:rFonts w:ascii="Times New Roman" w:hAnsi="Times New Roman" w:cs="Times New Roman"/>
          <w:color w:val="000000"/>
          <w:sz w:val="28"/>
          <w:szCs w:val="28"/>
        </w:rPr>
        <w:t>соседн</w:t>
      </w:r>
      <w:r w:rsidR="0011311C" w:rsidRPr="00655C5E"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gramEnd"/>
      <w:r w:rsidR="000D484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849" w:rsidRPr="00655C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1311C" w:rsidRPr="00655C5E">
        <w:rPr>
          <w:rFonts w:ascii="Times New Roman" w:hAnsi="Times New Roman" w:cs="Times New Roman"/>
          <w:color w:val="000000"/>
          <w:sz w:val="28"/>
          <w:szCs w:val="28"/>
        </w:rPr>
        <w:t>екрасовке</w:t>
      </w:r>
      <w:proofErr w:type="spellEnd"/>
      <w:r w:rsidR="000D4849" w:rsidRPr="00655C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11C" w:rsidRPr="00655C5E" w:rsidRDefault="0011311C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Геолокация района не только негативно влияет на деятельность населения, но и на транспортную ситуацию. </w:t>
      </w:r>
      <w:proofErr w:type="gram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Данная</w:t>
      </w:r>
      <w:proofErr w:type="gram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 крайне неудобно. С одной стороны, оба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</w:rPr>
        <w:t>жк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недалеко от станций метро, но проблема в том, что их разделяет железная дорога и промышленные предприятия. Это не первый случай  плохой организации транспортного движения. Все упирается в то, что город с древних времен имеет кольцевую структуру. В прошлом веке это считалось преимуществом, но гла</w:t>
      </w:r>
      <w:r w:rsidR="00A776DB" w:rsidRPr="00655C5E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ый недостаток, это отсутствия короткого маршрута параллельного центру. Именно поэтому по 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данным  компании «</w:t>
      </w:r>
      <w:r w:rsidRPr="00655C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Tom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C5E">
        <w:rPr>
          <w:rFonts w:ascii="Times New Roman" w:hAnsi="Times New Roman" w:cs="Times New Roman"/>
          <w:color w:val="000000"/>
          <w:sz w:val="28"/>
          <w:szCs w:val="28"/>
          <w:lang w:val="en-US"/>
        </w:rPr>
        <w:t>Tom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>», Москва занимает первое место по загруженности дорог.</w:t>
      </w:r>
    </w:p>
    <w:p w:rsidR="008B5DBE" w:rsidRPr="00655C5E" w:rsidRDefault="0011311C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Решить проблему с заторами в данном участке </w:t>
      </w:r>
      <w:r w:rsidR="00C63EB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без колоссальных затрат по моему мнению невозможно. Но ситуация бы улучшилась, если бы территорию около железной дороги также </w:t>
      </w:r>
      <w:r w:rsidR="004141A5" w:rsidRPr="00655C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EB9" w:rsidRPr="00655C5E">
        <w:rPr>
          <w:rFonts w:ascii="Times New Roman" w:hAnsi="Times New Roman" w:cs="Times New Roman"/>
          <w:color w:val="000000"/>
          <w:sz w:val="28"/>
          <w:szCs w:val="28"/>
        </w:rPr>
        <w:t>очисти</w:t>
      </w:r>
      <w:r w:rsidR="00101139" w:rsidRPr="00655C5E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4141A5" w:rsidRPr="00655C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113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от предприятий, и сделали бы</w:t>
      </w:r>
      <w:r w:rsidR="00C63EB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реновации вход на станции </w:t>
      </w:r>
      <w:proofErr w:type="spellStart"/>
      <w:r w:rsidR="00C63EB9" w:rsidRPr="00655C5E">
        <w:rPr>
          <w:rFonts w:ascii="Times New Roman" w:hAnsi="Times New Roman" w:cs="Times New Roman"/>
          <w:color w:val="000000"/>
          <w:sz w:val="28"/>
          <w:szCs w:val="28"/>
        </w:rPr>
        <w:t>мцк</w:t>
      </w:r>
      <w:proofErr w:type="spellEnd"/>
      <w:r w:rsidR="00C63EB9" w:rsidRPr="00655C5E">
        <w:rPr>
          <w:rFonts w:ascii="Times New Roman" w:hAnsi="Times New Roman" w:cs="Times New Roman"/>
          <w:color w:val="000000"/>
          <w:sz w:val="28"/>
          <w:szCs w:val="28"/>
        </w:rPr>
        <w:t>, вследствие чего, жителям бы не пришлось проходить лишние пол километра каждый день через предприятия к станции.</w:t>
      </w:r>
      <w:r w:rsidR="0010113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Но в плане </w:t>
      </w:r>
    </w:p>
    <w:p w:rsidR="00321A10" w:rsidRPr="00655C5E" w:rsidRDefault="001B2D59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Можно ли считать планирование таких микрорайонов соблюдением интересов граждан? Не думаю. Из-за высокого притока населения в Москву, застройщикам нет необходимости создавать благоприятные общественные пространства. Их жилье все равно бу</w:t>
      </w:r>
      <w:r w:rsidR="00C709B4" w:rsidRPr="00655C5E">
        <w:rPr>
          <w:rFonts w:ascii="Times New Roman" w:hAnsi="Times New Roman" w:cs="Times New Roman"/>
          <w:color w:val="000000"/>
          <w:sz w:val="28"/>
          <w:szCs w:val="28"/>
        </w:rPr>
        <w:t>дет оставаться востребованным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0EC8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Единственный рычаг воздействия – градостроительный кодекс РФ</w:t>
      </w:r>
      <w:r w:rsidR="00101139" w:rsidRPr="00655C5E">
        <w:rPr>
          <w:rFonts w:ascii="Times New Roman" w:hAnsi="Times New Roman" w:cs="Times New Roman"/>
          <w:color w:val="000000"/>
          <w:sz w:val="28"/>
          <w:szCs w:val="28"/>
        </w:rPr>
        <w:t>. Поэтому по всей стране застраивают типовое жилье, с типовыми дворами.</w:t>
      </w:r>
      <w:r w:rsidR="00321A10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7159B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итуация </w:t>
      </w:r>
      <w:r w:rsidR="00321A10" w:rsidRPr="00655C5E">
        <w:rPr>
          <w:rFonts w:ascii="Times New Roman" w:hAnsi="Times New Roman" w:cs="Times New Roman"/>
          <w:color w:val="000000"/>
          <w:sz w:val="28"/>
          <w:szCs w:val="28"/>
        </w:rPr>
        <w:t>изменится в лучшую сторону с решением проблемы отсутствия кадров и самой системы их подготовки. До сих пор в стране не готовили планировщиков вообще, а градостроительство было специализацией архитектурного образования, вроде архитектора по гражданским зданиям, архитектора по промышленным сооружениям или ландшафтного архитектора.</w:t>
      </w:r>
      <w:r w:rsidR="000F47AC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9B4" w:rsidRPr="00655C5E">
        <w:rPr>
          <w:rFonts w:ascii="Times New Roman" w:hAnsi="Times New Roman" w:cs="Times New Roman"/>
          <w:color w:val="000000"/>
          <w:sz w:val="28"/>
          <w:szCs w:val="28"/>
        </w:rPr>
        <w:t>При развитии таких специальностей, как урбанист или ландшафтный дизайнер, компаниям придется повышать качество проектированных жилых районов, чтобы оставаться конкурентоспособным.</w:t>
      </w:r>
    </w:p>
    <w:p w:rsidR="00C709B4" w:rsidRPr="00655C5E" w:rsidRDefault="00C709B4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Рассматриваемая реновация, на основе опыта прошлого, имеет негативные последствия. </w:t>
      </w:r>
      <w:r w:rsidR="00FA266C" w:rsidRPr="00655C5E">
        <w:rPr>
          <w:rFonts w:ascii="Times New Roman" w:hAnsi="Times New Roman" w:cs="Times New Roman"/>
          <w:color w:val="000000"/>
          <w:sz w:val="28"/>
          <w:szCs w:val="28"/>
        </w:rPr>
        <w:t>Типовая многоэтажная застройка пагубно влияет на качество жизни людей. Геолокация из-за отсутствия объектов каких-либо культурных объектов социальной сферы, способствует повышению подростковой преступности</w:t>
      </w:r>
      <w:r w:rsidR="004141A5" w:rsidRPr="00655C5E">
        <w:rPr>
          <w:rFonts w:ascii="Times New Roman" w:hAnsi="Times New Roman" w:cs="Times New Roman"/>
          <w:color w:val="000000"/>
          <w:sz w:val="28"/>
          <w:szCs w:val="28"/>
        </w:rPr>
        <w:t>. Неблагоприятная пешеходная среда и неудобная навигация лишь увеличит загруженность дорог.</w:t>
      </w:r>
    </w:p>
    <w:p w:rsidR="00655C5E" w:rsidRDefault="00655C5E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21A10" w:rsidRPr="00655C5E" w:rsidRDefault="00B3753D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Литература:</w:t>
      </w:r>
    </w:p>
    <w:p w:rsidR="00B3753D" w:rsidRPr="00655C5E" w:rsidRDefault="00B3753D" w:rsidP="008E4E23">
      <w:pPr>
        <w:pStyle w:val="1"/>
        <w:shd w:val="clear" w:color="auto" w:fill="FFFFFF"/>
        <w:spacing w:before="0" w:beforeAutospacing="0" w:after="0" w:afterAutospacing="0" w:line="276" w:lineRule="auto"/>
        <w:ind w:right="850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655C5E">
        <w:rPr>
          <w:rFonts w:eastAsiaTheme="minorHAnsi"/>
          <w:b w:val="0"/>
          <w:bCs w:val="0"/>
          <w:i/>
          <w:color w:val="000000"/>
          <w:kern w:val="0"/>
          <w:sz w:val="28"/>
          <w:szCs w:val="28"/>
          <w:lang w:eastAsia="en-US"/>
        </w:rPr>
        <w:t>Москва 24</w:t>
      </w:r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. –Текст: Физика города: откуда на улицах берется пыль; </w:t>
      </w:r>
      <w:hyperlink r:id="rId13" w:history="1">
        <w:r w:rsidRPr="00655C5E">
          <w:rPr>
            <w:rFonts w:eastAsiaTheme="minorHAnsi"/>
            <w:b w:val="0"/>
            <w:bCs w:val="0"/>
            <w:color w:val="000000"/>
            <w:kern w:val="0"/>
            <w:sz w:val="28"/>
            <w:szCs w:val="28"/>
            <w:lang w:eastAsia="en-US"/>
          </w:rPr>
          <w:t>https://www.m24.ru/articles/nauka/21052015/73981?utm_source=CopyBuf</w:t>
        </w:r>
      </w:hyperlink>
    </w:p>
    <w:p w:rsidR="00B3753D" w:rsidRPr="00655C5E" w:rsidRDefault="00974A2D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B3753D" w:rsidRPr="00655C5E">
          <w:rPr>
            <w:rFonts w:ascii="Times New Roman" w:hAnsi="Times New Roman" w:cs="Times New Roman"/>
            <w:color w:val="000000"/>
            <w:sz w:val="28"/>
            <w:szCs w:val="28"/>
          </w:rPr>
          <w:t>https://www.m24.ru/articles/nauka/21052015/73981?utm_source=CopyBuf</w:t>
        </w:r>
      </w:hyperlink>
      <w:r w:rsidR="00B3753D" w:rsidRPr="00655C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9B4" w:rsidRPr="00655C5E" w:rsidRDefault="00FA266C" w:rsidP="008E4E23">
      <w:pPr>
        <w:pStyle w:val="1"/>
        <w:shd w:val="clear" w:color="auto" w:fill="FFFFFF"/>
        <w:spacing w:line="660" w:lineRule="atLeast"/>
        <w:ind w:right="850"/>
        <w:rPr>
          <w:b w:val="0"/>
          <w:bCs w:val="0"/>
          <w:caps/>
          <w:color w:val="FFFFFF"/>
        </w:rPr>
      </w:pPr>
      <w:r w:rsidRPr="00655C5E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>Архитектура и стиль скандинавских домов http://proektfh.ru/articles/scandinavian-houses/</w:t>
      </w:r>
    </w:p>
    <w:p w:rsidR="00C709B4" w:rsidRPr="00655C5E" w:rsidRDefault="00C709B4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</w:p>
    <w:p w:rsidR="00A776DB" w:rsidRPr="00655C5E" w:rsidRDefault="00A776DB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i/>
          <w:color w:val="000000"/>
          <w:sz w:val="28"/>
          <w:szCs w:val="28"/>
        </w:rPr>
        <w:t>Е.Н Новикова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="0067159B" w:rsidRPr="00655C5E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https://cyberleninka.ru/article/n/sovremennye-tendentsii-vliyaniya-gorodskoy-sredy-na-dobrachnoe-povedenie-molodezhi-v-rossii/viewer</w:t>
        </w:r>
      </w:hyperlink>
    </w:p>
    <w:p w:rsidR="0067159B" w:rsidRPr="00655C5E" w:rsidRDefault="0067159B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i/>
          <w:color w:val="000000"/>
          <w:sz w:val="28"/>
          <w:szCs w:val="28"/>
        </w:rPr>
        <w:t>Варламов</w:t>
      </w:r>
      <w:r w:rsidRPr="00655C5E">
        <w:rPr>
          <w:rFonts w:ascii="Times New Roman" w:hAnsi="Times New Roman" w:cs="Times New Roman"/>
          <w:color w:val="000000"/>
          <w:sz w:val="28"/>
          <w:szCs w:val="28"/>
        </w:rPr>
        <w:t>. – Текст: 5 этапов превращения района в гетто</w:t>
      </w:r>
    </w:p>
    <w:p w:rsidR="00C709B4" w:rsidRPr="00655C5E" w:rsidRDefault="00974A2D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4141A5" w:rsidRPr="00655C5E">
          <w:rPr>
            <w:rStyle w:val="a3"/>
            <w:rFonts w:ascii="Times New Roman" w:hAnsi="Times New Roman" w:cs="Times New Roman"/>
            <w:sz w:val="28"/>
            <w:szCs w:val="28"/>
          </w:rPr>
          <w:t>https://phylife.ru/page/varlamov-pjat-etapov-prevrashhenija-v-getto-na-primere-murino</w:t>
        </w:r>
      </w:hyperlink>
    </w:p>
    <w:p w:rsidR="004141A5" w:rsidRPr="00655C5E" w:rsidRDefault="000C70B9" w:rsidP="008E4E23">
      <w:pPr>
        <w:ind w:right="85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Чарльз </w:t>
      </w:r>
      <w:proofErr w:type="spellStart"/>
      <w:r w:rsidRPr="00655C5E">
        <w:rPr>
          <w:rFonts w:ascii="Times New Roman" w:hAnsi="Times New Roman" w:cs="Times New Roman"/>
          <w:i/>
          <w:color w:val="000000"/>
          <w:sz w:val="28"/>
          <w:szCs w:val="28"/>
        </w:rPr>
        <w:t>Лэндри</w:t>
      </w:r>
      <w:proofErr w:type="spellEnd"/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1A5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Креативный город </w:t>
      </w:r>
    </w:p>
    <w:p w:rsidR="00C743F0" w:rsidRPr="00655C5E" w:rsidRDefault="00C743F0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>https://realty.rbc.ru/news/5a2900749a79475b41228053</w:t>
      </w:r>
    </w:p>
    <w:p w:rsidR="00655C5E" w:rsidRPr="00655C5E" w:rsidRDefault="00974A2D" w:rsidP="008E4E23">
      <w:pPr>
        <w:ind w:right="850"/>
        <w:rPr>
          <w:rStyle w:val="a3"/>
          <w:rFonts w:ascii="Times New Roman" w:hAnsi="Times New Roman" w:cs="Times New Roman"/>
          <w:sz w:val="28"/>
          <w:szCs w:val="28"/>
        </w:rPr>
      </w:pPr>
      <w:hyperlink r:id="rId17" w:anchor="collapse807180" w:history="1"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duck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consulting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regions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</w:rPr>
          <w:t>/191#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collapse</w:t>
        </w:r>
        <w:r w:rsidR="00655C5E" w:rsidRPr="00655C5E">
          <w:rPr>
            <w:rStyle w:val="a3"/>
            <w:rFonts w:ascii="Times New Roman" w:hAnsi="Times New Roman" w:cs="Times New Roman"/>
            <w:sz w:val="28"/>
            <w:szCs w:val="28"/>
          </w:rPr>
          <w:t>807180</w:t>
        </w:r>
      </w:hyperlink>
    </w:p>
    <w:p w:rsidR="00655C5E" w:rsidRPr="00655C5E" w:rsidRDefault="00655C5E" w:rsidP="008E4E23">
      <w:pPr>
        <w:ind w:right="8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655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Косицкий</w:t>
      </w:r>
      <w:proofErr w:type="spellEnd"/>
      <w:r w:rsidRPr="00655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Я.В., Благовидова Н.Г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теории планировки и застройки городов: Учеб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- М.: «Архитектура-С»</w:t>
      </w:r>
    </w:p>
    <w:p w:rsidR="00655C5E" w:rsidRPr="00655C5E" w:rsidRDefault="00655C5E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Наумов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ннотация генплана Ленинграда в редакции 60-х годов:</w:t>
      </w:r>
    </w:p>
    <w:p w:rsidR="00655C5E" w:rsidRPr="00655C5E" w:rsidRDefault="00655C5E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655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Ю. Нагибина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5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Е. Ю. </w:t>
      </w:r>
      <w:proofErr w:type="spellStart"/>
      <w:r w:rsidRPr="00655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Журова</w:t>
      </w:r>
      <w:proofErr w:type="spell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Текст</w:t>
      </w:r>
      <w:proofErr w:type="gramStart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 // Молодой ученый. — 2014. — № 20 (79). — С. 84-85. — URL: https://</w:t>
      </w:r>
      <w:r w:rsidRPr="00655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moluch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.ru/archive/79/14035/ (дата обращения: 27.02.2021)</w:t>
      </w:r>
    </w:p>
    <w:p w:rsidR="00655C5E" w:rsidRPr="00655C5E" w:rsidRDefault="00655C5E" w:rsidP="008E4E23">
      <w:pPr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Дюркгейм</w:t>
      </w:r>
      <w:r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Самоубийство.</w:t>
      </w:r>
    </w:p>
    <w:p w:rsidR="00655C5E" w:rsidRPr="00655C5E" w:rsidRDefault="00974A2D" w:rsidP="008E4E23">
      <w:pPr>
        <w:shd w:val="clear" w:color="auto" w:fill="FFFFFF"/>
        <w:spacing w:after="60" w:line="270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655C5E" w:rsidRPr="00655C5E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Морозов Г.А</w:t>
        </w:r>
        <w:r w:rsidR="00655C5E" w:rsidRPr="00655C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="00655C5E" w:rsidRPr="0065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инфраструктуры в обеспечении воспроизводственного процесса в экономике региона.</w:t>
      </w:r>
    </w:p>
    <w:p w:rsidR="004141A5" w:rsidRPr="00655C5E" w:rsidRDefault="004141A5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141A5" w:rsidRPr="00655C5E" w:rsidRDefault="004141A5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Заключение:</w:t>
      </w:r>
    </w:p>
    <w:p w:rsidR="004141A5" w:rsidRPr="00655C5E" w:rsidRDefault="004141A5" w:rsidP="008E4E23">
      <w:pPr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работе, рассматривалась социальные последствия реновации. Особый акцент уделялся деградации социальных взаимодействий индивидов в условиях городской среды. </w:t>
      </w:r>
      <w:r w:rsidR="008E406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мною задачи привели к выводу, что реновация несет в себе пагубное влияние не только для покупателей новой недвижимости, но и для местных жителей районов. Новые </w:t>
      </w:r>
      <w:proofErr w:type="spellStart"/>
      <w:r w:rsidR="008E4069" w:rsidRPr="00655C5E">
        <w:rPr>
          <w:rFonts w:ascii="Times New Roman" w:hAnsi="Times New Roman" w:cs="Times New Roman"/>
          <w:color w:val="000000"/>
          <w:sz w:val="28"/>
          <w:szCs w:val="28"/>
        </w:rPr>
        <w:t>жк</w:t>
      </w:r>
      <w:proofErr w:type="spellEnd"/>
      <w:r w:rsidR="008E4069" w:rsidRPr="00655C5E">
        <w:rPr>
          <w:rFonts w:ascii="Times New Roman" w:hAnsi="Times New Roman" w:cs="Times New Roman"/>
          <w:color w:val="000000"/>
          <w:sz w:val="28"/>
          <w:szCs w:val="28"/>
        </w:rPr>
        <w:t xml:space="preserve"> будут усугублять положения из-за нерешенных существующих остросоциальных проблем, таких как критическая загруженность дорог и неразвитость социальной инфраструктуры района. Но также выявлены и повсеместные проблемы, такие как </w:t>
      </w:r>
      <w:r w:rsidR="007B365F" w:rsidRPr="00655C5E">
        <w:rPr>
          <w:rFonts w:ascii="Times New Roman" w:hAnsi="Times New Roman" w:cs="Times New Roman"/>
          <w:color w:val="000000"/>
          <w:sz w:val="28"/>
          <w:szCs w:val="28"/>
        </w:rPr>
        <w:t>психологический дискомфорт, риск дивиантного поведения в подростковом возрасте, отсутствие взаимоотношений между соседями. Мною были предложены один из способов решения этой проблемы с помощью плотной малоэтажной застройки. Также была упомянута трудность реализации вышеописанной идеи из-за дефицита штатных сотрудников.</w:t>
      </w:r>
    </w:p>
    <w:sectPr w:rsidR="004141A5" w:rsidRPr="00655C5E" w:rsidSect="00EE75CD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2D" w:rsidRDefault="00974A2D" w:rsidP="00DC5A2F">
      <w:pPr>
        <w:spacing w:after="0" w:line="240" w:lineRule="auto"/>
      </w:pPr>
      <w:r>
        <w:separator/>
      </w:r>
    </w:p>
  </w:endnote>
  <w:endnote w:type="continuationSeparator" w:id="0">
    <w:p w:rsidR="00974A2D" w:rsidRDefault="00974A2D" w:rsidP="00DC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319314"/>
      <w:docPartObj>
        <w:docPartGallery w:val="Page Numbers (Bottom of Page)"/>
        <w:docPartUnique/>
      </w:docPartObj>
    </w:sdtPr>
    <w:sdtEndPr/>
    <w:sdtContent>
      <w:p w:rsidR="0011311C" w:rsidRDefault="001131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B9">
          <w:rPr>
            <w:noProof/>
          </w:rPr>
          <w:t>1</w:t>
        </w:r>
        <w:r>
          <w:fldChar w:fldCharType="end"/>
        </w:r>
      </w:p>
    </w:sdtContent>
  </w:sdt>
  <w:p w:rsidR="0011311C" w:rsidRDefault="0011311C" w:rsidP="00EE75C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2D" w:rsidRDefault="00974A2D" w:rsidP="00DC5A2F">
      <w:pPr>
        <w:spacing w:after="0" w:line="240" w:lineRule="auto"/>
      </w:pPr>
      <w:r>
        <w:separator/>
      </w:r>
    </w:p>
  </w:footnote>
  <w:footnote w:type="continuationSeparator" w:id="0">
    <w:p w:rsidR="00974A2D" w:rsidRDefault="00974A2D" w:rsidP="00DC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433"/>
    <w:multiLevelType w:val="multilevel"/>
    <w:tmpl w:val="ED66F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581EAD"/>
    <w:multiLevelType w:val="multilevel"/>
    <w:tmpl w:val="ED66F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2F5FA4"/>
    <w:multiLevelType w:val="multilevel"/>
    <w:tmpl w:val="ED66F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E00C2"/>
    <w:multiLevelType w:val="multilevel"/>
    <w:tmpl w:val="ED66F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3B69DA"/>
    <w:multiLevelType w:val="hybridMultilevel"/>
    <w:tmpl w:val="5F8CE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9104B0"/>
    <w:multiLevelType w:val="multilevel"/>
    <w:tmpl w:val="EF8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716FD"/>
    <w:multiLevelType w:val="hybridMultilevel"/>
    <w:tmpl w:val="7D2A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14456"/>
    <w:multiLevelType w:val="hybridMultilevel"/>
    <w:tmpl w:val="D018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22BA1"/>
    <w:multiLevelType w:val="multilevel"/>
    <w:tmpl w:val="177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1E3E28"/>
    <w:multiLevelType w:val="hybridMultilevel"/>
    <w:tmpl w:val="804A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B7D"/>
    <w:multiLevelType w:val="hybridMultilevel"/>
    <w:tmpl w:val="D9AC1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5D"/>
    <w:rsid w:val="00004C21"/>
    <w:rsid w:val="000268CD"/>
    <w:rsid w:val="00036EA6"/>
    <w:rsid w:val="00071594"/>
    <w:rsid w:val="000A376A"/>
    <w:rsid w:val="000B5A21"/>
    <w:rsid w:val="000C70B9"/>
    <w:rsid w:val="000D2ECC"/>
    <w:rsid w:val="000D4849"/>
    <w:rsid w:val="000F47AC"/>
    <w:rsid w:val="000F4EF5"/>
    <w:rsid w:val="00101139"/>
    <w:rsid w:val="0011311C"/>
    <w:rsid w:val="0018670C"/>
    <w:rsid w:val="001936A0"/>
    <w:rsid w:val="001B2D59"/>
    <w:rsid w:val="001B51F4"/>
    <w:rsid w:val="001C67A7"/>
    <w:rsid w:val="001F6EA1"/>
    <w:rsid w:val="0022449E"/>
    <w:rsid w:val="002A5964"/>
    <w:rsid w:val="002B3A6B"/>
    <w:rsid w:val="002F5F69"/>
    <w:rsid w:val="00321A10"/>
    <w:rsid w:val="00365909"/>
    <w:rsid w:val="00370612"/>
    <w:rsid w:val="003753FF"/>
    <w:rsid w:val="00385F44"/>
    <w:rsid w:val="0039370B"/>
    <w:rsid w:val="003A6FA1"/>
    <w:rsid w:val="003B27B8"/>
    <w:rsid w:val="003B79DE"/>
    <w:rsid w:val="003C7263"/>
    <w:rsid w:val="003D3178"/>
    <w:rsid w:val="003E4C2C"/>
    <w:rsid w:val="004141A5"/>
    <w:rsid w:val="0044120D"/>
    <w:rsid w:val="004554B6"/>
    <w:rsid w:val="004C57A7"/>
    <w:rsid w:val="004E5F17"/>
    <w:rsid w:val="00532E72"/>
    <w:rsid w:val="005E22A4"/>
    <w:rsid w:val="005F38C6"/>
    <w:rsid w:val="00610EC8"/>
    <w:rsid w:val="00625010"/>
    <w:rsid w:val="00655C5E"/>
    <w:rsid w:val="0067159B"/>
    <w:rsid w:val="00680AE0"/>
    <w:rsid w:val="006A71A4"/>
    <w:rsid w:val="006B11E9"/>
    <w:rsid w:val="006C0B4F"/>
    <w:rsid w:val="006D06FF"/>
    <w:rsid w:val="006E23AF"/>
    <w:rsid w:val="006F2744"/>
    <w:rsid w:val="00703F40"/>
    <w:rsid w:val="00723617"/>
    <w:rsid w:val="00726731"/>
    <w:rsid w:val="0073363D"/>
    <w:rsid w:val="00780FD1"/>
    <w:rsid w:val="007B365F"/>
    <w:rsid w:val="007B705D"/>
    <w:rsid w:val="007C767D"/>
    <w:rsid w:val="007D2745"/>
    <w:rsid w:val="007F091B"/>
    <w:rsid w:val="007F19D5"/>
    <w:rsid w:val="007F40F3"/>
    <w:rsid w:val="00810BB9"/>
    <w:rsid w:val="00844237"/>
    <w:rsid w:val="008768C9"/>
    <w:rsid w:val="008B5DBE"/>
    <w:rsid w:val="008E4069"/>
    <w:rsid w:val="008E4E23"/>
    <w:rsid w:val="00945DE6"/>
    <w:rsid w:val="0095310C"/>
    <w:rsid w:val="009540BF"/>
    <w:rsid w:val="00974A2D"/>
    <w:rsid w:val="009C0EEE"/>
    <w:rsid w:val="00A32B52"/>
    <w:rsid w:val="00A468BE"/>
    <w:rsid w:val="00A46DA5"/>
    <w:rsid w:val="00A776DB"/>
    <w:rsid w:val="00A97FDF"/>
    <w:rsid w:val="00AB1226"/>
    <w:rsid w:val="00AB135A"/>
    <w:rsid w:val="00AB5035"/>
    <w:rsid w:val="00B3753D"/>
    <w:rsid w:val="00BB003A"/>
    <w:rsid w:val="00BC0DA2"/>
    <w:rsid w:val="00BD7CE7"/>
    <w:rsid w:val="00BE0045"/>
    <w:rsid w:val="00BF034B"/>
    <w:rsid w:val="00C04167"/>
    <w:rsid w:val="00C12A20"/>
    <w:rsid w:val="00C442BB"/>
    <w:rsid w:val="00C61E86"/>
    <w:rsid w:val="00C63EB9"/>
    <w:rsid w:val="00C64E32"/>
    <w:rsid w:val="00C709B4"/>
    <w:rsid w:val="00C743F0"/>
    <w:rsid w:val="00C7646A"/>
    <w:rsid w:val="00C819AE"/>
    <w:rsid w:val="00C85A39"/>
    <w:rsid w:val="00C95FCD"/>
    <w:rsid w:val="00CA49BC"/>
    <w:rsid w:val="00CA5B76"/>
    <w:rsid w:val="00CC7873"/>
    <w:rsid w:val="00CD499E"/>
    <w:rsid w:val="00CE34BC"/>
    <w:rsid w:val="00D5338E"/>
    <w:rsid w:val="00D575FF"/>
    <w:rsid w:val="00D90892"/>
    <w:rsid w:val="00D9565D"/>
    <w:rsid w:val="00DC5A2F"/>
    <w:rsid w:val="00DD65CE"/>
    <w:rsid w:val="00DF591B"/>
    <w:rsid w:val="00E039A6"/>
    <w:rsid w:val="00E04701"/>
    <w:rsid w:val="00E10351"/>
    <w:rsid w:val="00E11878"/>
    <w:rsid w:val="00E35F70"/>
    <w:rsid w:val="00EA2367"/>
    <w:rsid w:val="00EA3285"/>
    <w:rsid w:val="00EE75CD"/>
    <w:rsid w:val="00EF0C15"/>
    <w:rsid w:val="00F1310F"/>
    <w:rsid w:val="00F6230F"/>
    <w:rsid w:val="00F72810"/>
    <w:rsid w:val="00FA266C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4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5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C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2F"/>
  </w:style>
  <w:style w:type="paragraph" w:styleId="a6">
    <w:name w:val="footer"/>
    <w:basedOn w:val="a"/>
    <w:link w:val="a7"/>
    <w:uiPriority w:val="99"/>
    <w:unhideWhenUsed/>
    <w:rsid w:val="00DC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2F"/>
  </w:style>
  <w:style w:type="paragraph" w:styleId="a8">
    <w:name w:val="List Paragraph"/>
    <w:basedOn w:val="a"/>
    <w:uiPriority w:val="34"/>
    <w:qFormat/>
    <w:rsid w:val="00BD7C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1A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F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728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4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5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C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2F"/>
  </w:style>
  <w:style w:type="paragraph" w:styleId="a6">
    <w:name w:val="footer"/>
    <w:basedOn w:val="a"/>
    <w:link w:val="a7"/>
    <w:uiPriority w:val="99"/>
    <w:unhideWhenUsed/>
    <w:rsid w:val="00DC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2F"/>
  </w:style>
  <w:style w:type="paragraph" w:styleId="a8">
    <w:name w:val="List Paragraph"/>
    <w:basedOn w:val="a"/>
    <w:uiPriority w:val="34"/>
    <w:qFormat/>
    <w:rsid w:val="00BD7C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1A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F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72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38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5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87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24.ru/articles/nauka/21052015/73981?utm_source=CopyBuf" TargetMode="External"/><Relationship Id="rId18" Type="http://schemas.openxmlformats.org/officeDocument/2006/relationships/hyperlink" Target="https://izron.ru/authors/ekonomika-i-menedzhment/morozov-gennadiy-andreevic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russia.duck.consulting/regions/1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ylife.ru/page/varlamov-pjat-etapov-prevrashhenija-v-getto-na-primere-muri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sovremennye-tendentsii-vliyaniya-gorodskoy-sredy-na-dobrachnoe-povedenie-molodezhi-v-rossii/viewer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m24.ru/articles/nauka/21052015/73981?utm_source=CopyBu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154B-41F4-473C-8219-7C590E37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5264</TotalTime>
  <Pages>21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Razov</dc:creator>
  <cp:keywords/>
  <dc:description/>
  <cp:lastModifiedBy>Razov</cp:lastModifiedBy>
  <cp:revision>26</cp:revision>
  <dcterms:created xsi:type="dcterms:W3CDTF">2020-10-24T15:28:00Z</dcterms:created>
  <dcterms:modified xsi:type="dcterms:W3CDTF">2021-04-18T10:30:00Z</dcterms:modified>
</cp:coreProperties>
</file>