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4345" w14:textId="77777777" w:rsidR="004A2F3C" w:rsidRPr="00BC4FE0" w:rsidRDefault="004A2F3C" w:rsidP="00E261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FE0">
        <w:rPr>
          <w:rFonts w:ascii="Times New Roman" w:hAnsi="Times New Roman" w:cs="Times New Roman"/>
          <w:b/>
          <w:sz w:val="28"/>
          <w:szCs w:val="28"/>
        </w:rPr>
        <w:t xml:space="preserve">Оглавление </w:t>
      </w:r>
    </w:p>
    <w:p w14:paraId="22EF7E9E" w14:textId="77777777" w:rsidR="004A2F3C" w:rsidRPr="00BC4FE0" w:rsidRDefault="004A2F3C" w:rsidP="00E26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0">
        <w:rPr>
          <w:rFonts w:ascii="Times New Roman" w:hAnsi="Times New Roman" w:cs="Times New Roman"/>
          <w:sz w:val="28"/>
          <w:szCs w:val="28"/>
        </w:rPr>
        <w:t>Введение</w:t>
      </w:r>
    </w:p>
    <w:p w14:paraId="58D930FD" w14:textId="4E02EDD8" w:rsidR="004A2F3C" w:rsidRPr="00BC4FE0" w:rsidRDefault="004A2F3C" w:rsidP="00E26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0">
        <w:rPr>
          <w:rFonts w:ascii="Times New Roman" w:hAnsi="Times New Roman" w:cs="Times New Roman"/>
          <w:sz w:val="28"/>
          <w:szCs w:val="28"/>
        </w:rPr>
        <w:t>Глава 1</w:t>
      </w:r>
      <w:r w:rsidR="00BC4FE0">
        <w:rPr>
          <w:rFonts w:ascii="Times New Roman" w:hAnsi="Times New Roman" w:cs="Times New Roman"/>
          <w:sz w:val="28"/>
          <w:szCs w:val="28"/>
        </w:rPr>
        <w:t xml:space="preserve">. </w:t>
      </w:r>
      <w:r w:rsidRPr="00BC4FE0">
        <w:rPr>
          <w:rFonts w:ascii="Times New Roman" w:hAnsi="Times New Roman" w:cs="Times New Roman"/>
          <w:sz w:val="28"/>
          <w:szCs w:val="28"/>
        </w:rPr>
        <w:t>Способы получения власти в XIX веке</w:t>
      </w:r>
      <w:r w:rsidR="00BC4FE0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 w:rsidR="00BC4FE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C4FE0">
        <w:rPr>
          <w:rFonts w:ascii="Times New Roman" w:hAnsi="Times New Roman" w:cs="Times New Roman"/>
          <w:sz w:val="28"/>
          <w:szCs w:val="28"/>
        </w:rPr>
        <w:t>.</w:t>
      </w:r>
    </w:p>
    <w:p w14:paraId="1F393F97" w14:textId="49B8717E" w:rsidR="004A2F3C" w:rsidRPr="00BC4FE0" w:rsidRDefault="004A2F3C" w:rsidP="00E261DC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0">
        <w:rPr>
          <w:rFonts w:ascii="Times New Roman" w:hAnsi="Times New Roman" w:cs="Times New Roman"/>
          <w:sz w:val="28"/>
          <w:szCs w:val="28"/>
        </w:rPr>
        <w:t xml:space="preserve"> </w:t>
      </w:r>
      <w:r w:rsidR="00BC4FE0">
        <w:rPr>
          <w:rFonts w:ascii="Times New Roman" w:hAnsi="Times New Roman" w:cs="Times New Roman"/>
          <w:sz w:val="28"/>
          <w:szCs w:val="28"/>
        </w:rPr>
        <w:t>Внутренняя и внешняя политика страны…………………………………</w:t>
      </w:r>
    </w:p>
    <w:p w14:paraId="724949FC" w14:textId="11BACB9B" w:rsidR="004A2F3C" w:rsidRDefault="00BC4FE0" w:rsidP="00E261DC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Легальные</w:t>
      </w:r>
      <w:r w:rsidR="004A2F3C" w:rsidRPr="00BC4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способы получения власти……………………………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05D017AB" w14:textId="4378F0CD" w:rsidR="00BC4FE0" w:rsidRPr="00BC4FE0" w:rsidRDefault="00BC4FE0" w:rsidP="00E261DC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Нелегальные способы получения власти…………………………….</w:t>
      </w:r>
    </w:p>
    <w:p w14:paraId="5312BE76" w14:textId="78010413" w:rsidR="004A2F3C" w:rsidRPr="00BC4FE0" w:rsidRDefault="00B24B5A" w:rsidP="00E26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0">
        <w:rPr>
          <w:rFonts w:ascii="Times New Roman" w:hAnsi="Times New Roman" w:cs="Times New Roman"/>
          <w:sz w:val="28"/>
          <w:szCs w:val="28"/>
        </w:rPr>
        <w:t>Глава 2</w:t>
      </w:r>
      <w:r w:rsidR="00E261DC">
        <w:rPr>
          <w:rFonts w:ascii="Times New Roman" w:hAnsi="Times New Roman" w:cs="Times New Roman"/>
          <w:sz w:val="28"/>
          <w:szCs w:val="28"/>
        </w:rPr>
        <w:t xml:space="preserve">. </w:t>
      </w:r>
      <w:r w:rsidRPr="00BC4FE0">
        <w:rPr>
          <w:rFonts w:ascii="Times New Roman" w:hAnsi="Times New Roman" w:cs="Times New Roman"/>
          <w:sz w:val="28"/>
          <w:szCs w:val="28"/>
        </w:rPr>
        <w:t>Способы получения власти в СССР</w:t>
      </w:r>
      <w:r w:rsidR="00BC4FE0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="00BC4FE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C4FE0">
        <w:rPr>
          <w:rFonts w:ascii="Times New Roman" w:hAnsi="Times New Roman" w:cs="Times New Roman"/>
          <w:sz w:val="28"/>
          <w:szCs w:val="28"/>
        </w:rPr>
        <w:t>.</w:t>
      </w:r>
    </w:p>
    <w:p w14:paraId="11219AA0" w14:textId="533A6C65" w:rsidR="00B24B5A" w:rsidRPr="00BC4FE0" w:rsidRDefault="00B24B5A" w:rsidP="00E26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0">
        <w:rPr>
          <w:rFonts w:ascii="Times New Roman" w:hAnsi="Times New Roman" w:cs="Times New Roman"/>
          <w:sz w:val="28"/>
          <w:szCs w:val="28"/>
        </w:rPr>
        <w:t xml:space="preserve">2.1 </w:t>
      </w:r>
      <w:r w:rsidR="00E261DC">
        <w:rPr>
          <w:rFonts w:ascii="Times New Roman" w:hAnsi="Times New Roman" w:cs="Times New Roman"/>
          <w:sz w:val="28"/>
          <w:szCs w:val="28"/>
        </w:rPr>
        <w:t>Внутренняя и внешняя политика СССР………………………………………</w:t>
      </w:r>
    </w:p>
    <w:p w14:paraId="6210C746" w14:textId="77777777" w:rsidR="00E261DC" w:rsidRPr="00E261DC" w:rsidRDefault="00B24B5A" w:rsidP="00E26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1DC">
        <w:rPr>
          <w:rFonts w:ascii="Times New Roman" w:hAnsi="Times New Roman" w:cs="Times New Roman"/>
          <w:sz w:val="28"/>
          <w:szCs w:val="28"/>
        </w:rPr>
        <w:t xml:space="preserve">2.2 </w:t>
      </w:r>
      <w:r w:rsidR="00E261DC" w:rsidRPr="00E261DC">
        <w:rPr>
          <w:rFonts w:ascii="Times New Roman" w:hAnsi="Times New Roman" w:cs="Times New Roman"/>
          <w:sz w:val="28"/>
          <w:szCs w:val="28"/>
        </w:rPr>
        <w:t>Легальные способы получения власти……………………………</w:t>
      </w:r>
      <w:proofErr w:type="gramStart"/>
      <w:r w:rsidR="00E261DC" w:rsidRPr="00E261D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261DC" w:rsidRPr="00E261DC">
        <w:rPr>
          <w:rFonts w:ascii="Times New Roman" w:hAnsi="Times New Roman" w:cs="Times New Roman"/>
          <w:sz w:val="28"/>
          <w:szCs w:val="28"/>
        </w:rPr>
        <w:t>.</w:t>
      </w:r>
    </w:p>
    <w:p w14:paraId="1E6DC2D0" w14:textId="1596CF8C" w:rsidR="00E261DC" w:rsidRDefault="00E261DC" w:rsidP="00E26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2.3 </w:t>
      </w:r>
      <w:r>
        <w:rPr>
          <w:rFonts w:ascii="Times New Roman" w:hAnsi="Times New Roman" w:cs="Times New Roman"/>
          <w:sz w:val="28"/>
          <w:szCs w:val="28"/>
        </w:rPr>
        <w:t>Нелегальные способы получения власти………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14:paraId="72FC86A5" w14:textId="326C8E82" w:rsidR="00B24B5A" w:rsidRPr="00BC4FE0" w:rsidRDefault="00B24B5A" w:rsidP="00E26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0">
        <w:rPr>
          <w:rFonts w:ascii="Times New Roman" w:hAnsi="Times New Roman" w:cs="Times New Roman"/>
          <w:sz w:val="28"/>
          <w:szCs w:val="28"/>
        </w:rPr>
        <w:t>Заключение</w:t>
      </w:r>
      <w:r w:rsidR="00E261DC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14:paraId="5CC65629" w14:textId="507397E6" w:rsidR="00B24B5A" w:rsidRPr="00BC4FE0" w:rsidRDefault="00B24B5A" w:rsidP="00E26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0">
        <w:rPr>
          <w:rFonts w:ascii="Times New Roman" w:hAnsi="Times New Roman" w:cs="Times New Roman"/>
          <w:sz w:val="28"/>
          <w:szCs w:val="28"/>
        </w:rPr>
        <w:t xml:space="preserve">Список источников и литературы </w:t>
      </w:r>
      <w:r w:rsidR="00E261DC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3FE4443A" w14:textId="6639721E" w:rsidR="00B24B5A" w:rsidRPr="00BC4FE0" w:rsidRDefault="00B24B5A" w:rsidP="00E26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0">
        <w:rPr>
          <w:rFonts w:ascii="Times New Roman" w:hAnsi="Times New Roman" w:cs="Times New Roman"/>
          <w:sz w:val="28"/>
          <w:szCs w:val="28"/>
        </w:rPr>
        <w:t>Приложение</w:t>
      </w:r>
      <w:r w:rsidR="00E261DC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Start"/>
      <w:r w:rsidR="00E261D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261DC">
        <w:rPr>
          <w:rFonts w:ascii="Times New Roman" w:hAnsi="Times New Roman" w:cs="Times New Roman"/>
          <w:sz w:val="28"/>
          <w:szCs w:val="28"/>
        </w:rPr>
        <w:t>.</w:t>
      </w:r>
      <w:r w:rsidRPr="00BC4F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A3D0A" w14:textId="77777777" w:rsidR="00B24B5A" w:rsidRPr="00BC4FE0" w:rsidRDefault="00B24B5A" w:rsidP="00BC4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8CC14" w14:textId="77777777" w:rsidR="00E261DC" w:rsidRDefault="00E261DC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028344" w14:textId="77777777" w:rsidR="00E261DC" w:rsidRDefault="00E261DC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7585A0" w14:textId="77777777" w:rsidR="00E261DC" w:rsidRDefault="00E261DC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860777" w14:textId="77777777" w:rsidR="00E261DC" w:rsidRDefault="00E261DC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009F78" w14:textId="77777777" w:rsidR="00E261DC" w:rsidRDefault="00E261DC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877D45" w14:textId="77777777" w:rsidR="00E261DC" w:rsidRDefault="00E261DC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EA9084" w14:textId="77777777" w:rsidR="00E261DC" w:rsidRDefault="00E261DC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27E449" w14:textId="77777777" w:rsidR="00E261DC" w:rsidRDefault="00E261DC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5EA3C1" w14:textId="77777777" w:rsidR="00E261DC" w:rsidRDefault="00E261DC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F93D0E" w14:textId="77777777" w:rsidR="00E261DC" w:rsidRDefault="00E261DC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9D153F" w14:textId="77777777" w:rsidR="00E261DC" w:rsidRDefault="00E261DC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A4658D" w14:textId="48A824EB" w:rsidR="00D17145" w:rsidRPr="00BC4FE0" w:rsidRDefault="00422D43" w:rsidP="00E261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FE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0DD89F8D" w14:textId="01FA5304" w:rsidR="00422D43" w:rsidRPr="00BC4FE0" w:rsidRDefault="004A2F3C" w:rsidP="00E26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61D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E261DC" w:rsidRPr="00E261DC">
        <w:rPr>
          <w:rFonts w:ascii="Times New Roman" w:hAnsi="Times New Roman" w:cs="Times New Roman"/>
          <w:bCs/>
          <w:iCs/>
          <w:sz w:val="28"/>
          <w:szCs w:val="28"/>
        </w:rPr>
        <w:t>Темой</w:t>
      </w:r>
      <w:r w:rsidR="00E261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78CC" w:rsidRPr="00BC4FE0">
        <w:rPr>
          <w:rFonts w:ascii="Times New Roman" w:hAnsi="Times New Roman" w:cs="Times New Roman"/>
          <w:sz w:val="28"/>
          <w:szCs w:val="28"/>
        </w:rPr>
        <w:t>данного исследования является “</w:t>
      </w:r>
      <w:r w:rsidR="0099699C">
        <w:rPr>
          <w:rFonts w:ascii="Times New Roman" w:hAnsi="Times New Roman" w:cs="Times New Roman"/>
          <w:sz w:val="28"/>
          <w:szCs w:val="28"/>
        </w:rPr>
        <w:t>Способы</w:t>
      </w:r>
      <w:r w:rsidR="009278CC" w:rsidRPr="00BC4FE0">
        <w:rPr>
          <w:rFonts w:ascii="Times New Roman" w:hAnsi="Times New Roman" w:cs="Times New Roman"/>
          <w:sz w:val="28"/>
          <w:szCs w:val="28"/>
        </w:rPr>
        <w:t xml:space="preserve"> </w:t>
      </w:r>
      <w:r w:rsidR="00E261DC">
        <w:rPr>
          <w:rFonts w:ascii="Times New Roman" w:hAnsi="Times New Roman" w:cs="Times New Roman"/>
          <w:sz w:val="28"/>
          <w:szCs w:val="28"/>
        </w:rPr>
        <w:t>получения</w:t>
      </w:r>
      <w:r w:rsidR="009278CC" w:rsidRPr="00BC4FE0">
        <w:rPr>
          <w:rFonts w:ascii="Times New Roman" w:hAnsi="Times New Roman" w:cs="Times New Roman"/>
          <w:sz w:val="28"/>
          <w:szCs w:val="28"/>
        </w:rPr>
        <w:t xml:space="preserve"> власти в Российской империи в </w:t>
      </w:r>
      <w:r w:rsidR="009278CC" w:rsidRPr="00BC4FE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278CC" w:rsidRPr="00BC4FE0">
        <w:rPr>
          <w:rFonts w:ascii="Times New Roman" w:hAnsi="Times New Roman" w:cs="Times New Roman"/>
          <w:sz w:val="28"/>
          <w:szCs w:val="28"/>
        </w:rPr>
        <w:t xml:space="preserve"> веке и в эпоху СССР”.</w:t>
      </w:r>
    </w:p>
    <w:p w14:paraId="56F9E868" w14:textId="77777777" w:rsidR="0099699C" w:rsidRDefault="009278CC" w:rsidP="00E261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FE0">
        <w:rPr>
          <w:rFonts w:ascii="Times New Roman" w:hAnsi="Times New Roman" w:cs="Times New Roman"/>
          <w:sz w:val="28"/>
          <w:szCs w:val="28"/>
        </w:rPr>
        <w:t xml:space="preserve">Тема политики </w:t>
      </w:r>
      <w:r w:rsidRPr="00582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актуальна</w:t>
      </w:r>
      <w:r w:rsidRPr="00BC4FE0">
        <w:rPr>
          <w:rFonts w:ascii="Times New Roman" w:hAnsi="Times New Roman" w:cs="Times New Roman"/>
          <w:sz w:val="28"/>
          <w:szCs w:val="28"/>
        </w:rPr>
        <w:t xml:space="preserve"> во всем мире</w:t>
      </w:r>
      <w:r w:rsidR="00E261DC">
        <w:rPr>
          <w:rFonts w:ascii="Times New Roman" w:hAnsi="Times New Roman" w:cs="Times New Roman"/>
          <w:sz w:val="28"/>
          <w:szCs w:val="28"/>
        </w:rPr>
        <w:t xml:space="preserve"> и во все времена</w:t>
      </w:r>
      <w:r w:rsidRPr="00BC4FE0">
        <w:rPr>
          <w:rFonts w:ascii="Times New Roman" w:hAnsi="Times New Roman" w:cs="Times New Roman"/>
          <w:sz w:val="28"/>
          <w:szCs w:val="28"/>
        </w:rPr>
        <w:t>. Народу всегда важно, кому доверить управление государство</w:t>
      </w:r>
      <w:r w:rsidR="00E261DC">
        <w:rPr>
          <w:rFonts w:ascii="Times New Roman" w:hAnsi="Times New Roman" w:cs="Times New Roman"/>
          <w:sz w:val="28"/>
          <w:szCs w:val="28"/>
        </w:rPr>
        <w:t>м,</w:t>
      </w:r>
      <w:r w:rsidRPr="00BC4FE0">
        <w:rPr>
          <w:rFonts w:ascii="Times New Roman" w:hAnsi="Times New Roman" w:cs="Times New Roman"/>
          <w:sz w:val="28"/>
          <w:szCs w:val="28"/>
        </w:rPr>
        <w:t xml:space="preserve"> и сама компетентность передачи власти.</w:t>
      </w:r>
      <w:r w:rsidR="00E261DC">
        <w:rPr>
          <w:rFonts w:ascii="Times New Roman" w:hAnsi="Times New Roman" w:cs="Times New Roman"/>
          <w:sz w:val="28"/>
          <w:szCs w:val="28"/>
        </w:rPr>
        <w:t xml:space="preserve"> В современном мире постоянно идут дискуссии о несправедливом, нелегальном положении властных структур государства.</w:t>
      </w:r>
      <w:r w:rsidRPr="00BC4FE0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BC4FE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99699C">
        <w:rPr>
          <w:rFonts w:ascii="Times New Roman" w:hAnsi="Times New Roman" w:cs="Times New Roman"/>
          <w:sz w:val="28"/>
          <w:szCs w:val="28"/>
        </w:rPr>
        <w:t xml:space="preserve"> </w:t>
      </w:r>
      <w:r w:rsidRPr="00BC4FE0">
        <w:rPr>
          <w:rFonts w:ascii="Times New Roman" w:hAnsi="Times New Roman" w:cs="Times New Roman"/>
          <w:sz w:val="28"/>
          <w:szCs w:val="28"/>
        </w:rPr>
        <w:t>если мы вернемся на несколько</w:t>
      </w:r>
      <w:r w:rsidR="0099699C">
        <w:rPr>
          <w:rFonts w:ascii="Times New Roman" w:hAnsi="Times New Roman" w:cs="Times New Roman"/>
          <w:sz w:val="28"/>
          <w:szCs w:val="28"/>
        </w:rPr>
        <w:t xml:space="preserve"> </w:t>
      </w:r>
      <w:r w:rsidR="0099699C" w:rsidRPr="00BC4FE0">
        <w:rPr>
          <w:rFonts w:ascii="Times New Roman" w:hAnsi="Times New Roman" w:cs="Times New Roman"/>
          <w:sz w:val="28"/>
          <w:szCs w:val="28"/>
        </w:rPr>
        <w:t xml:space="preserve">веков назад и углубимся в историю правления Россией? </w:t>
      </w:r>
      <w:r w:rsidR="00E261DC">
        <w:rPr>
          <w:rFonts w:ascii="Times New Roman" w:hAnsi="Times New Roman" w:cs="Times New Roman"/>
          <w:sz w:val="28"/>
          <w:szCs w:val="28"/>
        </w:rPr>
        <w:t xml:space="preserve">Всегда ли вопрос о способах получения власти стоял остро? </w:t>
      </w:r>
      <w:r w:rsidRPr="00BC4FE0">
        <w:rPr>
          <w:rFonts w:ascii="Times New Roman" w:hAnsi="Times New Roman" w:cs="Times New Roman"/>
          <w:sz w:val="28"/>
          <w:szCs w:val="28"/>
        </w:rPr>
        <w:t xml:space="preserve">Все ли имеют представления о том, как передавалась власть и законно ли это происходило? </w:t>
      </w:r>
    </w:p>
    <w:p w14:paraId="4A6DA915" w14:textId="3497CF28" w:rsidR="009278CC" w:rsidRPr="00BC4FE0" w:rsidRDefault="0099699C" w:rsidP="00E261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рассмотрены</w:t>
      </w:r>
      <w:r w:rsidR="009278CC" w:rsidRPr="00BC4FE0">
        <w:rPr>
          <w:rFonts w:ascii="Times New Roman" w:hAnsi="Times New Roman" w:cs="Times New Roman"/>
          <w:sz w:val="28"/>
          <w:szCs w:val="28"/>
        </w:rPr>
        <w:t xml:space="preserve"> два периода истории России</w:t>
      </w:r>
      <w:r>
        <w:rPr>
          <w:rFonts w:ascii="Times New Roman" w:hAnsi="Times New Roman" w:cs="Times New Roman"/>
          <w:sz w:val="28"/>
          <w:szCs w:val="28"/>
        </w:rPr>
        <w:t>. Их сравнение даст возможность ответить на вопрос</w:t>
      </w:r>
      <w:r w:rsidR="009278CC" w:rsidRPr="00BC4FE0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 все ли исторические эпохи</w:t>
      </w:r>
      <w:r w:rsidR="009278CC" w:rsidRPr="00BC4FE0">
        <w:rPr>
          <w:rFonts w:ascii="Times New Roman" w:hAnsi="Times New Roman" w:cs="Times New Roman"/>
          <w:sz w:val="28"/>
          <w:szCs w:val="28"/>
        </w:rPr>
        <w:t xml:space="preserve"> власть </w:t>
      </w:r>
      <w:r>
        <w:rPr>
          <w:rFonts w:ascii="Times New Roman" w:hAnsi="Times New Roman" w:cs="Times New Roman"/>
          <w:sz w:val="28"/>
          <w:szCs w:val="28"/>
        </w:rPr>
        <w:t>была нелегальна. Ответ на этот вопрос позволит современному обществу более широко смотреть на исторические процессы и на политическую ситуацию в мире и у себя в стране.</w:t>
      </w:r>
    </w:p>
    <w:p w14:paraId="6BFC61B1" w14:textId="32865C61" w:rsidR="009278CC" w:rsidRDefault="004A2F3C" w:rsidP="00E26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0">
        <w:rPr>
          <w:rFonts w:ascii="Times New Roman" w:hAnsi="Times New Roman" w:cs="Times New Roman"/>
          <w:sz w:val="28"/>
          <w:szCs w:val="28"/>
        </w:rPr>
        <w:t xml:space="preserve">     </w:t>
      </w:r>
      <w:r w:rsidR="00E261DC">
        <w:rPr>
          <w:rFonts w:ascii="Times New Roman" w:hAnsi="Times New Roman" w:cs="Times New Roman"/>
          <w:sz w:val="28"/>
          <w:szCs w:val="28"/>
        </w:rPr>
        <w:t xml:space="preserve">    </w:t>
      </w:r>
      <w:r w:rsidRPr="00BC4FE0">
        <w:rPr>
          <w:rFonts w:ascii="Times New Roman" w:hAnsi="Times New Roman" w:cs="Times New Roman"/>
          <w:sz w:val="28"/>
          <w:szCs w:val="28"/>
        </w:rPr>
        <w:t xml:space="preserve"> </w:t>
      </w:r>
      <w:r w:rsidR="009278CC" w:rsidRPr="00E26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Проблемой исследования</w:t>
      </w:r>
      <w:r w:rsidR="009278CC" w:rsidRPr="00BC4FE0">
        <w:rPr>
          <w:rFonts w:ascii="Times New Roman" w:hAnsi="Times New Roman" w:cs="Times New Roman"/>
          <w:sz w:val="28"/>
          <w:szCs w:val="28"/>
        </w:rPr>
        <w:t xml:space="preserve"> </w:t>
      </w:r>
      <w:r w:rsidR="0099699C">
        <w:rPr>
          <w:rFonts w:ascii="Times New Roman" w:hAnsi="Times New Roman" w:cs="Times New Roman"/>
          <w:sz w:val="28"/>
          <w:szCs w:val="28"/>
        </w:rPr>
        <w:t>является</w:t>
      </w:r>
      <w:r w:rsidR="009278CC" w:rsidRPr="00BC4FE0">
        <w:rPr>
          <w:rFonts w:ascii="Times New Roman" w:hAnsi="Times New Roman" w:cs="Times New Roman"/>
          <w:sz w:val="28"/>
          <w:szCs w:val="28"/>
        </w:rPr>
        <w:t xml:space="preserve"> вопрос «Есть ли нелегальные правители в истории России </w:t>
      </w:r>
      <w:r w:rsidR="009278CC" w:rsidRPr="00BC4FE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9278CC" w:rsidRPr="00BC4FE0">
        <w:rPr>
          <w:rFonts w:ascii="Times New Roman" w:hAnsi="Times New Roman" w:cs="Times New Roman"/>
          <w:sz w:val="28"/>
          <w:szCs w:val="28"/>
        </w:rPr>
        <w:t xml:space="preserve"> и </w:t>
      </w:r>
      <w:r w:rsidR="009278CC" w:rsidRPr="00BC4FE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278CC" w:rsidRPr="00BC4FE0">
        <w:rPr>
          <w:rFonts w:ascii="Times New Roman" w:hAnsi="Times New Roman" w:cs="Times New Roman"/>
          <w:sz w:val="28"/>
          <w:szCs w:val="28"/>
        </w:rPr>
        <w:t xml:space="preserve"> веков?».</w:t>
      </w:r>
    </w:p>
    <w:p w14:paraId="2D316F46" w14:textId="504DA35D" w:rsidR="00E261DC" w:rsidRPr="00BC4FE0" w:rsidRDefault="00E261DC" w:rsidP="00E261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>: способы получения власти могут быть нелегальными в независимости от исторической эпохи и политики.</w:t>
      </w:r>
    </w:p>
    <w:p w14:paraId="4C3CC60D" w14:textId="27BC3CDF" w:rsidR="009278CC" w:rsidRPr="00BC4FE0" w:rsidRDefault="009278CC" w:rsidP="00E26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0">
        <w:rPr>
          <w:rFonts w:ascii="Times New Roman" w:hAnsi="Times New Roman" w:cs="Times New Roman"/>
          <w:sz w:val="28"/>
          <w:szCs w:val="28"/>
        </w:rPr>
        <w:t xml:space="preserve">      </w:t>
      </w:r>
      <w:r w:rsidR="00E261DC" w:rsidRPr="00E26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="00E261D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C2CD0" w:rsidRPr="00BC4FE0">
        <w:rPr>
          <w:rFonts w:ascii="Times New Roman" w:hAnsi="Times New Roman" w:cs="Times New Roman"/>
          <w:sz w:val="28"/>
          <w:szCs w:val="28"/>
        </w:rPr>
        <w:t>:</w:t>
      </w:r>
      <w:r w:rsidRPr="00BC4FE0">
        <w:rPr>
          <w:rFonts w:ascii="Times New Roman" w:hAnsi="Times New Roman" w:cs="Times New Roman"/>
          <w:sz w:val="28"/>
          <w:szCs w:val="28"/>
        </w:rPr>
        <w:t xml:space="preserve"> изучение и сопоставление способов получения власти в эпоху дворцовых переворотов и СССР.</w:t>
      </w:r>
      <w:r w:rsidRPr="00BC4FE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C4FE0">
        <w:rPr>
          <w:rFonts w:ascii="Times New Roman" w:hAnsi="Times New Roman" w:cs="Times New Roman"/>
          <w:sz w:val="28"/>
          <w:szCs w:val="28"/>
        </w:rPr>
        <w:t xml:space="preserve">Для выполнения поставленной цели предполагается осуществить решение следующих </w:t>
      </w:r>
      <w:r w:rsidRPr="00E26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</w:t>
      </w:r>
      <w:r w:rsidRPr="00BC4FE0">
        <w:rPr>
          <w:rFonts w:ascii="Times New Roman" w:hAnsi="Times New Roman" w:cs="Times New Roman"/>
          <w:sz w:val="28"/>
          <w:szCs w:val="28"/>
        </w:rPr>
        <w:t>:</w:t>
      </w:r>
    </w:p>
    <w:p w14:paraId="5286B936" w14:textId="77777777" w:rsidR="00944DC7" w:rsidRPr="00BC4FE0" w:rsidRDefault="00304381" w:rsidP="00E261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0">
        <w:rPr>
          <w:rFonts w:ascii="Times New Roman" w:hAnsi="Times New Roman" w:cs="Times New Roman"/>
          <w:sz w:val="28"/>
          <w:szCs w:val="28"/>
        </w:rPr>
        <w:t xml:space="preserve">Проанализировать легальность и нелегальность передачи власти в разных видах форм правления: монархии и республики </w:t>
      </w:r>
    </w:p>
    <w:p w14:paraId="157C3A51" w14:textId="77777777" w:rsidR="00944DC7" w:rsidRPr="00BC4FE0" w:rsidRDefault="00304381" w:rsidP="00E261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0">
        <w:rPr>
          <w:rFonts w:ascii="Times New Roman" w:hAnsi="Times New Roman" w:cs="Times New Roman"/>
          <w:sz w:val="28"/>
          <w:szCs w:val="28"/>
        </w:rPr>
        <w:t xml:space="preserve">Изучить передачу власти Российского государства в эпоху дворцовых переворотов и выявить незаконных правителей </w:t>
      </w:r>
    </w:p>
    <w:p w14:paraId="59D5E5E7" w14:textId="4D0D461A" w:rsidR="00944DC7" w:rsidRPr="00BC4FE0" w:rsidRDefault="00304381" w:rsidP="00E261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0">
        <w:rPr>
          <w:rFonts w:ascii="Times New Roman" w:hAnsi="Times New Roman" w:cs="Times New Roman"/>
          <w:sz w:val="28"/>
          <w:szCs w:val="28"/>
        </w:rPr>
        <w:t>Рассмотреть правителей СССР и определить,</w:t>
      </w:r>
      <w:r w:rsidR="00E261DC">
        <w:rPr>
          <w:rFonts w:ascii="Times New Roman" w:hAnsi="Times New Roman" w:cs="Times New Roman"/>
          <w:sz w:val="28"/>
          <w:szCs w:val="28"/>
        </w:rPr>
        <w:t xml:space="preserve"> </w:t>
      </w:r>
      <w:r w:rsidRPr="00BC4FE0">
        <w:rPr>
          <w:rFonts w:ascii="Times New Roman" w:hAnsi="Times New Roman" w:cs="Times New Roman"/>
          <w:sz w:val="28"/>
          <w:szCs w:val="28"/>
        </w:rPr>
        <w:t xml:space="preserve">законно ли </w:t>
      </w:r>
      <w:r w:rsidR="00E261DC">
        <w:rPr>
          <w:rFonts w:ascii="Times New Roman" w:hAnsi="Times New Roman" w:cs="Times New Roman"/>
          <w:sz w:val="28"/>
          <w:szCs w:val="28"/>
        </w:rPr>
        <w:t xml:space="preserve">они </w:t>
      </w:r>
      <w:r w:rsidRPr="00BC4FE0">
        <w:rPr>
          <w:rFonts w:ascii="Times New Roman" w:hAnsi="Times New Roman" w:cs="Times New Roman"/>
          <w:sz w:val="28"/>
          <w:szCs w:val="28"/>
        </w:rPr>
        <w:t xml:space="preserve">пришли к власти </w:t>
      </w:r>
    </w:p>
    <w:p w14:paraId="7DE1BCC2" w14:textId="45F92595" w:rsidR="00944DC7" w:rsidRPr="00BC4FE0" w:rsidRDefault="00304381" w:rsidP="00E261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0">
        <w:rPr>
          <w:rFonts w:ascii="Times New Roman" w:hAnsi="Times New Roman" w:cs="Times New Roman"/>
          <w:sz w:val="28"/>
          <w:szCs w:val="28"/>
        </w:rPr>
        <w:t xml:space="preserve">Сравнить </w:t>
      </w:r>
      <w:r w:rsidR="00E261DC">
        <w:rPr>
          <w:rFonts w:ascii="Times New Roman" w:hAnsi="Times New Roman" w:cs="Times New Roman"/>
          <w:sz w:val="28"/>
          <w:szCs w:val="28"/>
        </w:rPr>
        <w:t>исторические эпохи по способу получения власти</w:t>
      </w:r>
      <w:r w:rsidRPr="00BC4F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13699E" w14:textId="77777777" w:rsidR="00944DC7" w:rsidRPr="00BC4FE0" w:rsidRDefault="00304381" w:rsidP="00E261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0">
        <w:rPr>
          <w:rFonts w:ascii="Times New Roman" w:hAnsi="Times New Roman" w:cs="Times New Roman"/>
          <w:sz w:val="28"/>
          <w:szCs w:val="28"/>
        </w:rPr>
        <w:t xml:space="preserve">Подтвердить или опровергнуть гипотезу </w:t>
      </w:r>
    </w:p>
    <w:p w14:paraId="7BC7B813" w14:textId="77777777" w:rsidR="009278CC" w:rsidRPr="00BC4FE0" w:rsidRDefault="00304381" w:rsidP="00E261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0">
        <w:rPr>
          <w:rFonts w:ascii="Times New Roman" w:hAnsi="Times New Roman" w:cs="Times New Roman"/>
          <w:sz w:val="28"/>
          <w:szCs w:val="28"/>
        </w:rPr>
        <w:t>Изучить и проана</w:t>
      </w:r>
      <w:r w:rsidR="00B24B5A" w:rsidRPr="00BC4FE0">
        <w:rPr>
          <w:rFonts w:ascii="Times New Roman" w:hAnsi="Times New Roman" w:cs="Times New Roman"/>
          <w:sz w:val="28"/>
          <w:szCs w:val="28"/>
        </w:rPr>
        <w:t>л</w:t>
      </w:r>
      <w:r w:rsidRPr="00BC4FE0">
        <w:rPr>
          <w:rFonts w:ascii="Times New Roman" w:hAnsi="Times New Roman" w:cs="Times New Roman"/>
          <w:sz w:val="28"/>
          <w:szCs w:val="28"/>
        </w:rPr>
        <w:t>изи</w:t>
      </w:r>
      <w:r w:rsidR="00B24B5A" w:rsidRPr="00BC4FE0">
        <w:rPr>
          <w:rFonts w:ascii="Times New Roman" w:hAnsi="Times New Roman" w:cs="Times New Roman"/>
          <w:sz w:val="28"/>
          <w:szCs w:val="28"/>
        </w:rPr>
        <w:t>р</w:t>
      </w:r>
      <w:r w:rsidRPr="00BC4FE0">
        <w:rPr>
          <w:rFonts w:ascii="Times New Roman" w:hAnsi="Times New Roman" w:cs="Times New Roman"/>
          <w:sz w:val="28"/>
          <w:szCs w:val="28"/>
        </w:rPr>
        <w:t>овать тематическую литературу</w:t>
      </w:r>
    </w:p>
    <w:p w14:paraId="37ED9D66" w14:textId="73AB79BC" w:rsidR="004A2F3C" w:rsidRDefault="004A2F3C" w:rsidP="00E26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0">
        <w:rPr>
          <w:rFonts w:ascii="Times New Roman" w:hAnsi="Times New Roman" w:cs="Times New Roman"/>
          <w:sz w:val="28"/>
          <w:szCs w:val="28"/>
        </w:rPr>
        <w:t xml:space="preserve">    </w:t>
      </w:r>
      <w:r w:rsidR="009278CC" w:rsidRPr="00BC4FE0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9278CC" w:rsidRPr="00BC4FE0">
        <w:rPr>
          <w:rFonts w:ascii="Times New Roman" w:hAnsi="Times New Roman" w:cs="Times New Roman"/>
          <w:b/>
          <w:i/>
          <w:sz w:val="28"/>
          <w:szCs w:val="28"/>
        </w:rPr>
        <w:t>объекта</w:t>
      </w:r>
      <w:r w:rsidR="009278CC" w:rsidRPr="00BC4FE0">
        <w:rPr>
          <w:rFonts w:ascii="Times New Roman" w:hAnsi="Times New Roman" w:cs="Times New Roman"/>
          <w:sz w:val="28"/>
          <w:szCs w:val="28"/>
        </w:rPr>
        <w:t xml:space="preserve"> исследования выступает история Российского государства </w:t>
      </w:r>
      <w:r w:rsidR="009278CC" w:rsidRPr="00BC4FE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9278CC" w:rsidRPr="00BC4FE0">
        <w:rPr>
          <w:rFonts w:ascii="Times New Roman" w:hAnsi="Times New Roman" w:cs="Times New Roman"/>
          <w:sz w:val="28"/>
          <w:szCs w:val="28"/>
        </w:rPr>
        <w:t xml:space="preserve"> и </w:t>
      </w:r>
      <w:r w:rsidR="009278CC" w:rsidRPr="00BC4FE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278CC" w:rsidRPr="00BC4FE0">
        <w:rPr>
          <w:rFonts w:ascii="Times New Roman" w:hAnsi="Times New Roman" w:cs="Times New Roman"/>
          <w:sz w:val="28"/>
          <w:szCs w:val="28"/>
        </w:rPr>
        <w:t xml:space="preserve"> веков.</w:t>
      </w:r>
      <w:r w:rsidRPr="00BC4FE0">
        <w:rPr>
          <w:rFonts w:ascii="Times New Roman" w:hAnsi="Times New Roman" w:cs="Times New Roman"/>
          <w:sz w:val="28"/>
          <w:szCs w:val="28"/>
        </w:rPr>
        <w:t xml:space="preserve"> </w:t>
      </w:r>
      <w:r w:rsidRPr="00BC4FE0">
        <w:rPr>
          <w:rFonts w:ascii="Times New Roman" w:hAnsi="Times New Roman" w:cs="Times New Roman"/>
          <w:b/>
          <w:i/>
          <w:sz w:val="28"/>
          <w:szCs w:val="28"/>
        </w:rPr>
        <w:t xml:space="preserve">Предметом </w:t>
      </w:r>
      <w:r w:rsidRPr="00BC4FE0">
        <w:rPr>
          <w:rFonts w:ascii="Times New Roman" w:hAnsi="Times New Roman" w:cs="Times New Roman"/>
          <w:sz w:val="28"/>
          <w:szCs w:val="28"/>
        </w:rPr>
        <w:t xml:space="preserve">же исследования является </w:t>
      </w:r>
      <w:proofErr w:type="gramStart"/>
      <w:r w:rsidRPr="00BC4FE0">
        <w:rPr>
          <w:rFonts w:ascii="Times New Roman" w:hAnsi="Times New Roman" w:cs="Times New Roman"/>
          <w:sz w:val="28"/>
          <w:szCs w:val="28"/>
        </w:rPr>
        <w:t>способ  получения</w:t>
      </w:r>
      <w:proofErr w:type="gramEnd"/>
      <w:r w:rsidRPr="00BC4FE0">
        <w:rPr>
          <w:rFonts w:ascii="Times New Roman" w:hAnsi="Times New Roman" w:cs="Times New Roman"/>
          <w:sz w:val="28"/>
          <w:szCs w:val="28"/>
        </w:rPr>
        <w:t xml:space="preserve"> власти  в эпоху </w:t>
      </w:r>
      <w:r w:rsidRPr="00BC4FE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C4FE0">
        <w:rPr>
          <w:rFonts w:ascii="Times New Roman" w:hAnsi="Times New Roman" w:cs="Times New Roman"/>
          <w:sz w:val="28"/>
          <w:szCs w:val="28"/>
        </w:rPr>
        <w:t xml:space="preserve"> и </w:t>
      </w:r>
      <w:r w:rsidRPr="00BC4FE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C4FE0">
        <w:rPr>
          <w:rFonts w:ascii="Times New Roman" w:hAnsi="Times New Roman" w:cs="Times New Roman"/>
          <w:sz w:val="28"/>
          <w:szCs w:val="28"/>
        </w:rPr>
        <w:t xml:space="preserve"> веков . </w:t>
      </w:r>
    </w:p>
    <w:p w14:paraId="146A0687" w14:textId="0C8C4D48" w:rsidR="0099699C" w:rsidRPr="00BC4FE0" w:rsidRDefault="0099699C" w:rsidP="00E26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Основными </w:t>
      </w:r>
      <w:r w:rsidRPr="00582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методами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являются: анализ, сравнение, классификация</w:t>
      </w:r>
      <w:r w:rsidR="0058234A">
        <w:rPr>
          <w:rFonts w:ascii="Times New Roman" w:hAnsi="Times New Roman" w:cs="Times New Roman"/>
          <w:sz w:val="28"/>
          <w:szCs w:val="28"/>
        </w:rPr>
        <w:t>.</w:t>
      </w:r>
    </w:p>
    <w:p w14:paraId="1B03C0D5" w14:textId="77777777" w:rsidR="009278CC" w:rsidRPr="00BC4FE0" w:rsidRDefault="009278CC" w:rsidP="00E26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963CC" w14:textId="77777777" w:rsidR="004243A0" w:rsidRPr="00BC4FE0" w:rsidRDefault="004243A0" w:rsidP="00E26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680B2" w14:textId="77777777" w:rsidR="004243A0" w:rsidRPr="00BC4FE0" w:rsidRDefault="004243A0" w:rsidP="00BC4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0DFB4" w14:textId="77777777" w:rsidR="0058234A" w:rsidRDefault="0058234A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ADBE3D" w14:textId="77777777" w:rsidR="0058234A" w:rsidRDefault="0058234A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AD82D3" w14:textId="77777777" w:rsidR="0058234A" w:rsidRDefault="0058234A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E43410" w14:textId="77777777" w:rsidR="0058234A" w:rsidRDefault="0058234A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6728AF" w14:textId="77777777" w:rsidR="0058234A" w:rsidRDefault="0058234A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A5FE33" w14:textId="77777777" w:rsidR="0058234A" w:rsidRDefault="0058234A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3ECAD6" w14:textId="77777777" w:rsidR="0058234A" w:rsidRDefault="0058234A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5A15B1" w14:textId="77777777" w:rsidR="0058234A" w:rsidRDefault="0058234A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19CBEB" w14:textId="77777777" w:rsidR="0058234A" w:rsidRDefault="0058234A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BCFBEF" w14:textId="77777777" w:rsidR="0058234A" w:rsidRDefault="0058234A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7B7A8D" w14:textId="77777777" w:rsidR="0058234A" w:rsidRDefault="0058234A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A2030A" w14:textId="77777777" w:rsidR="0058234A" w:rsidRDefault="0058234A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44EE2E" w14:textId="77777777" w:rsidR="0058234A" w:rsidRDefault="0058234A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7CE341" w14:textId="77777777" w:rsidR="0058234A" w:rsidRDefault="0058234A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C4029C" w14:textId="4B270828" w:rsidR="004243A0" w:rsidRPr="00BC4FE0" w:rsidRDefault="004243A0" w:rsidP="00BC4F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FE0">
        <w:rPr>
          <w:rFonts w:ascii="Times New Roman" w:hAnsi="Times New Roman" w:cs="Times New Roman"/>
          <w:b/>
          <w:sz w:val="28"/>
          <w:szCs w:val="28"/>
        </w:rPr>
        <w:t>Список источников и литературы.</w:t>
      </w:r>
    </w:p>
    <w:p w14:paraId="56A4DB42" w14:textId="77777777" w:rsidR="00304381" w:rsidRPr="00BC4FE0" w:rsidRDefault="0058234A" w:rsidP="00BC4FE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4243A0" w:rsidRPr="00BC4FE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Анисимов Е.В.” Россия в середине XVIII в.: Борьба за наследие Петра</w:t>
        </w:r>
        <w:r w:rsidR="00304381" w:rsidRPr="00BC4FE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” </w:t>
        </w:r>
        <w:r w:rsidR="004243A0" w:rsidRPr="00BC4FE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- М.: Мысль, 1986.</w:t>
        </w:r>
      </w:hyperlink>
      <w:r w:rsidR="00304381" w:rsidRPr="00BC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D7C62D9" w14:textId="77777777" w:rsidR="00304381" w:rsidRPr="00BC4FE0" w:rsidRDefault="00304381" w:rsidP="00BC4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Анисимов Е.В.” Россия без Петра” – </w:t>
      </w:r>
      <w:proofErr w:type="spellStart"/>
      <w:r w:rsidRPr="00BC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</w:t>
      </w:r>
      <w:proofErr w:type="spellEnd"/>
      <w:r w:rsidRPr="00BC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r w:rsidRPr="00BC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Лениздат</w:t>
      </w:r>
      <w:proofErr w:type="spellEnd"/>
      <w:r w:rsidRPr="00BC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1994</w:t>
      </w:r>
    </w:p>
    <w:p w14:paraId="77E8D993" w14:textId="77777777" w:rsidR="00304381" w:rsidRPr="00BC4FE0" w:rsidRDefault="00304381" w:rsidP="00BC4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Анисимов </w:t>
      </w:r>
      <w:proofErr w:type="gramStart"/>
      <w:r w:rsidRPr="00BC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Е.В</w:t>
      </w:r>
      <w:proofErr w:type="gramEnd"/>
      <w:r w:rsidR="004243A0" w:rsidRPr="00BC4FE0">
        <w:rPr>
          <w:rFonts w:ascii="Times New Roman" w:hAnsi="Times New Roman" w:cs="Times New Roman"/>
          <w:sz w:val="28"/>
          <w:szCs w:val="28"/>
          <w:lang w:eastAsia="ru-RU"/>
        </w:rPr>
        <w:t xml:space="preserve"> “Дворцовые тайны” – СПб.: Питер, 2005.</w:t>
      </w:r>
    </w:p>
    <w:p w14:paraId="3AEFC5D4" w14:textId="0A9BCB24" w:rsidR="004243A0" w:rsidRPr="00BC4FE0" w:rsidRDefault="004243A0" w:rsidP="00BC4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0">
        <w:rPr>
          <w:rFonts w:ascii="Times New Roman" w:hAnsi="Times New Roman" w:cs="Times New Roman"/>
          <w:sz w:val="28"/>
          <w:szCs w:val="28"/>
        </w:rPr>
        <w:t xml:space="preserve">Ключевский В.О. </w:t>
      </w:r>
      <w:r w:rsidR="00304381" w:rsidRPr="00BC4FE0">
        <w:rPr>
          <w:rFonts w:ascii="Times New Roman" w:hAnsi="Times New Roman" w:cs="Times New Roman"/>
          <w:sz w:val="28"/>
          <w:szCs w:val="28"/>
        </w:rPr>
        <w:t xml:space="preserve"> “Русская история: полный курс </w:t>
      </w:r>
      <w:proofErr w:type="spellStart"/>
      <w:proofErr w:type="gramStart"/>
      <w:r w:rsidR="00304381" w:rsidRPr="00BC4FE0">
        <w:rPr>
          <w:rFonts w:ascii="Times New Roman" w:hAnsi="Times New Roman" w:cs="Times New Roman"/>
          <w:sz w:val="28"/>
          <w:szCs w:val="28"/>
        </w:rPr>
        <w:t>лекций,в</w:t>
      </w:r>
      <w:proofErr w:type="spellEnd"/>
      <w:proofErr w:type="gramEnd"/>
      <w:r w:rsidR="00304381" w:rsidRPr="00BC4FE0">
        <w:rPr>
          <w:rFonts w:ascii="Times New Roman" w:hAnsi="Times New Roman" w:cs="Times New Roman"/>
          <w:sz w:val="28"/>
          <w:szCs w:val="28"/>
        </w:rPr>
        <w:t xml:space="preserve"> 3 томах»-Харвест,2002</w:t>
      </w:r>
    </w:p>
    <w:p w14:paraId="1B851F5F" w14:textId="77777777" w:rsidR="00304381" w:rsidRPr="00BC4FE0" w:rsidRDefault="00304381" w:rsidP="00BC4FE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Павленко Н.И.  “Анна Иоанновна: Немцы при дворе” - Молодая гвардия, 2002</w:t>
      </w:r>
    </w:p>
    <w:p w14:paraId="5D1152AE" w14:textId="15CCD2D6" w:rsidR="0051717E" w:rsidRPr="00BC4FE0" w:rsidRDefault="00304381" w:rsidP="00BC4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FE0">
        <w:rPr>
          <w:rFonts w:ascii="Times New Roman" w:hAnsi="Times New Roman" w:cs="Times New Roman"/>
          <w:sz w:val="28"/>
          <w:szCs w:val="28"/>
          <w:shd w:val="clear" w:color="auto" w:fill="FFFFFF"/>
        </w:rPr>
        <w:t>Соловьев С. “История России с древнейших времен”</w:t>
      </w:r>
      <w:r w:rsidR="0051717E" w:rsidRPr="00BC4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="0051717E" w:rsidRPr="00BC4FE0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;</w:t>
      </w:r>
      <w:proofErr w:type="gramEnd"/>
      <w:r w:rsidR="0051717E" w:rsidRPr="00BC4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Унив.тип. ,</w:t>
      </w:r>
      <w:r w:rsidR="00582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717E" w:rsidRPr="00BC4FE0">
        <w:rPr>
          <w:rFonts w:ascii="Times New Roman" w:hAnsi="Times New Roman" w:cs="Times New Roman"/>
          <w:sz w:val="28"/>
          <w:szCs w:val="28"/>
          <w:shd w:val="clear" w:color="auto" w:fill="FFFFFF"/>
        </w:rPr>
        <w:t>(1874-1889)</w:t>
      </w:r>
    </w:p>
    <w:p w14:paraId="7C9DCEE0" w14:textId="77777777" w:rsidR="0051717E" w:rsidRPr="00BC4FE0" w:rsidRDefault="0051717E" w:rsidP="00BC4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4FE0">
        <w:rPr>
          <w:rFonts w:ascii="Times New Roman" w:hAnsi="Times New Roman" w:cs="Times New Roman"/>
          <w:sz w:val="28"/>
          <w:szCs w:val="28"/>
          <w:lang w:eastAsia="ru-RU"/>
        </w:rPr>
        <w:t>Троицкий  С.М.</w:t>
      </w:r>
      <w:proofErr w:type="gramEnd"/>
      <w:r w:rsidRPr="00BC4FE0">
        <w:rPr>
          <w:rFonts w:ascii="Times New Roman" w:hAnsi="Times New Roman" w:cs="Times New Roman"/>
          <w:sz w:val="28"/>
          <w:szCs w:val="28"/>
          <w:lang w:eastAsia="ru-RU"/>
        </w:rPr>
        <w:t xml:space="preserve">  Историография «дворцовых переворотов» в России в   </w:t>
      </w:r>
      <w:proofErr w:type="gramStart"/>
      <w:r w:rsidRPr="00BC4FE0">
        <w:rPr>
          <w:rFonts w:ascii="Times New Roman" w:hAnsi="Times New Roman" w:cs="Times New Roman"/>
          <w:sz w:val="28"/>
          <w:szCs w:val="28"/>
          <w:lang w:eastAsia="ru-RU"/>
        </w:rPr>
        <w:t>XVIII  в.</w:t>
      </w:r>
      <w:proofErr w:type="gramEnd"/>
      <w:r w:rsidRPr="00BC4FE0">
        <w:rPr>
          <w:rFonts w:ascii="Times New Roman" w:hAnsi="Times New Roman" w:cs="Times New Roman"/>
          <w:sz w:val="28"/>
          <w:szCs w:val="28"/>
          <w:lang w:eastAsia="ru-RU"/>
        </w:rPr>
        <w:t xml:space="preserve"> [Текст]/С.М. Троицкий//Вопросы истории.  – 1966.  - №2. </w:t>
      </w:r>
    </w:p>
    <w:p w14:paraId="4D165645" w14:textId="77777777" w:rsidR="0051717E" w:rsidRPr="00BC4FE0" w:rsidRDefault="0051717E" w:rsidP="00BC4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C4FE0">
        <w:rPr>
          <w:rFonts w:ascii="Times New Roman" w:hAnsi="Times New Roman" w:cs="Times New Roman"/>
          <w:sz w:val="28"/>
          <w:szCs w:val="28"/>
          <w:lang w:eastAsia="ru-RU"/>
        </w:rPr>
        <w:t>Фроянов</w:t>
      </w:r>
      <w:proofErr w:type="spellEnd"/>
      <w:r w:rsidRPr="00BC4F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0446" w:rsidRPr="00BC4FE0">
        <w:rPr>
          <w:rFonts w:ascii="Times New Roman" w:hAnsi="Times New Roman" w:cs="Times New Roman"/>
          <w:sz w:val="28"/>
          <w:szCs w:val="28"/>
          <w:lang w:eastAsia="ru-RU"/>
        </w:rPr>
        <w:t xml:space="preserve">И.Я. «Октябрь семнадцатого (глядя из настоящего)” Санкт-Петербургского </w:t>
      </w:r>
      <w:proofErr w:type="gramStart"/>
      <w:r w:rsidR="00240446" w:rsidRPr="00BC4FE0">
        <w:rPr>
          <w:rFonts w:ascii="Times New Roman" w:hAnsi="Times New Roman" w:cs="Times New Roman"/>
          <w:sz w:val="28"/>
          <w:szCs w:val="28"/>
          <w:lang w:eastAsia="ru-RU"/>
        </w:rPr>
        <w:t>университета :</w:t>
      </w:r>
      <w:proofErr w:type="gramEnd"/>
      <w:r w:rsidR="00240446" w:rsidRPr="00BC4FE0">
        <w:rPr>
          <w:rFonts w:ascii="Times New Roman" w:hAnsi="Times New Roman" w:cs="Times New Roman"/>
          <w:sz w:val="28"/>
          <w:szCs w:val="28"/>
          <w:lang w:eastAsia="ru-RU"/>
        </w:rPr>
        <w:t xml:space="preserve"> Воробьев, 1997</w:t>
      </w:r>
    </w:p>
    <w:p w14:paraId="6CF8684F" w14:textId="77777777" w:rsidR="0051717E" w:rsidRPr="00BC4FE0" w:rsidRDefault="00240446" w:rsidP="00BC4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1E9D6"/>
        </w:rPr>
      </w:pPr>
      <w:proofErr w:type="spellStart"/>
      <w:r w:rsidRPr="00BC4FE0">
        <w:rPr>
          <w:rFonts w:ascii="Times New Roman" w:hAnsi="Times New Roman" w:cs="Times New Roman"/>
          <w:sz w:val="28"/>
          <w:szCs w:val="28"/>
          <w:lang w:eastAsia="ru-RU"/>
        </w:rPr>
        <w:t>Фроянов</w:t>
      </w:r>
      <w:proofErr w:type="spellEnd"/>
      <w:r w:rsidRPr="00BC4FE0">
        <w:rPr>
          <w:rFonts w:ascii="Times New Roman" w:hAnsi="Times New Roman" w:cs="Times New Roman"/>
          <w:sz w:val="28"/>
          <w:szCs w:val="28"/>
          <w:lang w:eastAsia="ru-RU"/>
        </w:rPr>
        <w:t xml:space="preserve"> И.Я. “</w:t>
      </w:r>
      <w:r w:rsidRPr="00BC4FE0">
        <w:rPr>
          <w:rFonts w:ascii="Times New Roman" w:hAnsi="Times New Roman" w:cs="Times New Roman"/>
          <w:sz w:val="28"/>
          <w:szCs w:val="28"/>
          <w:shd w:val="clear" w:color="auto" w:fill="FFFFFF"/>
        </w:rPr>
        <w:t>Погружение в бездну. (Россия на исходе ХХ века)” - СПб., 1999</w:t>
      </w:r>
    </w:p>
    <w:p w14:paraId="10C69756" w14:textId="77777777" w:rsidR="00304381" w:rsidRPr="00BC4FE0" w:rsidRDefault="00304381" w:rsidP="00BC4FE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DA882CE" w14:textId="77777777" w:rsidR="00304381" w:rsidRPr="00BC4FE0" w:rsidRDefault="00304381" w:rsidP="00BC4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4381" w:rsidRPr="00BC4FE0" w:rsidSect="00B3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1998"/>
    <w:multiLevelType w:val="multilevel"/>
    <w:tmpl w:val="16620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AF56487"/>
    <w:multiLevelType w:val="hybridMultilevel"/>
    <w:tmpl w:val="1B84EABA"/>
    <w:lvl w:ilvl="0" w:tplc="9F62F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65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01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08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85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2A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82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2C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2B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43"/>
    <w:rsid w:val="000452E0"/>
    <w:rsid w:val="00240446"/>
    <w:rsid w:val="00304381"/>
    <w:rsid w:val="00422D43"/>
    <w:rsid w:val="004243A0"/>
    <w:rsid w:val="004A2F3C"/>
    <w:rsid w:val="0051717E"/>
    <w:rsid w:val="0058234A"/>
    <w:rsid w:val="008A4B29"/>
    <w:rsid w:val="009278CC"/>
    <w:rsid w:val="00944DC7"/>
    <w:rsid w:val="0099699C"/>
    <w:rsid w:val="00B24B5A"/>
    <w:rsid w:val="00B31979"/>
    <w:rsid w:val="00BC4FE0"/>
    <w:rsid w:val="00CC2CD0"/>
    <w:rsid w:val="00CC3A17"/>
    <w:rsid w:val="00E10F16"/>
    <w:rsid w:val="00E261DC"/>
    <w:rsid w:val="00E3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FD6A"/>
  <w15:docId w15:val="{98E84BC6-6D48-4737-9652-E0F8F3FB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2F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43A0"/>
    <w:rPr>
      <w:color w:val="0000FF" w:themeColor="hyperlink"/>
      <w:u w:val="single"/>
    </w:rPr>
  </w:style>
  <w:style w:type="paragraph" w:styleId="a6">
    <w:name w:val="No Spacing"/>
    <w:uiPriority w:val="1"/>
    <w:qFormat/>
    <w:rsid w:val="00424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9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5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earch.gym1505.ru/node/16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</dc:creator>
  <cp:keywords/>
  <dc:description/>
  <cp:lastModifiedBy>LiveOn LiveOn</cp:lastModifiedBy>
  <cp:revision>2</cp:revision>
  <dcterms:created xsi:type="dcterms:W3CDTF">2020-11-25T13:01:00Z</dcterms:created>
  <dcterms:modified xsi:type="dcterms:W3CDTF">2020-11-25T13:01:00Z</dcterms:modified>
</cp:coreProperties>
</file>