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85A" w:rsidRDefault="002E585A" w:rsidP="002E585A">
      <w:pPr>
        <w:pStyle w:val="a3"/>
        <w:spacing w:after="0"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 xml:space="preserve">2. Причины </w:t>
      </w:r>
      <w:proofErr w:type="spellStart"/>
      <w:r>
        <w:rPr>
          <w:rFonts w:ascii="Times New Roman" w:hAnsi="Times New Roman" w:cs="Times New Roman"/>
          <w:b/>
          <w:sz w:val="28"/>
          <w:szCs w:val="28"/>
        </w:rPr>
        <w:t>делинкветного</w:t>
      </w:r>
      <w:proofErr w:type="spellEnd"/>
      <w:r>
        <w:rPr>
          <w:rFonts w:ascii="Times New Roman" w:hAnsi="Times New Roman" w:cs="Times New Roman"/>
          <w:b/>
          <w:sz w:val="28"/>
          <w:szCs w:val="28"/>
        </w:rPr>
        <w:t xml:space="preserve"> поведения подростков</w:t>
      </w:r>
    </w:p>
    <w:p w:rsidR="002E585A" w:rsidRDefault="002E585A" w:rsidP="002E585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Изучив литературу, научные статьи по теме моего проекта в своей работе я раскрываю основные факторы, влияющие на увеличение количества подростков с делинквентным поведением. </w:t>
      </w:r>
    </w:p>
    <w:p w:rsidR="002E585A" w:rsidRDefault="002E585A" w:rsidP="002E585A">
      <w:pPr>
        <w:spacing w:after="0" w:line="360" w:lineRule="auto"/>
        <w:ind w:firstLine="708"/>
        <w:jc w:val="both"/>
        <w:rPr>
          <w:rFonts w:ascii="Times New Roman" w:hAnsi="Times New Roman" w:cs="Times New Roman"/>
          <w:color w:val="000000"/>
          <w:sz w:val="28"/>
          <w:szCs w:val="28"/>
          <w:lang w:eastAsia="ru-RU"/>
        </w:rPr>
      </w:pPr>
      <w:proofErr w:type="spellStart"/>
      <w:r>
        <w:rPr>
          <w:rFonts w:ascii="Times New Roman" w:hAnsi="Times New Roman" w:cs="Times New Roman"/>
          <w:sz w:val="28"/>
          <w:szCs w:val="28"/>
          <w:lang w:eastAsia="ru-RU"/>
        </w:rPr>
        <w:t>Делинкветное</w:t>
      </w:r>
      <w:proofErr w:type="spellEnd"/>
      <w:r>
        <w:rPr>
          <w:rFonts w:ascii="Times New Roman" w:hAnsi="Times New Roman" w:cs="Times New Roman"/>
          <w:sz w:val="28"/>
          <w:szCs w:val="28"/>
          <w:lang w:eastAsia="ru-RU"/>
        </w:rPr>
        <w:t xml:space="preserve"> поведение подростка – это прежде всего результат неправильного семейного воспитания. Н</w:t>
      </w:r>
      <w:r>
        <w:rPr>
          <w:rFonts w:ascii="Times New Roman" w:hAnsi="Times New Roman" w:cs="Times New Roman"/>
          <w:color w:val="000000"/>
          <w:sz w:val="28"/>
          <w:szCs w:val="28"/>
          <w:lang w:eastAsia="ru-RU"/>
        </w:rPr>
        <w:t xml:space="preserve">еправильное воспитание выражается в его недостаточности или чрезмерности. У благополучной и полной семьи, например, ребенок «самый-самый лучший», который находится под постоянной тепличной опекой. Такой ребенок останется инфантильным, неподготовленным к жизни, с трудным и неустойчивым характером. Эгоизм, </w:t>
      </w:r>
      <w:proofErr w:type="spellStart"/>
      <w:r>
        <w:rPr>
          <w:rFonts w:ascii="Times New Roman" w:hAnsi="Times New Roman" w:cs="Times New Roman"/>
          <w:color w:val="000000"/>
          <w:sz w:val="28"/>
          <w:szCs w:val="28"/>
          <w:lang w:eastAsia="ru-RU"/>
        </w:rPr>
        <w:t>себялибие</w:t>
      </w:r>
      <w:proofErr w:type="spellEnd"/>
      <w:r>
        <w:rPr>
          <w:rFonts w:ascii="Times New Roman" w:hAnsi="Times New Roman" w:cs="Times New Roman"/>
          <w:color w:val="000000"/>
          <w:sz w:val="28"/>
          <w:szCs w:val="28"/>
          <w:lang w:eastAsia="ru-RU"/>
        </w:rPr>
        <w:t xml:space="preserve">, желание жить за счет других – это основные черты его характера в будущем.  Или в семье ребенок брошен на произвол судьбы. Никто, нигде его не учил, как должен вести себя нормальный человек. В таких семьях ребенок нуждается  в нежной заботе и привязанности со стороны родителей, что в свою очередь  вызывает ранние травматические переживания ребенка. </w:t>
      </w:r>
    </w:p>
    <w:p w:rsidR="002E585A" w:rsidRDefault="002E585A" w:rsidP="002E585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литературе выделяют следующие основные виды неправильного воспитания в семье, провоцирующие появление </w:t>
      </w:r>
      <w:proofErr w:type="spellStart"/>
      <w:r>
        <w:rPr>
          <w:rFonts w:ascii="Times New Roman" w:hAnsi="Times New Roman" w:cs="Times New Roman"/>
          <w:color w:val="000000"/>
          <w:sz w:val="28"/>
          <w:szCs w:val="28"/>
          <w:lang w:eastAsia="ru-RU"/>
        </w:rPr>
        <w:t>делинквентного</w:t>
      </w:r>
      <w:proofErr w:type="spellEnd"/>
      <w:r>
        <w:rPr>
          <w:rFonts w:ascii="Times New Roman" w:hAnsi="Times New Roman" w:cs="Times New Roman"/>
          <w:color w:val="000000"/>
          <w:sz w:val="28"/>
          <w:szCs w:val="28"/>
          <w:lang w:eastAsia="ru-RU"/>
        </w:rPr>
        <w:t xml:space="preserve"> поведения у подростка: </w:t>
      </w:r>
      <w:r>
        <w:rPr>
          <w:rFonts w:ascii="Times New Roman" w:eastAsia="Times New Roman" w:hAnsi="Times New Roman" w:cs="Times New Roman"/>
          <w:color w:val="000000"/>
          <w:sz w:val="28"/>
          <w:szCs w:val="28"/>
          <w:lang w:eastAsia="ru-RU"/>
        </w:rPr>
        <w:t>родительское игнорирование детской потребности в нежной заботе и привязанности; частое применение телесных наказаний в семье; недостаточное влияние отца, в случае его ухода или смерти; острая детская травма (насилие, болезнь, развод, смерть родителя) и фиксация на этом; вседозволенность; недостаточная требовательность родителей; чрезмерная стимуляция ребенка; со стороны родителей несогласованность требований, ведущее к непониманию норм поведения; смена родителей; постоянные, выраженные конфликты между родителями (наиболее опасна ситуация, когда жестокий отец избивает мать); нежелательные особенности родителей – излишне строгий отец и излишне добрая мать</w:t>
      </w:r>
      <w:r w:rsidR="00E74C6C">
        <w:rPr>
          <w:rStyle w:val="a6"/>
          <w:rFonts w:ascii="Times New Roman" w:eastAsia="Times New Roman" w:hAnsi="Times New Roman" w:cs="Times New Roman"/>
          <w:color w:val="000000"/>
          <w:sz w:val="28"/>
          <w:szCs w:val="28"/>
          <w:lang w:eastAsia="ru-RU"/>
        </w:rPr>
        <w:footnoteReference w:id="1"/>
      </w:r>
      <w:r>
        <w:rPr>
          <w:rFonts w:ascii="Times New Roman" w:eastAsia="Times New Roman" w:hAnsi="Times New Roman" w:cs="Times New Roman"/>
          <w:color w:val="000000"/>
          <w:sz w:val="28"/>
          <w:szCs w:val="28"/>
          <w:lang w:eastAsia="ru-RU"/>
        </w:rPr>
        <w:t>.</w:t>
      </w:r>
    </w:p>
    <w:p w:rsidR="002E585A" w:rsidRDefault="002E585A" w:rsidP="002E585A">
      <w:pPr>
        <w:spacing w:after="0" w:line="360" w:lineRule="auto"/>
        <w:ind w:firstLine="708"/>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lastRenderedPageBreak/>
        <w:t>Делинкветное</w:t>
      </w:r>
      <w:proofErr w:type="spellEnd"/>
      <w:r>
        <w:rPr>
          <w:rFonts w:ascii="Times New Roman" w:hAnsi="Times New Roman" w:cs="Times New Roman"/>
          <w:sz w:val="28"/>
          <w:szCs w:val="28"/>
          <w:lang w:eastAsia="ru-RU"/>
        </w:rPr>
        <w:t xml:space="preserve"> поведение может быть вызвано плохими отношениями с родителями. Подросток из-за ссоры в доме может прогулять школу, подраться, сделать хулиганский поступок. </w:t>
      </w:r>
    </w:p>
    <w:p w:rsidR="002E585A" w:rsidRDefault="002E585A" w:rsidP="002E585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Подростки очень любят внимание, они зависимы от него, и проявление равнодушия в их адрес от самих близких становится для них очень болезненным и невыносимым.  Иногда безразличное и безучастное поведение родителей в жизни подростка предшествует его побегу из дома. Ребенок начинает искать себе убежище там, где его примут, выслушают, при этом часто попадая в те группировки, которые уже характеризуются </w:t>
      </w:r>
      <w:proofErr w:type="spellStart"/>
      <w:r>
        <w:rPr>
          <w:rFonts w:ascii="Times New Roman" w:hAnsi="Times New Roman" w:cs="Times New Roman"/>
          <w:sz w:val="28"/>
          <w:szCs w:val="28"/>
          <w:lang w:eastAsia="ru-RU"/>
        </w:rPr>
        <w:t>делинкветным</w:t>
      </w:r>
      <w:proofErr w:type="spellEnd"/>
      <w:r>
        <w:rPr>
          <w:rFonts w:ascii="Times New Roman" w:hAnsi="Times New Roman" w:cs="Times New Roman"/>
          <w:sz w:val="28"/>
          <w:szCs w:val="28"/>
          <w:lang w:eastAsia="ru-RU"/>
        </w:rPr>
        <w:t xml:space="preserve"> поведением, аморальным образом жизни. Новые друзья предлагают подростку алкоголь, наркотики, что позволяет ему забыть обо всем плохом, обо всем том, что было дома и это оказывается, как раз то, что нужно. С этого момента подросток разрывает все семейные отношения, духовные узы и считает своей семьей новых друзей, с какими ему так весело, и с какими он может делать такие смелые поступки, на которые никогда не решался и чувствует от этого удовлетворение (вандализм, хулиганство). Наличие друзей с делинквентным поведением  облегчает совершение подростком проступков, обеспечивает психологическую поддержку и поощрение с их стороны за участие в таких действиях. </w:t>
      </w:r>
    </w:p>
    <w:p w:rsidR="002E585A" w:rsidRDefault="002E585A" w:rsidP="002E585A">
      <w:pPr>
        <w:spacing w:after="0"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Другой, не менее значимой средой для развития ребенка является образовательная среда</w:t>
      </w:r>
      <w:r w:rsidR="00485D05">
        <w:rPr>
          <w:rStyle w:val="a6"/>
          <w:rFonts w:ascii="Times New Roman" w:hAnsi="Times New Roman" w:cs="Times New Roman"/>
          <w:color w:val="000000"/>
          <w:sz w:val="28"/>
          <w:szCs w:val="28"/>
          <w:lang w:eastAsia="ru-RU"/>
        </w:rPr>
        <w:footnoteReference w:id="2"/>
      </w:r>
      <w:r>
        <w:rPr>
          <w:rFonts w:ascii="Times New Roman" w:hAnsi="Times New Roman" w:cs="Times New Roman"/>
          <w:color w:val="000000"/>
          <w:sz w:val="28"/>
          <w:szCs w:val="28"/>
          <w:lang w:eastAsia="ru-RU"/>
        </w:rPr>
        <w:t xml:space="preserve">. Так, негативное влияние на школьников оказывает коммерциализация образования, которая снизила доступность культуры, профессиональных знаний для большинства подростков  из малоимущих слоев населения, желающих стать специалистами. Создание преимущество частных учебных заведение способствует социальному расслоению населения, затрудняет раскрытие способностей подростков из бедных слоев общества. </w:t>
      </w:r>
    </w:p>
    <w:p w:rsidR="002E585A" w:rsidRDefault="002E585A" w:rsidP="002E585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lastRenderedPageBreak/>
        <w:t xml:space="preserve">Причиной </w:t>
      </w:r>
      <w:proofErr w:type="spellStart"/>
      <w:r>
        <w:rPr>
          <w:rFonts w:ascii="Times New Roman" w:hAnsi="Times New Roman" w:cs="Times New Roman"/>
          <w:sz w:val="28"/>
          <w:szCs w:val="28"/>
          <w:bdr w:val="none" w:sz="0" w:space="0" w:color="auto" w:frame="1"/>
          <w:lang w:eastAsia="ru-RU"/>
        </w:rPr>
        <w:t>делинквентности</w:t>
      </w:r>
      <w:proofErr w:type="spellEnd"/>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lang w:eastAsia="ru-RU"/>
        </w:rPr>
        <w:t>может быть большое количество свободного времени у подростка</w:t>
      </w:r>
      <w:r w:rsidR="00485D05">
        <w:rPr>
          <w:rStyle w:val="a6"/>
          <w:rFonts w:ascii="Times New Roman" w:hAnsi="Times New Roman" w:cs="Times New Roman"/>
          <w:sz w:val="28"/>
          <w:szCs w:val="28"/>
          <w:lang w:eastAsia="ru-RU"/>
        </w:rPr>
        <w:footnoteReference w:id="3"/>
      </w:r>
      <w:r>
        <w:rPr>
          <w:rFonts w:ascii="Times New Roman" w:hAnsi="Times New Roman" w:cs="Times New Roman"/>
          <w:sz w:val="28"/>
          <w:szCs w:val="28"/>
          <w:lang w:eastAsia="ru-RU"/>
        </w:rPr>
        <w:t xml:space="preserve">. Большинство потенциальных </w:t>
      </w:r>
      <w:proofErr w:type="spellStart"/>
      <w:r>
        <w:rPr>
          <w:rFonts w:ascii="Times New Roman" w:hAnsi="Times New Roman" w:cs="Times New Roman"/>
          <w:sz w:val="28"/>
          <w:szCs w:val="28"/>
          <w:lang w:eastAsia="ru-RU"/>
        </w:rPr>
        <w:t>делинквентов</w:t>
      </w:r>
      <w:proofErr w:type="spellEnd"/>
      <w:r>
        <w:rPr>
          <w:rFonts w:ascii="Times New Roman" w:hAnsi="Times New Roman" w:cs="Times New Roman"/>
          <w:sz w:val="28"/>
          <w:szCs w:val="28"/>
          <w:lang w:eastAsia="ru-RU"/>
        </w:rPr>
        <w:t xml:space="preserve"> не любят учебу, не занимаются хобби, их досуг примитивен и однообразен. Их может занять только новая информация, легкая, которую нет надобности интеллектуально перерабатывать, и передача этой информации сверстникам. Пустой разговор ни о чем, хождение по торговых центрах без цели, просмотр телевизора – это первые шаги к деградации личности. В целях хоть как-то разнообразить свой досуг подросток начинает совершать противоправные действия – распитие спиртных напитков, азартные игры, употребление наркотиков, токсических веществ и прочее, которые дают возможность испытать новое впечатление. </w:t>
      </w:r>
    </w:p>
    <w:p w:rsidR="002E585A" w:rsidRPr="00E657F3" w:rsidRDefault="002E585A" w:rsidP="002E585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Существенное влияние на подростков оказывают средства массовой информации, в частности телевидение и интернет</w:t>
      </w:r>
      <w:r w:rsidR="00485D05">
        <w:rPr>
          <w:rStyle w:val="a6"/>
          <w:rFonts w:ascii="Times New Roman" w:hAnsi="Times New Roman" w:cs="Times New Roman"/>
          <w:sz w:val="28"/>
          <w:szCs w:val="28"/>
        </w:rPr>
        <w:footnoteReference w:id="4"/>
      </w:r>
      <w:r>
        <w:rPr>
          <w:rFonts w:ascii="Times New Roman" w:hAnsi="Times New Roman" w:cs="Times New Roman"/>
          <w:sz w:val="28"/>
          <w:szCs w:val="28"/>
        </w:rPr>
        <w:t xml:space="preserve">. </w:t>
      </w:r>
      <w:r w:rsidRPr="00E657F3">
        <w:rPr>
          <w:rFonts w:ascii="Times New Roman" w:eastAsia="Times New Roman" w:hAnsi="Times New Roman" w:cs="Times New Roman"/>
          <w:sz w:val="28"/>
          <w:szCs w:val="28"/>
          <w:lang w:eastAsia="ru-RU"/>
        </w:rPr>
        <w:t xml:space="preserve">В настоящее время в средствах массовой информации ежедневно распространяются материалы с содержанием насилия, жестокости, порнографии, роскоши. Подростки очень сильно поддаются влиянию каких бы то ни было факторов и информации, </w:t>
      </w:r>
      <w:proofErr w:type="gramStart"/>
      <w:r w:rsidRPr="00E657F3">
        <w:rPr>
          <w:rFonts w:ascii="Times New Roman" w:eastAsia="Times New Roman" w:hAnsi="Times New Roman" w:cs="Times New Roman"/>
          <w:sz w:val="28"/>
          <w:szCs w:val="28"/>
          <w:lang w:eastAsia="ru-RU"/>
        </w:rPr>
        <w:t>но</w:t>
      </w:r>
      <w:proofErr w:type="gramEnd"/>
      <w:r w:rsidRPr="00E657F3">
        <w:rPr>
          <w:rFonts w:ascii="Times New Roman" w:eastAsia="Times New Roman" w:hAnsi="Times New Roman" w:cs="Times New Roman"/>
          <w:sz w:val="28"/>
          <w:szCs w:val="28"/>
          <w:lang w:eastAsia="ru-RU"/>
        </w:rPr>
        <w:t xml:space="preserve"> если им еще эту информацию подадут в будоражащем их сознание и психику свете, они вникают во все, и с большим интересом всасывают в себя эти раздражители. Из роликов, распространяемых в сети </w:t>
      </w:r>
      <w:proofErr w:type="gramStart"/>
      <w:r w:rsidRPr="00E657F3">
        <w:rPr>
          <w:rFonts w:ascii="Times New Roman" w:eastAsia="Times New Roman" w:hAnsi="Times New Roman" w:cs="Times New Roman"/>
          <w:sz w:val="28"/>
          <w:szCs w:val="28"/>
          <w:lang w:eastAsia="ru-RU"/>
        </w:rPr>
        <w:t>Интернет</w:t>
      </w:r>
      <w:proofErr w:type="gramEnd"/>
      <w:r w:rsidRPr="00E657F3">
        <w:rPr>
          <w:rFonts w:ascii="Times New Roman" w:eastAsia="Times New Roman" w:hAnsi="Times New Roman" w:cs="Times New Roman"/>
          <w:sz w:val="28"/>
          <w:szCs w:val="28"/>
          <w:lang w:eastAsia="ru-RU"/>
        </w:rPr>
        <w:t xml:space="preserve"> подростки видят, что люди совершают преступные действия и остаются безнаказанными. Тогда и подростки позволяют себе совершать подобные действия. Если преступников оправдают, то и подростки  думают, что их действия окажутся безнаказанными, их пожалеют и тоже оправдают. </w:t>
      </w:r>
    </w:p>
    <w:p w:rsidR="002E585A" w:rsidRPr="00E657F3" w:rsidRDefault="002E585A" w:rsidP="002E585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E657F3">
        <w:rPr>
          <w:rFonts w:ascii="Times New Roman" w:eastAsia="Times New Roman" w:hAnsi="Times New Roman" w:cs="Times New Roman"/>
          <w:sz w:val="28"/>
          <w:szCs w:val="28"/>
          <w:lang w:eastAsia="ru-RU"/>
        </w:rPr>
        <w:lastRenderedPageBreak/>
        <w:t xml:space="preserve">Данные факторы находятся в сложном взаимодействии и способствуют </w:t>
      </w:r>
      <w:proofErr w:type="spellStart"/>
      <w:r w:rsidRPr="00E657F3">
        <w:rPr>
          <w:rFonts w:ascii="Times New Roman" w:eastAsia="Times New Roman" w:hAnsi="Times New Roman" w:cs="Times New Roman"/>
          <w:sz w:val="28"/>
          <w:szCs w:val="28"/>
          <w:lang w:eastAsia="ru-RU"/>
        </w:rPr>
        <w:t>делинкветному</w:t>
      </w:r>
      <w:proofErr w:type="spellEnd"/>
      <w:r w:rsidRPr="00E657F3">
        <w:rPr>
          <w:rFonts w:ascii="Times New Roman" w:eastAsia="Times New Roman" w:hAnsi="Times New Roman" w:cs="Times New Roman"/>
          <w:sz w:val="28"/>
          <w:szCs w:val="28"/>
          <w:lang w:eastAsia="ru-RU"/>
        </w:rPr>
        <w:t xml:space="preserve"> поведению подростка.</w:t>
      </w:r>
    </w:p>
    <w:p w:rsidR="002E585A" w:rsidRDefault="002E585A" w:rsidP="002E585A">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p>
    <w:p w:rsidR="002E585A" w:rsidRDefault="002E585A" w:rsidP="002E585A">
      <w:pPr>
        <w:pStyle w:val="a3"/>
        <w:spacing w:after="0" w:line="360" w:lineRule="auto"/>
        <w:ind w:left="0" w:firstLine="709"/>
        <w:jc w:val="both"/>
        <w:rPr>
          <w:rFonts w:ascii="Times New Roman" w:hAnsi="Times New Roman" w:cs="Times New Roman"/>
          <w:sz w:val="28"/>
          <w:szCs w:val="28"/>
        </w:rPr>
      </w:pPr>
    </w:p>
    <w:p w:rsidR="002E585A" w:rsidRDefault="002E585A" w:rsidP="002E585A">
      <w:pPr>
        <w:spacing w:after="0" w:line="360" w:lineRule="auto"/>
        <w:ind w:firstLine="709"/>
        <w:jc w:val="both"/>
        <w:rPr>
          <w:rFonts w:ascii="Times New Roman" w:hAnsi="Times New Roman" w:cs="Times New Roman"/>
          <w:sz w:val="28"/>
          <w:szCs w:val="28"/>
        </w:rPr>
      </w:pPr>
    </w:p>
    <w:p w:rsidR="002E585A" w:rsidRDefault="002E585A" w:rsidP="002E585A">
      <w:pPr>
        <w:spacing w:after="0" w:line="360" w:lineRule="auto"/>
        <w:ind w:firstLine="709"/>
        <w:jc w:val="both"/>
        <w:rPr>
          <w:rFonts w:ascii="Times New Roman" w:hAnsi="Times New Roman" w:cs="Times New Roman"/>
          <w:sz w:val="28"/>
          <w:szCs w:val="28"/>
        </w:rPr>
      </w:pPr>
    </w:p>
    <w:p w:rsidR="00326DD4" w:rsidRDefault="00326DD4"/>
    <w:sectPr w:rsidR="00326D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EE1" w:rsidRDefault="00226EE1" w:rsidP="00E74C6C">
      <w:pPr>
        <w:spacing w:after="0" w:line="240" w:lineRule="auto"/>
      </w:pPr>
      <w:r>
        <w:separator/>
      </w:r>
    </w:p>
  </w:endnote>
  <w:endnote w:type="continuationSeparator" w:id="0">
    <w:p w:rsidR="00226EE1" w:rsidRDefault="00226EE1" w:rsidP="00E7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EE1" w:rsidRDefault="00226EE1" w:rsidP="00E74C6C">
      <w:pPr>
        <w:spacing w:after="0" w:line="240" w:lineRule="auto"/>
      </w:pPr>
      <w:r>
        <w:separator/>
      </w:r>
    </w:p>
  </w:footnote>
  <w:footnote w:type="continuationSeparator" w:id="0">
    <w:p w:rsidR="00226EE1" w:rsidRDefault="00226EE1" w:rsidP="00E74C6C">
      <w:pPr>
        <w:spacing w:after="0" w:line="240" w:lineRule="auto"/>
      </w:pPr>
      <w:r>
        <w:continuationSeparator/>
      </w:r>
    </w:p>
  </w:footnote>
  <w:footnote w:id="1">
    <w:p w:rsidR="00E74C6C" w:rsidRPr="00E74C6C" w:rsidRDefault="00E74C6C" w:rsidP="00E74C6C">
      <w:pPr>
        <w:pStyle w:val="a4"/>
        <w:spacing w:line="360" w:lineRule="auto"/>
        <w:jc w:val="both"/>
        <w:rPr>
          <w:rFonts w:ascii="Times New Roman" w:hAnsi="Times New Roman" w:cs="Times New Roman"/>
          <w:sz w:val="24"/>
          <w:szCs w:val="24"/>
        </w:rPr>
      </w:pPr>
      <w:r>
        <w:rPr>
          <w:rStyle w:val="a6"/>
        </w:rPr>
        <w:footnoteRef/>
      </w:r>
      <w:r>
        <w:t xml:space="preserve"> </w:t>
      </w:r>
      <w:r w:rsidRPr="00E74C6C">
        <w:rPr>
          <w:rFonts w:ascii="Times New Roman" w:hAnsi="Times New Roman" w:cs="Times New Roman"/>
          <w:sz w:val="24"/>
          <w:szCs w:val="24"/>
        </w:rPr>
        <w:t xml:space="preserve">Васягина Н.Н. </w:t>
      </w:r>
      <w:proofErr w:type="spellStart"/>
      <w:r w:rsidRPr="00E74C6C">
        <w:rPr>
          <w:rFonts w:ascii="Times New Roman" w:hAnsi="Times New Roman" w:cs="Times New Roman"/>
          <w:sz w:val="24"/>
          <w:szCs w:val="24"/>
        </w:rPr>
        <w:t>Делинквентное</w:t>
      </w:r>
      <w:proofErr w:type="spellEnd"/>
      <w:r w:rsidRPr="00E74C6C">
        <w:rPr>
          <w:rFonts w:ascii="Times New Roman" w:hAnsi="Times New Roman" w:cs="Times New Roman"/>
          <w:sz w:val="24"/>
          <w:szCs w:val="24"/>
        </w:rPr>
        <w:t xml:space="preserve"> поведение подростков: феноменология, причины, возможности профилактики/ Журнал «Вестник практической психологии образования» № 1-2 (54-55) январь – июнь 2018г.</w:t>
      </w:r>
    </w:p>
  </w:footnote>
  <w:footnote w:id="2">
    <w:p w:rsidR="00485D05" w:rsidRPr="00485D05" w:rsidRDefault="00485D05" w:rsidP="00485D05">
      <w:pPr>
        <w:spacing w:after="0" w:line="360" w:lineRule="auto"/>
        <w:ind w:firstLine="709"/>
        <w:jc w:val="both"/>
        <w:rPr>
          <w:rFonts w:ascii="Times New Roman" w:hAnsi="Times New Roman" w:cs="Times New Roman"/>
          <w:sz w:val="24"/>
          <w:szCs w:val="24"/>
        </w:rPr>
      </w:pPr>
      <w:r>
        <w:rPr>
          <w:rStyle w:val="a6"/>
        </w:rPr>
        <w:footnoteRef/>
      </w:r>
      <w:r>
        <w:t xml:space="preserve"> </w:t>
      </w:r>
      <w:proofErr w:type="spellStart"/>
      <w:r w:rsidRPr="00485D05">
        <w:rPr>
          <w:rFonts w:ascii="Times New Roman" w:hAnsi="Times New Roman" w:cs="Times New Roman"/>
          <w:sz w:val="24"/>
          <w:szCs w:val="24"/>
        </w:rPr>
        <w:t>Акутина</w:t>
      </w:r>
      <w:proofErr w:type="spellEnd"/>
      <w:r w:rsidRPr="00485D05">
        <w:rPr>
          <w:rFonts w:ascii="Times New Roman" w:hAnsi="Times New Roman" w:cs="Times New Roman"/>
          <w:sz w:val="24"/>
          <w:szCs w:val="24"/>
        </w:rPr>
        <w:t xml:space="preserve"> С.П. Проблема </w:t>
      </w:r>
      <w:proofErr w:type="spellStart"/>
      <w:r w:rsidRPr="00485D05">
        <w:rPr>
          <w:rFonts w:ascii="Times New Roman" w:hAnsi="Times New Roman" w:cs="Times New Roman"/>
          <w:sz w:val="24"/>
          <w:szCs w:val="24"/>
        </w:rPr>
        <w:t>делинквентного</w:t>
      </w:r>
      <w:proofErr w:type="spellEnd"/>
      <w:r w:rsidRPr="00485D05">
        <w:rPr>
          <w:rFonts w:ascii="Times New Roman" w:hAnsi="Times New Roman" w:cs="Times New Roman"/>
          <w:sz w:val="24"/>
          <w:szCs w:val="24"/>
        </w:rPr>
        <w:t xml:space="preserve"> поведения подростков в условиях общеобразовательной организации/ Журнал «Молодой ученый» № 8 (112) апрель 2016г.</w:t>
      </w:r>
    </w:p>
    <w:p w:rsidR="00485D05" w:rsidRDefault="00485D05">
      <w:pPr>
        <w:pStyle w:val="a4"/>
      </w:pPr>
    </w:p>
  </w:footnote>
  <w:footnote w:id="3">
    <w:p w:rsidR="00485D05" w:rsidRPr="00485D05" w:rsidRDefault="00485D05" w:rsidP="00485D05">
      <w:pPr>
        <w:spacing w:after="0" w:line="360" w:lineRule="auto"/>
        <w:ind w:firstLine="708"/>
        <w:jc w:val="both"/>
        <w:rPr>
          <w:rFonts w:ascii="Times New Roman" w:hAnsi="Times New Roman" w:cs="Times New Roman"/>
          <w:sz w:val="24"/>
          <w:szCs w:val="24"/>
        </w:rPr>
      </w:pPr>
      <w:r>
        <w:rPr>
          <w:rStyle w:val="a6"/>
        </w:rPr>
        <w:footnoteRef/>
      </w:r>
      <w:r>
        <w:t xml:space="preserve"> </w:t>
      </w:r>
      <w:proofErr w:type="spellStart"/>
      <w:r w:rsidRPr="00485D05">
        <w:rPr>
          <w:rFonts w:ascii="Times New Roman" w:hAnsi="Times New Roman" w:cs="Times New Roman"/>
          <w:sz w:val="24"/>
          <w:szCs w:val="24"/>
        </w:rPr>
        <w:t>Ведмеш</w:t>
      </w:r>
      <w:proofErr w:type="spellEnd"/>
      <w:r w:rsidRPr="00485D05">
        <w:rPr>
          <w:rFonts w:ascii="Times New Roman" w:hAnsi="Times New Roman" w:cs="Times New Roman"/>
          <w:sz w:val="24"/>
          <w:szCs w:val="24"/>
        </w:rPr>
        <w:t xml:space="preserve"> Н.А. </w:t>
      </w:r>
      <w:proofErr w:type="spellStart"/>
      <w:r w:rsidRPr="00485D05">
        <w:rPr>
          <w:rFonts w:ascii="Times New Roman" w:hAnsi="Times New Roman" w:cs="Times New Roman"/>
          <w:sz w:val="24"/>
          <w:szCs w:val="24"/>
        </w:rPr>
        <w:t>Делинквентное</w:t>
      </w:r>
      <w:proofErr w:type="spellEnd"/>
      <w:r w:rsidRPr="00485D05">
        <w:rPr>
          <w:rFonts w:ascii="Times New Roman" w:hAnsi="Times New Roman" w:cs="Times New Roman"/>
          <w:sz w:val="24"/>
          <w:szCs w:val="24"/>
        </w:rPr>
        <w:t xml:space="preserve"> поведение. Психология и психиатрия. </w:t>
      </w:r>
      <w:hyperlink r:id="rId1" w:history="1">
        <w:r w:rsidRPr="00485D05">
          <w:rPr>
            <w:rStyle w:val="a7"/>
            <w:rFonts w:ascii="Times New Roman" w:hAnsi="Times New Roman" w:cs="Times New Roman"/>
            <w:sz w:val="24"/>
            <w:szCs w:val="24"/>
          </w:rPr>
          <w:t>http://</w:t>
        </w:r>
        <w:proofErr w:type="spellStart"/>
        <w:r w:rsidRPr="00485D05">
          <w:rPr>
            <w:rStyle w:val="a7"/>
            <w:rFonts w:ascii="Times New Roman" w:hAnsi="Times New Roman" w:cs="Times New Roman"/>
            <w:sz w:val="24"/>
            <w:szCs w:val="24"/>
            <w:lang w:val="en-US"/>
          </w:rPr>
          <w:t>psihomed</w:t>
        </w:r>
        <w:proofErr w:type="spellEnd"/>
        <w:r w:rsidRPr="00485D05">
          <w:rPr>
            <w:rStyle w:val="a7"/>
            <w:rFonts w:ascii="Times New Roman" w:hAnsi="Times New Roman" w:cs="Times New Roman"/>
            <w:sz w:val="24"/>
            <w:szCs w:val="24"/>
          </w:rPr>
          <w:t>.</w:t>
        </w:r>
        <w:r w:rsidRPr="00485D05">
          <w:rPr>
            <w:rStyle w:val="a7"/>
            <w:rFonts w:ascii="Times New Roman" w:hAnsi="Times New Roman" w:cs="Times New Roman"/>
            <w:sz w:val="24"/>
            <w:szCs w:val="24"/>
            <w:lang w:val="en-US"/>
          </w:rPr>
          <w:t>com</w:t>
        </w:r>
        <w:r w:rsidRPr="00485D05">
          <w:rPr>
            <w:rStyle w:val="a7"/>
            <w:rFonts w:ascii="Times New Roman" w:hAnsi="Times New Roman" w:cs="Times New Roman"/>
            <w:sz w:val="24"/>
            <w:szCs w:val="24"/>
          </w:rPr>
          <w:t>/</w:t>
        </w:r>
      </w:hyperlink>
      <w:r w:rsidRPr="00485D05">
        <w:rPr>
          <w:rFonts w:ascii="Times New Roman" w:hAnsi="Times New Roman" w:cs="Times New Roman"/>
          <w:sz w:val="24"/>
          <w:szCs w:val="24"/>
        </w:rPr>
        <w:t>.</w:t>
      </w:r>
    </w:p>
    <w:p w:rsidR="00485D05" w:rsidRDefault="00485D05">
      <w:pPr>
        <w:pStyle w:val="a4"/>
      </w:pPr>
    </w:p>
  </w:footnote>
  <w:footnote w:id="4">
    <w:p w:rsidR="00485D05" w:rsidRPr="00485D05" w:rsidRDefault="00485D05" w:rsidP="00485D05">
      <w:pPr>
        <w:spacing w:after="0" w:line="360" w:lineRule="auto"/>
        <w:ind w:firstLine="709"/>
        <w:jc w:val="both"/>
        <w:rPr>
          <w:rFonts w:ascii="Times New Roman" w:hAnsi="Times New Roman" w:cs="Times New Roman"/>
          <w:sz w:val="24"/>
          <w:szCs w:val="24"/>
        </w:rPr>
      </w:pPr>
      <w:r>
        <w:rPr>
          <w:rStyle w:val="a6"/>
        </w:rPr>
        <w:footnoteRef/>
      </w:r>
      <w:r>
        <w:t xml:space="preserve"> </w:t>
      </w:r>
      <w:bookmarkStart w:id="0" w:name="_GoBack"/>
      <w:r w:rsidRPr="00485D05">
        <w:rPr>
          <w:rFonts w:ascii="Times New Roman" w:hAnsi="Times New Roman" w:cs="Times New Roman"/>
          <w:sz w:val="24"/>
          <w:szCs w:val="24"/>
        </w:rPr>
        <w:t xml:space="preserve">Васягина Н.Н. </w:t>
      </w:r>
      <w:proofErr w:type="spellStart"/>
      <w:r w:rsidRPr="00485D05">
        <w:rPr>
          <w:rFonts w:ascii="Times New Roman" w:hAnsi="Times New Roman" w:cs="Times New Roman"/>
          <w:sz w:val="24"/>
          <w:szCs w:val="24"/>
        </w:rPr>
        <w:t>Делинквентное</w:t>
      </w:r>
      <w:proofErr w:type="spellEnd"/>
      <w:r w:rsidRPr="00485D05">
        <w:rPr>
          <w:rFonts w:ascii="Times New Roman" w:hAnsi="Times New Roman" w:cs="Times New Roman"/>
          <w:sz w:val="24"/>
          <w:szCs w:val="24"/>
        </w:rPr>
        <w:t xml:space="preserve"> поведение подростков: феноменология, причины, возможности профилактики/ Журнал «Вестник практической психологии образования» №1-2 (54-55) январь – июнь 2018г.</w:t>
      </w:r>
    </w:p>
    <w:bookmarkEnd w:id="0"/>
    <w:p w:rsidR="00485D05" w:rsidRDefault="00485D05">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E7E"/>
    <w:multiLevelType w:val="hybridMultilevel"/>
    <w:tmpl w:val="0E088BD4"/>
    <w:lvl w:ilvl="0" w:tplc="BD3AD9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5A"/>
    <w:rsid w:val="00226EE1"/>
    <w:rsid w:val="002E585A"/>
    <w:rsid w:val="00326DD4"/>
    <w:rsid w:val="00485D05"/>
    <w:rsid w:val="00E657F3"/>
    <w:rsid w:val="00E7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315C"/>
  <w15:docId w15:val="{1C22C979-43D6-4DAE-96D8-76AB78F3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8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85A"/>
    <w:pPr>
      <w:ind w:left="720"/>
      <w:contextualSpacing/>
    </w:pPr>
  </w:style>
  <w:style w:type="paragraph" w:styleId="a4">
    <w:name w:val="footnote text"/>
    <w:basedOn w:val="a"/>
    <w:link w:val="a5"/>
    <w:uiPriority w:val="99"/>
    <w:semiHidden/>
    <w:unhideWhenUsed/>
    <w:rsid w:val="00E74C6C"/>
    <w:pPr>
      <w:spacing w:after="0" w:line="240" w:lineRule="auto"/>
    </w:pPr>
    <w:rPr>
      <w:sz w:val="20"/>
      <w:szCs w:val="20"/>
    </w:rPr>
  </w:style>
  <w:style w:type="character" w:customStyle="1" w:styleId="a5">
    <w:name w:val="Текст сноски Знак"/>
    <w:basedOn w:val="a0"/>
    <w:link w:val="a4"/>
    <w:uiPriority w:val="99"/>
    <w:semiHidden/>
    <w:rsid w:val="00E74C6C"/>
    <w:rPr>
      <w:sz w:val="20"/>
      <w:szCs w:val="20"/>
    </w:rPr>
  </w:style>
  <w:style w:type="character" w:styleId="a6">
    <w:name w:val="footnote reference"/>
    <w:basedOn w:val="a0"/>
    <w:uiPriority w:val="99"/>
    <w:semiHidden/>
    <w:unhideWhenUsed/>
    <w:rsid w:val="00E74C6C"/>
    <w:rPr>
      <w:vertAlign w:val="superscript"/>
    </w:rPr>
  </w:style>
  <w:style w:type="character" w:styleId="a7">
    <w:name w:val="Hyperlink"/>
    <w:basedOn w:val="a0"/>
    <w:uiPriority w:val="99"/>
    <w:unhideWhenUsed/>
    <w:rsid w:val="00485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siho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1E2F-EFA6-4BDA-8BB1-2F682EDF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Ирина Геннадьевна</dc:creator>
  <cp:lastModifiedBy>Пользователь</cp:lastModifiedBy>
  <cp:revision>2</cp:revision>
  <dcterms:created xsi:type="dcterms:W3CDTF">2019-12-15T14:15:00Z</dcterms:created>
  <dcterms:modified xsi:type="dcterms:W3CDTF">2019-12-15T14:15:00Z</dcterms:modified>
</cp:coreProperties>
</file>