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8C" w:rsidRDefault="008E1AB1" w:rsidP="00B82C8C">
      <w:pPr>
        <w:widowControl w:val="0"/>
        <w:autoSpaceDE w:val="0"/>
        <w:autoSpaceDN w:val="0"/>
        <w:adjustRightInd w:val="0"/>
        <w:spacing w:after="200" w:line="276" w:lineRule="auto"/>
        <w:jc w:val="center"/>
        <w:rPr>
          <w:rFonts w:ascii="Times New Roman" w:hAnsi="Times New Roman"/>
          <w:sz w:val="28"/>
          <w:szCs w:val="28"/>
        </w:rPr>
      </w:pPr>
      <w:bookmarkStart w:id="0" w:name="_GoBack"/>
      <w:bookmarkEnd w:id="0"/>
      <w:r>
        <w:rPr>
          <w:rFonts w:ascii="Times New Roman" w:hAnsi="Times New Roman"/>
          <w:sz w:val="28"/>
          <w:szCs w:val="28"/>
        </w:rPr>
        <w:t>Департамент образования города</w:t>
      </w:r>
    </w:p>
    <w:p w:rsidR="008E1AB1" w:rsidRPr="008E1AB1" w:rsidRDefault="008E1AB1" w:rsidP="00B82C8C">
      <w:pPr>
        <w:widowControl w:val="0"/>
        <w:autoSpaceDE w:val="0"/>
        <w:autoSpaceDN w:val="0"/>
        <w:adjustRightInd w:val="0"/>
        <w:spacing w:after="200" w:line="276" w:lineRule="auto"/>
        <w:jc w:val="center"/>
        <w:rPr>
          <w:rFonts w:ascii="Times New Roman" w:hAnsi="Times New Roman"/>
          <w:sz w:val="28"/>
          <w:szCs w:val="28"/>
        </w:rPr>
      </w:pPr>
      <w:r>
        <w:rPr>
          <w:rFonts w:ascii="Times New Roman" w:hAnsi="Times New Roman"/>
          <w:sz w:val="28"/>
          <w:szCs w:val="28"/>
        </w:rPr>
        <w:t xml:space="preserve"> </w:t>
      </w:r>
      <w:r w:rsidRPr="008E1AB1">
        <w:rPr>
          <w:rFonts w:ascii="Times New Roman" w:hAnsi="Times New Roman"/>
          <w:sz w:val="28"/>
          <w:szCs w:val="28"/>
        </w:rPr>
        <w:t>Москвы</w:t>
      </w:r>
    </w:p>
    <w:p w:rsidR="00B82C8C" w:rsidRDefault="00B82C8C" w:rsidP="00B82C8C">
      <w:pPr>
        <w:widowControl w:val="0"/>
        <w:tabs>
          <w:tab w:val="left" w:pos="3030"/>
          <w:tab w:val="center" w:pos="4844"/>
        </w:tabs>
        <w:autoSpaceDE w:val="0"/>
        <w:autoSpaceDN w:val="0"/>
        <w:adjustRightInd w:val="0"/>
        <w:spacing w:after="200" w:line="276" w:lineRule="auto"/>
        <w:rPr>
          <w:rFonts w:ascii="Times New Roman" w:hAnsi="Times New Roman"/>
          <w:sz w:val="28"/>
          <w:szCs w:val="28"/>
        </w:rPr>
      </w:pPr>
      <w:r>
        <w:rPr>
          <w:rFonts w:ascii="Times New Roman" w:hAnsi="Times New Roman"/>
          <w:sz w:val="28"/>
          <w:szCs w:val="28"/>
        </w:rPr>
        <w:tab/>
      </w:r>
    </w:p>
    <w:p w:rsidR="00B82C8C" w:rsidRDefault="00B82C8C" w:rsidP="00B82C8C">
      <w:pPr>
        <w:widowControl w:val="0"/>
        <w:tabs>
          <w:tab w:val="left" w:pos="3030"/>
          <w:tab w:val="center" w:pos="4844"/>
        </w:tabs>
        <w:autoSpaceDE w:val="0"/>
        <w:autoSpaceDN w:val="0"/>
        <w:adjustRightInd w:val="0"/>
        <w:spacing w:after="200" w:line="276" w:lineRule="auto"/>
        <w:rPr>
          <w:rFonts w:ascii="Times New Roman" w:hAnsi="Times New Roman"/>
          <w:sz w:val="28"/>
          <w:szCs w:val="28"/>
        </w:rPr>
      </w:pPr>
    </w:p>
    <w:p w:rsidR="008E1AB1" w:rsidRPr="00B82C8C" w:rsidRDefault="00B82C8C" w:rsidP="00B82C8C">
      <w:pPr>
        <w:widowControl w:val="0"/>
        <w:tabs>
          <w:tab w:val="left" w:pos="3030"/>
          <w:tab w:val="center" w:pos="4844"/>
        </w:tabs>
        <w:autoSpaceDE w:val="0"/>
        <w:autoSpaceDN w:val="0"/>
        <w:adjustRightInd w:val="0"/>
        <w:spacing w:after="200" w:line="276" w:lineRule="auto"/>
        <w:rPr>
          <w:rFonts w:ascii="Times New Roman" w:hAnsi="Times New Roman"/>
          <w:sz w:val="28"/>
          <w:szCs w:val="28"/>
        </w:rPr>
      </w:pPr>
      <w:r>
        <w:rPr>
          <w:rFonts w:ascii="Times New Roman" w:hAnsi="Times New Roman"/>
          <w:sz w:val="28"/>
          <w:szCs w:val="28"/>
        </w:rPr>
        <w:tab/>
      </w:r>
      <w:r w:rsidR="008E1AB1" w:rsidRPr="00B82C8C">
        <w:rPr>
          <w:rFonts w:ascii="Times New Roman" w:hAnsi="Times New Roman"/>
          <w:sz w:val="28"/>
          <w:szCs w:val="28"/>
        </w:rPr>
        <w:t>Государственное бюджетное</w:t>
      </w:r>
    </w:p>
    <w:p w:rsidR="008E1AB1" w:rsidRPr="00B82C8C" w:rsidRDefault="008E1AB1" w:rsidP="00B82C8C">
      <w:pPr>
        <w:widowControl w:val="0"/>
        <w:autoSpaceDE w:val="0"/>
        <w:autoSpaceDN w:val="0"/>
        <w:adjustRightInd w:val="0"/>
        <w:spacing w:after="200" w:line="276" w:lineRule="auto"/>
        <w:jc w:val="center"/>
        <w:rPr>
          <w:rFonts w:ascii="Times New Roman" w:hAnsi="Times New Roman"/>
          <w:sz w:val="28"/>
          <w:szCs w:val="28"/>
        </w:rPr>
      </w:pPr>
      <w:r w:rsidRPr="00B82C8C">
        <w:rPr>
          <w:rFonts w:ascii="Times New Roman" w:hAnsi="Times New Roman"/>
          <w:sz w:val="28"/>
          <w:szCs w:val="28"/>
        </w:rPr>
        <w:t>общеобразовательное учреждение</w:t>
      </w:r>
    </w:p>
    <w:p w:rsidR="008E1AB1" w:rsidRPr="00B82C8C" w:rsidRDefault="008E1AB1" w:rsidP="00B82C8C">
      <w:pPr>
        <w:widowControl w:val="0"/>
        <w:autoSpaceDE w:val="0"/>
        <w:autoSpaceDN w:val="0"/>
        <w:adjustRightInd w:val="0"/>
        <w:spacing w:after="200" w:line="276" w:lineRule="auto"/>
        <w:jc w:val="center"/>
        <w:rPr>
          <w:rFonts w:ascii="Times New Roman" w:hAnsi="Times New Roman"/>
          <w:sz w:val="28"/>
          <w:szCs w:val="28"/>
        </w:rPr>
      </w:pPr>
      <w:r w:rsidRPr="00B82C8C">
        <w:rPr>
          <w:rFonts w:ascii="Times New Roman" w:hAnsi="Times New Roman"/>
          <w:sz w:val="28"/>
          <w:szCs w:val="28"/>
        </w:rPr>
        <w:t>города Москвы</w:t>
      </w:r>
    </w:p>
    <w:p w:rsidR="008E1AB1" w:rsidRPr="00B82C8C" w:rsidRDefault="008E1AB1" w:rsidP="00B82C8C">
      <w:pPr>
        <w:widowControl w:val="0"/>
        <w:autoSpaceDE w:val="0"/>
        <w:autoSpaceDN w:val="0"/>
        <w:adjustRightInd w:val="0"/>
        <w:spacing w:after="200" w:line="276" w:lineRule="auto"/>
        <w:jc w:val="center"/>
        <w:rPr>
          <w:rFonts w:ascii="Times New Roman" w:hAnsi="Times New Roman"/>
          <w:sz w:val="28"/>
          <w:szCs w:val="28"/>
        </w:rPr>
      </w:pPr>
      <w:r w:rsidRPr="00B82C8C">
        <w:rPr>
          <w:rFonts w:ascii="Times New Roman" w:hAnsi="Times New Roman"/>
          <w:sz w:val="28"/>
          <w:szCs w:val="28"/>
        </w:rPr>
        <w:t>Школа № 1505 «Преображенская»</w:t>
      </w:r>
    </w:p>
    <w:p w:rsidR="008E1AB1" w:rsidRPr="008E1AB1" w:rsidRDefault="008E1AB1" w:rsidP="00B82C8C">
      <w:pPr>
        <w:widowControl w:val="0"/>
        <w:autoSpaceDE w:val="0"/>
        <w:autoSpaceDN w:val="0"/>
        <w:adjustRightInd w:val="0"/>
        <w:spacing w:after="200" w:line="276" w:lineRule="auto"/>
        <w:jc w:val="center"/>
        <w:rPr>
          <w:rFonts w:ascii="Times New Roman" w:hAnsi="Times New Roman"/>
          <w:sz w:val="36"/>
          <w:szCs w:val="36"/>
        </w:rPr>
      </w:pPr>
      <w:r w:rsidRPr="008E1AB1">
        <w:rPr>
          <w:rFonts w:ascii="Times New Roman" w:hAnsi="Times New Roman"/>
          <w:sz w:val="36"/>
          <w:szCs w:val="36"/>
        </w:rPr>
        <w:t>ИНДИВИДУАЛЬНАЯ</w:t>
      </w:r>
    </w:p>
    <w:p w:rsidR="008E1AB1" w:rsidRPr="008E1AB1" w:rsidRDefault="008E1AB1" w:rsidP="00B82C8C">
      <w:pPr>
        <w:widowControl w:val="0"/>
        <w:autoSpaceDE w:val="0"/>
        <w:autoSpaceDN w:val="0"/>
        <w:adjustRightInd w:val="0"/>
        <w:spacing w:after="200" w:line="276" w:lineRule="auto"/>
        <w:jc w:val="center"/>
        <w:rPr>
          <w:rFonts w:ascii="Times New Roman" w:hAnsi="Times New Roman"/>
          <w:sz w:val="36"/>
          <w:szCs w:val="36"/>
        </w:rPr>
      </w:pPr>
      <w:r w:rsidRPr="008E1AB1">
        <w:rPr>
          <w:rFonts w:ascii="Times New Roman" w:hAnsi="Times New Roman"/>
          <w:sz w:val="36"/>
          <w:szCs w:val="36"/>
        </w:rPr>
        <w:t>ПРОФИЛЬНАЯ РАБОТА</w:t>
      </w:r>
    </w:p>
    <w:p w:rsidR="008E1AB1" w:rsidRPr="008E1AB1" w:rsidRDefault="00B82C8C" w:rsidP="00B82C8C">
      <w:pPr>
        <w:widowControl w:val="0"/>
        <w:autoSpaceDE w:val="0"/>
        <w:autoSpaceDN w:val="0"/>
        <w:adjustRightInd w:val="0"/>
        <w:spacing w:after="200" w:line="276" w:lineRule="auto"/>
        <w:jc w:val="center"/>
        <w:rPr>
          <w:rFonts w:ascii="Times New Roman" w:hAnsi="Times New Roman"/>
          <w:sz w:val="36"/>
          <w:szCs w:val="36"/>
        </w:rPr>
      </w:pPr>
      <w:r>
        <w:rPr>
          <w:rFonts w:ascii="Times New Roman" w:hAnsi="Times New Roman"/>
          <w:sz w:val="36"/>
          <w:szCs w:val="36"/>
        </w:rPr>
        <w:t>Перспектива развития феминизма в России</w:t>
      </w:r>
    </w:p>
    <w:p w:rsidR="00B82C8C" w:rsidRDefault="00B82C8C" w:rsidP="00B82C8C">
      <w:pPr>
        <w:widowControl w:val="0"/>
        <w:autoSpaceDE w:val="0"/>
        <w:autoSpaceDN w:val="0"/>
        <w:adjustRightInd w:val="0"/>
        <w:spacing w:after="200" w:line="276" w:lineRule="auto"/>
        <w:jc w:val="right"/>
        <w:rPr>
          <w:rFonts w:ascii="Times New Roman" w:hAnsi="Times New Roman"/>
          <w:sz w:val="28"/>
          <w:szCs w:val="28"/>
        </w:rPr>
      </w:pPr>
    </w:p>
    <w:p w:rsidR="008E1AB1" w:rsidRPr="00B82C8C" w:rsidRDefault="008E1AB1" w:rsidP="00B82C8C">
      <w:pPr>
        <w:widowControl w:val="0"/>
        <w:autoSpaceDE w:val="0"/>
        <w:autoSpaceDN w:val="0"/>
        <w:adjustRightInd w:val="0"/>
        <w:spacing w:after="200" w:line="276" w:lineRule="auto"/>
        <w:jc w:val="right"/>
        <w:rPr>
          <w:rFonts w:ascii="Times New Roman" w:hAnsi="Times New Roman"/>
          <w:sz w:val="28"/>
          <w:szCs w:val="28"/>
        </w:rPr>
      </w:pPr>
      <w:r w:rsidRPr="00B82C8C">
        <w:rPr>
          <w:rFonts w:ascii="Times New Roman" w:hAnsi="Times New Roman"/>
          <w:sz w:val="28"/>
          <w:szCs w:val="28"/>
        </w:rPr>
        <w:t>Работу выполнила:</w:t>
      </w:r>
    </w:p>
    <w:p w:rsidR="00B82C8C" w:rsidRDefault="00B82C8C" w:rsidP="00B82C8C">
      <w:pPr>
        <w:widowControl w:val="0"/>
        <w:autoSpaceDE w:val="0"/>
        <w:autoSpaceDN w:val="0"/>
        <w:adjustRightInd w:val="0"/>
        <w:spacing w:after="200" w:line="276" w:lineRule="auto"/>
        <w:jc w:val="right"/>
        <w:rPr>
          <w:rFonts w:ascii="Times New Roman" w:hAnsi="Times New Roman"/>
          <w:sz w:val="28"/>
          <w:szCs w:val="28"/>
        </w:rPr>
      </w:pPr>
      <w:r>
        <w:rPr>
          <w:rFonts w:ascii="Times New Roman" w:hAnsi="Times New Roman"/>
          <w:sz w:val="28"/>
          <w:szCs w:val="28"/>
        </w:rPr>
        <w:t xml:space="preserve">Буй Бао Чау </w:t>
      </w:r>
    </w:p>
    <w:p w:rsidR="008E1AB1" w:rsidRPr="00B82C8C" w:rsidRDefault="008E1AB1" w:rsidP="00B82C8C">
      <w:pPr>
        <w:widowControl w:val="0"/>
        <w:autoSpaceDE w:val="0"/>
        <w:autoSpaceDN w:val="0"/>
        <w:adjustRightInd w:val="0"/>
        <w:spacing w:after="200" w:line="276" w:lineRule="auto"/>
        <w:jc w:val="right"/>
        <w:rPr>
          <w:rFonts w:ascii="Times New Roman" w:hAnsi="Times New Roman"/>
          <w:sz w:val="28"/>
          <w:szCs w:val="28"/>
        </w:rPr>
      </w:pPr>
      <w:r w:rsidRPr="00B82C8C">
        <w:rPr>
          <w:rFonts w:ascii="Times New Roman" w:hAnsi="Times New Roman"/>
          <w:sz w:val="28"/>
          <w:szCs w:val="28"/>
        </w:rPr>
        <w:t>ученица 10 класса «Е»</w:t>
      </w:r>
    </w:p>
    <w:p w:rsidR="008E1AB1" w:rsidRPr="00B82C8C" w:rsidRDefault="008E1AB1" w:rsidP="00B82C8C">
      <w:pPr>
        <w:widowControl w:val="0"/>
        <w:autoSpaceDE w:val="0"/>
        <w:autoSpaceDN w:val="0"/>
        <w:adjustRightInd w:val="0"/>
        <w:spacing w:after="200" w:line="276" w:lineRule="auto"/>
        <w:jc w:val="right"/>
        <w:rPr>
          <w:rFonts w:ascii="Times New Roman" w:hAnsi="Times New Roman"/>
          <w:sz w:val="28"/>
          <w:szCs w:val="28"/>
        </w:rPr>
      </w:pPr>
      <w:r w:rsidRPr="00B82C8C">
        <w:rPr>
          <w:rFonts w:ascii="Times New Roman" w:hAnsi="Times New Roman"/>
          <w:sz w:val="28"/>
          <w:szCs w:val="28"/>
        </w:rPr>
        <w:t>ГБОУ Школа № 1505</w:t>
      </w:r>
    </w:p>
    <w:p w:rsidR="00B82C8C" w:rsidRDefault="00B82C8C" w:rsidP="00B82C8C">
      <w:pPr>
        <w:widowControl w:val="0"/>
        <w:autoSpaceDE w:val="0"/>
        <w:autoSpaceDN w:val="0"/>
        <w:adjustRightInd w:val="0"/>
        <w:spacing w:after="200" w:line="276" w:lineRule="auto"/>
        <w:jc w:val="right"/>
        <w:rPr>
          <w:rFonts w:ascii="Times New Roman" w:hAnsi="Times New Roman"/>
          <w:sz w:val="28"/>
          <w:szCs w:val="28"/>
        </w:rPr>
      </w:pPr>
    </w:p>
    <w:p w:rsidR="008E1AB1" w:rsidRPr="00B82C8C" w:rsidRDefault="008E1AB1" w:rsidP="00B82C8C">
      <w:pPr>
        <w:widowControl w:val="0"/>
        <w:autoSpaceDE w:val="0"/>
        <w:autoSpaceDN w:val="0"/>
        <w:adjustRightInd w:val="0"/>
        <w:spacing w:after="200" w:line="276" w:lineRule="auto"/>
        <w:jc w:val="right"/>
        <w:rPr>
          <w:rFonts w:ascii="Times New Roman" w:hAnsi="Times New Roman"/>
          <w:sz w:val="28"/>
          <w:szCs w:val="28"/>
        </w:rPr>
      </w:pPr>
      <w:r w:rsidRPr="00B82C8C">
        <w:rPr>
          <w:rFonts w:ascii="Times New Roman" w:hAnsi="Times New Roman"/>
          <w:sz w:val="28"/>
          <w:szCs w:val="28"/>
        </w:rPr>
        <w:t>Консультант:</w:t>
      </w:r>
    </w:p>
    <w:p w:rsidR="008E1AB1" w:rsidRPr="00B82C8C" w:rsidRDefault="008E1AB1" w:rsidP="00B82C8C">
      <w:pPr>
        <w:widowControl w:val="0"/>
        <w:autoSpaceDE w:val="0"/>
        <w:autoSpaceDN w:val="0"/>
        <w:adjustRightInd w:val="0"/>
        <w:spacing w:after="200" w:line="276" w:lineRule="auto"/>
        <w:jc w:val="right"/>
        <w:rPr>
          <w:rFonts w:ascii="Times New Roman" w:hAnsi="Times New Roman"/>
          <w:sz w:val="28"/>
          <w:szCs w:val="28"/>
        </w:rPr>
      </w:pPr>
      <w:r w:rsidRPr="00B82C8C">
        <w:rPr>
          <w:rFonts w:ascii="Times New Roman" w:hAnsi="Times New Roman"/>
          <w:sz w:val="28"/>
          <w:szCs w:val="28"/>
        </w:rPr>
        <w:t>Кондрашова Юлия Николаевна</w:t>
      </w:r>
    </w:p>
    <w:p w:rsidR="00B82C8C" w:rsidRDefault="00B82C8C" w:rsidP="00B82C8C">
      <w:pPr>
        <w:widowControl w:val="0"/>
        <w:autoSpaceDE w:val="0"/>
        <w:autoSpaceDN w:val="0"/>
        <w:adjustRightInd w:val="0"/>
        <w:spacing w:after="200" w:line="276" w:lineRule="auto"/>
        <w:jc w:val="center"/>
        <w:rPr>
          <w:rFonts w:ascii="Times New Roman" w:hAnsi="Times New Roman"/>
          <w:sz w:val="28"/>
          <w:szCs w:val="28"/>
        </w:rPr>
      </w:pPr>
    </w:p>
    <w:p w:rsidR="00B82C8C" w:rsidRDefault="00B82C8C" w:rsidP="00B82C8C">
      <w:pPr>
        <w:widowControl w:val="0"/>
        <w:autoSpaceDE w:val="0"/>
        <w:autoSpaceDN w:val="0"/>
        <w:adjustRightInd w:val="0"/>
        <w:spacing w:after="200" w:line="276" w:lineRule="auto"/>
        <w:jc w:val="center"/>
        <w:rPr>
          <w:rFonts w:ascii="Times New Roman" w:hAnsi="Times New Roman"/>
          <w:sz w:val="28"/>
          <w:szCs w:val="28"/>
        </w:rPr>
      </w:pPr>
    </w:p>
    <w:p w:rsidR="008E1AB1" w:rsidRPr="00B82C8C" w:rsidRDefault="008E1AB1" w:rsidP="00B82C8C">
      <w:pPr>
        <w:widowControl w:val="0"/>
        <w:autoSpaceDE w:val="0"/>
        <w:autoSpaceDN w:val="0"/>
        <w:adjustRightInd w:val="0"/>
        <w:spacing w:after="200" w:line="276" w:lineRule="auto"/>
        <w:jc w:val="center"/>
        <w:rPr>
          <w:rFonts w:ascii="Times New Roman" w:hAnsi="Times New Roman"/>
          <w:sz w:val="28"/>
          <w:szCs w:val="28"/>
        </w:rPr>
      </w:pPr>
      <w:r w:rsidRPr="00B82C8C">
        <w:rPr>
          <w:rFonts w:ascii="Times New Roman" w:hAnsi="Times New Roman"/>
          <w:sz w:val="28"/>
          <w:szCs w:val="28"/>
        </w:rPr>
        <w:t>Москва,</w:t>
      </w:r>
    </w:p>
    <w:p w:rsidR="008E1AB1" w:rsidRPr="00B82C8C" w:rsidRDefault="008E1AB1" w:rsidP="00B82C8C">
      <w:pPr>
        <w:widowControl w:val="0"/>
        <w:autoSpaceDE w:val="0"/>
        <w:autoSpaceDN w:val="0"/>
        <w:adjustRightInd w:val="0"/>
        <w:spacing w:after="200" w:line="276" w:lineRule="auto"/>
        <w:jc w:val="center"/>
        <w:rPr>
          <w:rFonts w:ascii="Times New Roman" w:hAnsi="Times New Roman"/>
          <w:sz w:val="28"/>
          <w:szCs w:val="28"/>
        </w:rPr>
      </w:pPr>
      <w:r w:rsidRPr="00B82C8C">
        <w:rPr>
          <w:rFonts w:ascii="Times New Roman" w:hAnsi="Times New Roman"/>
          <w:sz w:val="28"/>
          <w:szCs w:val="28"/>
        </w:rPr>
        <w:t>2019/2020 уч.г.</w:t>
      </w:r>
    </w:p>
    <w:p w:rsidR="008E1AB1" w:rsidRDefault="008E1AB1" w:rsidP="008E1AB1">
      <w:pPr>
        <w:widowControl w:val="0"/>
        <w:autoSpaceDE w:val="0"/>
        <w:autoSpaceDN w:val="0"/>
        <w:adjustRightInd w:val="0"/>
        <w:spacing w:after="200" w:line="276" w:lineRule="auto"/>
        <w:rPr>
          <w:rFonts w:ascii="Times New Roman" w:hAnsi="Times New Roman"/>
          <w:sz w:val="36"/>
          <w:szCs w:val="36"/>
        </w:rPr>
      </w:pPr>
    </w:p>
    <w:p w:rsidR="008E1AB1" w:rsidRDefault="008E1AB1" w:rsidP="008E1AB1">
      <w:pPr>
        <w:widowControl w:val="0"/>
        <w:autoSpaceDE w:val="0"/>
        <w:autoSpaceDN w:val="0"/>
        <w:adjustRightInd w:val="0"/>
        <w:spacing w:after="200" w:line="276" w:lineRule="auto"/>
        <w:rPr>
          <w:rFonts w:ascii="Times New Roman" w:hAnsi="Times New Roman"/>
          <w:sz w:val="36"/>
          <w:szCs w:val="36"/>
        </w:rPr>
      </w:pPr>
    </w:p>
    <w:p w:rsidR="008E1AB1" w:rsidRDefault="008E1AB1" w:rsidP="008E1AB1">
      <w:pPr>
        <w:widowControl w:val="0"/>
        <w:autoSpaceDE w:val="0"/>
        <w:autoSpaceDN w:val="0"/>
        <w:adjustRightInd w:val="0"/>
        <w:spacing w:after="200" w:line="276" w:lineRule="auto"/>
        <w:rPr>
          <w:rFonts w:ascii="Times New Roman" w:hAnsi="Times New Roman"/>
          <w:sz w:val="36"/>
          <w:szCs w:val="36"/>
        </w:rPr>
      </w:pPr>
    </w:p>
    <w:p w:rsidR="005826D3" w:rsidRPr="005826D3" w:rsidRDefault="00B82C8C" w:rsidP="008E1AB1">
      <w:pPr>
        <w:widowControl w:val="0"/>
        <w:autoSpaceDE w:val="0"/>
        <w:autoSpaceDN w:val="0"/>
        <w:adjustRightInd w:val="0"/>
        <w:spacing w:after="200" w:line="276" w:lineRule="auto"/>
        <w:rPr>
          <w:rFonts w:ascii="Times New Roman" w:hAnsi="Times New Roman"/>
          <w:sz w:val="36"/>
          <w:szCs w:val="36"/>
        </w:rPr>
      </w:pPr>
      <w:r>
        <w:rPr>
          <w:rFonts w:ascii="Times New Roman" w:hAnsi="Times New Roman"/>
          <w:sz w:val="36"/>
          <w:szCs w:val="36"/>
        </w:rPr>
        <w:t xml:space="preserve">                        </w:t>
      </w:r>
      <w:r w:rsidR="005826D3" w:rsidRPr="005826D3">
        <w:rPr>
          <w:rFonts w:ascii="Times New Roman" w:hAnsi="Times New Roman"/>
          <w:sz w:val="36"/>
          <w:szCs w:val="36"/>
        </w:rPr>
        <w:t>Содержание</w:t>
      </w:r>
    </w:p>
    <w:p w:rsidR="005826D3" w:rsidRPr="005826D3"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rPr>
        <w:t>Введение</w:t>
      </w:r>
    </w:p>
    <w:p w:rsidR="005826D3" w:rsidRPr="005826D3"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lang w:val="en-US"/>
        </w:rPr>
        <w:t>I</w:t>
      </w:r>
      <w:r w:rsidRPr="005826D3">
        <w:rPr>
          <w:rFonts w:ascii="Times New Roman" w:hAnsi="Times New Roman"/>
          <w:sz w:val="36"/>
          <w:szCs w:val="36"/>
        </w:rPr>
        <w:t>. История феминизма</w:t>
      </w:r>
    </w:p>
    <w:p w:rsidR="005826D3" w:rsidRPr="005826D3"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rPr>
        <w:t xml:space="preserve">    1.1 Научное понятие феминизма</w:t>
      </w:r>
    </w:p>
    <w:p w:rsidR="005826D3" w:rsidRPr="005826D3"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rPr>
        <w:t xml:space="preserve">    1.2 Стереотипы вокруг феминизма</w:t>
      </w:r>
    </w:p>
    <w:p w:rsidR="005826D3" w:rsidRPr="005826D3"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rPr>
        <w:t xml:space="preserve">    1.3 Развитие феминизма в мире</w:t>
      </w:r>
    </w:p>
    <w:p w:rsidR="005826D3" w:rsidRPr="00B82C8C" w:rsidRDefault="005826D3" w:rsidP="00B82C8C">
      <w:pPr>
        <w:widowControl w:val="0"/>
        <w:autoSpaceDE w:val="0"/>
        <w:autoSpaceDN w:val="0"/>
        <w:adjustRightInd w:val="0"/>
        <w:spacing w:after="200" w:line="276" w:lineRule="auto"/>
        <w:jc w:val="both"/>
        <w:rPr>
          <w:rFonts w:ascii="Times New Roman" w:hAnsi="Times New Roman"/>
          <w:sz w:val="32"/>
          <w:szCs w:val="32"/>
        </w:rPr>
      </w:pPr>
      <w:r w:rsidRPr="005826D3">
        <w:rPr>
          <w:rFonts w:ascii="Times New Roman" w:hAnsi="Times New Roman"/>
          <w:sz w:val="36"/>
          <w:szCs w:val="36"/>
          <w:lang w:val="en-US"/>
        </w:rPr>
        <w:t>II</w:t>
      </w:r>
      <w:r w:rsidR="00B82C8C">
        <w:rPr>
          <w:rFonts w:ascii="Times New Roman" w:hAnsi="Times New Roman"/>
          <w:sz w:val="32"/>
          <w:szCs w:val="32"/>
        </w:rPr>
        <w:t xml:space="preserve">. </w:t>
      </w:r>
      <w:r w:rsidR="00B82C8C">
        <w:rPr>
          <w:rFonts w:ascii="Times New Roman" w:hAnsi="Times New Roman"/>
          <w:sz w:val="36"/>
          <w:szCs w:val="36"/>
        </w:rPr>
        <w:t xml:space="preserve">Феминизм в </w:t>
      </w:r>
      <w:r w:rsidRPr="005826D3">
        <w:rPr>
          <w:rFonts w:ascii="Times New Roman" w:hAnsi="Times New Roman"/>
          <w:sz w:val="36"/>
          <w:szCs w:val="36"/>
        </w:rPr>
        <w:t>России</w:t>
      </w:r>
    </w:p>
    <w:p w:rsidR="005826D3" w:rsidRPr="005826D3"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rPr>
        <w:t xml:space="preserve">    2.1 Проблемы, с которыми сталкивается феминизм в России</w:t>
      </w:r>
    </w:p>
    <w:p w:rsidR="005826D3" w:rsidRPr="005826D3"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rPr>
        <w:t xml:space="preserve">    2.2 Распространение феминизма на территории России</w:t>
      </w:r>
    </w:p>
    <w:p w:rsidR="005826D3" w:rsidRPr="005826D3"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rPr>
        <w:t xml:space="preserve">    2.3 Перспектива развития феминизма в России</w:t>
      </w:r>
    </w:p>
    <w:p w:rsidR="005826D3" w:rsidRPr="00F92F48" w:rsidRDefault="005826D3" w:rsidP="005826D3">
      <w:pPr>
        <w:widowControl w:val="0"/>
        <w:autoSpaceDE w:val="0"/>
        <w:autoSpaceDN w:val="0"/>
        <w:adjustRightInd w:val="0"/>
        <w:spacing w:after="200" w:line="276" w:lineRule="auto"/>
        <w:rPr>
          <w:rFonts w:ascii="Times New Roman" w:hAnsi="Times New Roman"/>
          <w:sz w:val="36"/>
          <w:szCs w:val="36"/>
        </w:rPr>
      </w:pPr>
      <w:r w:rsidRPr="005826D3">
        <w:rPr>
          <w:rFonts w:ascii="Times New Roman" w:hAnsi="Times New Roman"/>
          <w:sz w:val="36"/>
          <w:szCs w:val="36"/>
        </w:rPr>
        <w:t xml:space="preserve">  </w:t>
      </w:r>
      <w:r w:rsidRPr="00F92F48">
        <w:rPr>
          <w:rFonts w:ascii="Times New Roman" w:hAnsi="Times New Roman"/>
          <w:sz w:val="36"/>
          <w:szCs w:val="36"/>
        </w:rPr>
        <w:t>Заключение</w:t>
      </w:r>
    </w:p>
    <w:p w:rsidR="005826D3" w:rsidRPr="00F92F48" w:rsidRDefault="005826D3" w:rsidP="005826D3">
      <w:pPr>
        <w:widowControl w:val="0"/>
        <w:autoSpaceDE w:val="0"/>
        <w:autoSpaceDN w:val="0"/>
        <w:adjustRightInd w:val="0"/>
        <w:spacing w:after="200" w:line="276" w:lineRule="auto"/>
        <w:rPr>
          <w:rFonts w:ascii="Times New Roman" w:hAnsi="Times New Roman"/>
          <w:sz w:val="36"/>
          <w:szCs w:val="36"/>
        </w:rPr>
      </w:pPr>
      <w:r w:rsidRPr="00F92F48">
        <w:rPr>
          <w:rFonts w:ascii="Times New Roman" w:hAnsi="Times New Roman"/>
          <w:sz w:val="36"/>
          <w:szCs w:val="36"/>
        </w:rPr>
        <w:t xml:space="preserve">  Список литературы</w:t>
      </w:r>
    </w:p>
    <w:p w:rsidR="005826D3" w:rsidRPr="00F92F48" w:rsidRDefault="005826D3" w:rsidP="005826D3">
      <w:pPr>
        <w:widowControl w:val="0"/>
        <w:autoSpaceDE w:val="0"/>
        <w:autoSpaceDN w:val="0"/>
        <w:adjustRightInd w:val="0"/>
        <w:spacing w:after="200" w:line="276" w:lineRule="auto"/>
        <w:rPr>
          <w:rFonts w:ascii="Times New Roman" w:hAnsi="Times New Roman"/>
          <w:sz w:val="36"/>
          <w:szCs w:val="36"/>
        </w:rPr>
      </w:pPr>
    </w:p>
    <w:p w:rsidR="005826D3" w:rsidRPr="00F92F48" w:rsidRDefault="005826D3" w:rsidP="005826D3">
      <w:pPr>
        <w:widowControl w:val="0"/>
        <w:autoSpaceDE w:val="0"/>
        <w:autoSpaceDN w:val="0"/>
        <w:adjustRightInd w:val="0"/>
        <w:spacing w:after="200" w:line="276" w:lineRule="auto"/>
        <w:rPr>
          <w:rFonts w:ascii="Times New Roman" w:hAnsi="Times New Roman"/>
          <w:sz w:val="36"/>
          <w:szCs w:val="36"/>
        </w:rPr>
      </w:pPr>
    </w:p>
    <w:p w:rsidR="005826D3" w:rsidRPr="00F92F48" w:rsidRDefault="005826D3" w:rsidP="005826D3">
      <w:pPr>
        <w:widowControl w:val="0"/>
        <w:autoSpaceDE w:val="0"/>
        <w:autoSpaceDN w:val="0"/>
        <w:adjustRightInd w:val="0"/>
        <w:spacing w:after="200" w:line="276" w:lineRule="auto"/>
        <w:rPr>
          <w:rFonts w:ascii="Times New Roman" w:hAnsi="Times New Roman"/>
          <w:sz w:val="36"/>
          <w:szCs w:val="36"/>
        </w:rPr>
      </w:pPr>
    </w:p>
    <w:p w:rsidR="005826D3" w:rsidRPr="00F92F48" w:rsidRDefault="005826D3" w:rsidP="005826D3">
      <w:pPr>
        <w:widowControl w:val="0"/>
        <w:autoSpaceDE w:val="0"/>
        <w:autoSpaceDN w:val="0"/>
        <w:adjustRightInd w:val="0"/>
        <w:spacing w:after="200" w:line="276" w:lineRule="auto"/>
        <w:rPr>
          <w:rFonts w:ascii="Times New Roman" w:hAnsi="Times New Roman"/>
          <w:sz w:val="36"/>
          <w:szCs w:val="36"/>
        </w:rPr>
      </w:pPr>
    </w:p>
    <w:p w:rsidR="00C05CB8" w:rsidRPr="00C05CB8" w:rsidRDefault="00C05CB8" w:rsidP="005826D3">
      <w:pPr>
        <w:widowControl w:val="0"/>
        <w:autoSpaceDE w:val="0"/>
        <w:autoSpaceDN w:val="0"/>
        <w:adjustRightInd w:val="0"/>
        <w:spacing w:after="200" w:line="276" w:lineRule="auto"/>
        <w:rPr>
          <w:rFonts w:ascii="Times New Roman" w:hAnsi="Times New Roman"/>
          <w:sz w:val="36"/>
          <w:szCs w:val="36"/>
        </w:rPr>
      </w:pPr>
      <w:r w:rsidRPr="00C05CB8">
        <w:rPr>
          <w:rFonts w:ascii="Times New Roman" w:hAnsi="Times New Roman"/>
          <w:sz w:val="36"/>
          <w:szCs w:val="36"/>
          <w:lang w:val="en-US"/>
        </w:rPr>
        <w:lastRenderedPageBreak/>
        <w:t>I</w:t>
      </w:r>
      <w:r w:rsidRPr="00C05CB8">
        <w:rPr>
          <w:rFonts w:ascii="Times New Roman" w:hAnsi="Times New Roman"/>
          <w:sz w:val="36"/>
          <w:szCs w:val="36"/>
        </w:rPr>
        <w:t>. История феминизма</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1.1 Научное понятие феминизма</w:t>
      </w:r>
    </w:p>
    <w:p w:rsidR="00C05CB8" w:rsidRPr="00A3251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Феминизм</w:t>
      </w:r>
      <w:r>
        <w:rPr>
          <w:rFonts w:ascii="Times New Roman" w:hAnsi="Times New Roman"/>
          <w:sz w:val="32"/>
          <w:szCs w:val="32"/>
        </w:rPr>
        <w:t>»</w:t>
      </w:r>
      <w:r w:rsidRPr="00C05CB8">
        <w:rPr>
          <w:rFonts w:ascii="Times New Roman" w:hAnsi="Times New Roman"/>
          <w:sz w:val="32"/>
          <w:szCs w:val="32"/>
        </w:rPr>
        <w:t xml:space="preserve"> — общественно-политическое движение, целью которого является предоставление женщинам всей полноты гражданских прав. В широком смысле — стремление к равноправию женщин с мужчинами во всех сферах общества. В узком смысле — женское движение, целью которого является устранение дискриминации женщин и уравнение их в правах с мужчинами. Возникло в </w:t>
      </w:r>
      <w:r>
        <w:rPr>
          <w:rFonts w:ascii="Times New Roman" w:hAnsi="Times New Roman"/>
          <w:sz w:val="32"/>
          <w:szCs w:val="32"/>
          <w:lang w:val="en-US"/>
        </w:rPr>
        <w:t>XVIII</w:t>
      </w:r>
      <w:r w:rsidRPr="00C05CB8">
        <w:rPr>
          <w:rFonts w:ascii="Times New Roman" w:hAnsi="Times New Roman"/>
          <w:sz w:val="32"/>
          <w:szCs w:val="32"/>
        </w:rPr>
        <w:t xml:space="preserve"> веке. Особенно активизировалось с конца 1960-х годов.</w:t>
      </w:r>
      <w:r w:rsidR="00C0143B">
        <w:rPr>
          <w:rFonts w:ascii="Times New Roman" w:hAnsi="Times New Roman"/>
          <w:sz w:val="32"/>
          <w:szCs w:val="32"/>
        </w:rPr>
        <w:t xml:space="preserve"> </w:t>
      </w:r>
      <w:r w:rsidR="00C0143B" w:rsidRPr="00A32518">
        <w:rPr>
          <w:rFonts w:ascii="Times New Roman" w:hAnsi="Times New Roman"/>
          <w:sz w:val="32"/>
          <w:szCs w:val="32"/>
        </w:rPr>
        <w:t>[1]</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Феминизм как социальная теория и политическое течение сформировался под влиянием жизненных ситуаций, типичных для женщин. Сторонники феминизма подвергают критике сложившиеся общественные отношения, делая упор на анализ неравенства полов и защиту прав и интересов женщин.</w:t>
      </w:r>
    </w:p>
    <w:p w:rsidR="00C05CB8" w:rsidRPr="00A3251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Теория феминизма ставит своей целью понимание природы неравенства полов и заостряет внимание на вопросах политики, власти и сексуальности. Политическая активность феминисток (и феминистов) сосредоточена на таких проблемах, как права деторождения, домашнее насилие, отпуска по беременности и родам, равная заработная плата, сексуальное преследование, дискриминация и сексуальное насилие. Темы, исследуемые феминизмом, включают в себя дискриминацию, стереотипизацию, объектификацию (в особенности сексуальную объектификацию), угнетение и патриархат.</w:t>
      </w:r>
      <w:r w:rsidR="00C0143B" w:rsidRPr="00A32518">
        <w:rPr>
          <w:rFonts w:ascii="Times New Roman" w:hAnsi="Times New Roman"/>
          <w:sz w:val="32"/>
          <w:szCs w:val="32"/>
        </w:rPr>
        <w:t xml:space="preserve"> [2]</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Основа феминистской идеологии — права, привилегии и положение в обществе не должны определяться половой принадлежностью.</w:t>
      </w:r>
    </w:p>
    <w:p w:rsidR="00D31626" w:rsidRDefault="00D31626" w:rsidP="00C05CB8">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C05CB8">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C05CB8">
      <w:pPr>
        <w:widowControl w:val="0"/>
        <w:autoSpaceDE w:val="0"/>
        <w:autoSpaceDN w:val="0"/>
        <w:adjustRightInd w:val="0"/>
        <w:spacing w:after="200" w:line="276" w:lineRule="auto"/>
        <w:jc w:val="both"/>
        <w:rPr>
          <w:rFonts w:ascii="Times New Roman" w:hAnsi="Times New Roman"/>
          <w:sz w:val="32"/>
          <w:szCs w:val="32"/>
        </w:rPr>
      </w:pP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1.2  Развитие феминизма в мире</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 xml:space="preserve">Истоки феминизма принято датировать концом </w:t>
      </w:r>
      <w:r>
        <w:rPr>
          <w:rFonts w:ascii="Times New Roman" w:hAnsi="Times New Roman"/>
          <w:sz w:val="32"/>
          <w:szCs w:val="32"/>
          <w:lang w:val="en-US"/>
        </w:rPr>
        <w:t>XVIII</w:t>
      </w:r>
      <w:r w:rsidRPr="00C05CB8">
        <w:rPr>
          <w:rFonts w:ascii="Times New Roman" w:hAnsi="Times New Roman"/>
          <w:sz w:val="32"/>
          <w:szCs w:val="32"/>
        </w:rPr>
        <w:t xml:space="preserve"> — началом </w:t>
      </w:r>
      <w:r>
        <w:rPr>
          <w:rFonts w:ascii="Times New Roman" w:hAnsi="Times New Roman"/>
          <w:sz w:val="32"/>
          <w:szCs w:val="32"/>
          <w:lang w:val="en-US"/>
        </w:rPr>
        <w:t>XIX</w:t>
      </w:r>
      <w:r w:rsidRPr="00C05CB8">
        <w:rPr>
          <w:rFonts w:ascii="Times New Roman" w:hAnsi="Times New Roman"/>
          <w:sz w:val="32"/>
          <w:szCs w:val="32"/>
        </w:rPr>
        <w:t xml:space="preserve"> века, когда мнение о том, что женщина занимает угнетённое положение в обществе, в центре которого стоит мужчина (см. патриархат), стало получать более широкое распространение. Феминистское движение берёт корни в реформаторском движении западного общества </w:t>
      </w:r>
      <w:r>
        <w:rPr>
          <w:rFonts w:ascii="Times New Roman" w:hAnsi="Times New Roman"/>
          <w:sz w:val="32"/>
          <w:szCs w:val="32"/>
          <w:lang w:val="en-US"/>
        </w:rPr>
        <w:t>XIX</w:t>
      </w:r>
      <w:r w:rsidRPr="00C05CB8">
        <w:rPr>
          <w:rFonts w:ascii="Times New Roman" w:hAnsi="Times New Roman"/>
          <w:sz w:val="32"/>
          <w:szCs w:val="32"/>
        </w:rPr>
        <w:t xml:space="preserve"> века.</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Впервые требования равноправия были выдвинуты женщинами во время Войны за независимость в США (1775—1783). Первой американской феминисткой считают Абигейл Смит Адамс (1744—1818). Она вошла в историю феминизма благодаря своей знаменитой фразе: «Мы не станем подчиняться законам, в принятии которых мы не участвовали, и власти, которая не представляет наших интересов» (1776).</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 xml:space="preserve">Во Франции к началу Великой французской революции 1789 стал выходить первый журнал, посвященный борьбе женщин за равенство, возникли женские революционные клубы, члены которых участвовали в политической борьбе. Однако французская Конституция 1791 года отказала женщинам в избирательном праве. В том же году Национальному собранию была представлена Декларация прав женщины и гражданки, подготовленная Олимпией де Гуж по образцу Декларации прав человека и гражданина 1789 года, в которой содержалось требование признания полного социального и политического равноправия женщин. Тогда же была создана первая женская политическая организация «Общество женщин — революционных республиканок», однако в 1793 году её деятельность была запрещена Конвентом, а вскоре была отправлена на гильотину и автор Декларации Олимпия де Гуж (ей принадлежат слова «Если женщина достойна взойти на эшафот, то она достойна войти и в </w:t>
      </w:r>
      <w:r w:rsidRPr="00C05CB8">
        <w:rPr>
          <w:rFonts w:ascii="Times New Roman" w:hAnsi="Times New Roman"/>
          <w:sz w:val="32"/>
          <w:szCs w:val="32"/>
        </w:rPr>
        <w:lastRenderedPageBreak/>
        <w:t>парламент»).</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В 1795 году женщинам Франции запретили появляться в общественных местах и на политических собраниях, а в 1804 году император Наполеон издал указ, объявлявший, что женщина не имеет никаких гражданских прав и находится под опекой у мужчины.</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В Англии требование гражданского равноправия женщин было выдвинуто Мэри Уолстонкрафт (1759—1797) в книге «Защита прав женщины» (1792).</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Началом организованного движения считается 1848, когда в Сенека Фоллз (штат Нью-Йорк, США) прошёл съезд по защите прав женщин под лозунгом «Все женщины и мужчины созданы равными». В 1869 году Джон Стюарт Милл опубликовал свою работу «Подчинение женщин», в которой отметил, что «законодательная поддержка подчинения одного пола другому вредна &lt;…&gt; и есть одно из главных препятствий на пути к общечеловеческому усовершенствованию».</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Эммелин Пэнхёрст (</w:t>
      </w:r>
      <w:r>
        <w:rPr>
          <w:rFonts w:ascii="Times New Roman" w:hAnsi="Times New Roman"/>
          <w:sz w:val="32"/>
          <w:szCs w:val="32"/>
          <w:lang w:val="en-US"/>
        </w:rPr>
        <w:t>Emmeline</w:t>
      </w:r>
      <w:r w:rsidRPr="00C05CB8">
        <w:rPr>
          <w:rFonts w:ascii="Times New Roman" w:hAnsi="Times New Roman"/>
          <w:sz w:val="32"/>
          <w:szCs w:val="32"/>
        </w:rPr>
        <w:t xml:space="preserve"> </w:t>
      </w:r>
      <w:r>
        <w:rPr>
          <w:rFonts w:ascii="Times New Roman" w:hAnsi="Times New Roman"/>
          <w:sz w:val="32"/>
          <w:szCs w:val="32"/>
          <w:lang w:val="en-US"/>
        </w:rPr>
        <w:t>Pankhurst</w:t>
      </w:r>
      <w:r w:rsidRPr="00C05CB8">
        <w:rPr>
          <w:rFonts w:ascii="Times New Roman" w:hAnsi="Times New Roman"/>
          <w:sz w:val="32"/>
          <w:szCs w:val="32"/>
        </w:rPr>
        <w:t xml:space="preserve">) была одной из основательниц движения за право женщин голосовать на выборах (т. н. суфражизм от англ. </w:t>
      </w:r>
      <w:r>
        <w:rPr>
          <w:rFonts w:ascii="Times New Roman" w:hAnsi="Times New Roman"/>
          <w:sz w:val="32"/>
          <w:szCs w:val="32"/>
          <w:lang w:val="en-US"/>
        </w:rPr>
        <w:t>suffrage</w:t>
      </w:r>
      <w:r w:rsidRPr="00C05CB8">
        <w:rPr>
          <w:rFonts w:ascii="Times New Roman" w:hAnsi="Times New Roman"/>
          <w:sz w:val="32"/>
          <w:szCs w:val="32"/>
        </w:rPr>
        <w:t>, 'право голоса'). Одной из её целей было развенчание сексизма, укоренившегося на всех уровнях в британском обществе. В 1868 она сформировала Организацию в защиту общественных и политических прав женщин (</w:t>
      </w:r>
      <w:r>
        <w:rPr>
          <w:rFonts w:ascii="Times New Roman" w:hAnsi="Times New Roman"/>
          <w:sz w:val="32"/>
          <w:szCs w:val="32"/>
          <w:lang w:val="en-US"/>
        </w:rPr>
        <w:t>Women</w:t>
      </w:r>
      <w:r w:rsidRPr="00C05CB8">
        <w:rPr>
          <w:rFonts w:ascii="Times New Roman" w:hAnsi="Times New Roman"/>
          <w:sz w:val="32"/>
          <w:szCs w:val="32"/>
        </w:rPr>
        <w:t>’</w:t>
      </w:r>
      <w:r>
        <w:rPr>
          <w:rFonts w:ascii="Times New Roman" w:hAnsi="Times New Roman"/>
          <w:sz w:val="32"/>
          <w:szCs w:val="32"/>
          <w:lang w:val="en-US"/>
        </w:rPr>
        <w:t>s</w:t>
      </w:r>
      <w:r w:rsidRPr="00C05CB8">
        <w:rPr>
          <w:rFonts w:ascii="Times New Roman" w:hAnsi="Times New Roman"/>
          <w:sz w:val="32"/>
          <w:szCs w:val="32"/>
        </w:rPr>
        <w:t xml:space="preserve"> </w:t>
      </w:r>
      <w:r>
        <w:rPr>
          <w:rFonts w:ascii="Times New Roman" w:hAnsi="Times New Roman"/>
          <w:sz w:val="32"/>
          <w:szCs w:val="32"/>
          <w:lang w:val="en-US"/>
        </w:rPr>
        <w:t>Social</w:t>
      </w:r>
      <w:r w:rsidRPr="00C05CB8">
        <w:rPr>
          <w:rFonts w:ascii="Times New Roman" w:hAnsi="Times New Roman"/>
          <w:sz w:val="32"/>
          <w:szCs w:val="32"/>
        </w:rPr>
        <w:t xml:space="preserve"> </w:t>
      </w:r>
      <w:r>
        <w:rPr>
          <w:rFonts w:ascii="Times New Roman" w:hAnsi="Times New Roman"/>
          <w:sz w:val="32"/>
          <w:szCs w:val="32"/>
          <w:lang w:val="en-US"/>
        </w:rPr>
        <w:t>and</w:t>
      </w:r>
      <w:r w:rsidRPr="00C05CB8">
        <w:rPr>
          <w:rFonts w:ascii="Times New Roman" w:hAnsi="Times New Roman"/>
          <w:sz w:val="32"/>
          <w:szCs w:val="32"/>
        </w:rPr>
        <w:t xml:space="preserve"> </w:t>
      </w:r>
      <w:r>
        <w:rPr>
          <w:rFonts w:ascii="Times New Roman" w:hAnsi="Times New Roman"/>
          <w:sz w:val="32"/>
          <w:szCs w:val="32"/>
          <w:lang w:val="en-US"/>
        </w:rPr>
        <w:t>Political</w:t>
      </w:r>
      <w:r w:rsidRPr="00C05CB8">
        <w:rPr>
          <w:rFonts w:ascii="Times New Roman" w:hAnsi="Times New Roman"/>
          <w:sz w:val="32"/>
          <w:szCs w:val="32"/>
        </w:rPr>
        <w:t xml:space="preserve"> </w:t>
      </w:r>
      <w:r>
        <w:rPr>
          <w:rFonts w:ascii="Times New Roman" w:hAnsi="Times New Roman"/>
          <w:sz w:val="32"/>
          <w:szCs w:val="32"/>
          <w:lang w:val="en-US"/>
        </w:rPr>
        <w:t>Union</w:t>
      </w:r>
      <w:r w:rsidRPr="00C05CB8">
        <w:rPr>
          <w:rFonts w:ascii="Times New Roman" w:hAnsi="Times New Roman"/>
          <w:sz w:val="32"/>
          <w:szCs w:val="32"/>
        </w:rPr>
        <w:t xml:space="preserve"> — </w:t>
      </w:r>
      <w:r>
        <w:rPr>
          <w:rFonts w:ascii="Times New Roman" w:hAnsi="Times New Roman"/>
          <w:sz w:val="32"/>
          <w:szCs w:val="32"/>
          <w:lang w:val="en-US"/>
        </w:rPr>
        <w:t>WSPU</w:t>
      </w:r>
      <w:r w:rsidRPr="00C05CB8">
        <w:rPr>
          <w:rFonts w:ascii="Times New Roman" w:hAnsi="Times New Roman"/>
          <w:sz w:val="32"/>
          <w:szCs w:val="32"/>
        </w:rPr>
        <w:t xml:space="preserve">), которая в течение года объединила 5 тысяч членов. После того как члены этой организации стали постоянно подвергаться арестам и тюремному заключению за тривиальные проявления поддержки движению, многие из них решились на выражение своего протеста голодовкой. Результатом голодовки стало то, что серьёзно подорвавшие себе здоровье участники голодовки привлекли внимание к неоправданной жестокости законодательной системы того времени, и, таким образом, к идеям феминизма. Под давлением </w:t>
      </w:r>
      <w:r>
        <w:rPr>
          <w:rFonts w:ascii="Times New Roman" w:hAnsi="Times New Roman"/>
          <w:sz w:val="32"/>
          <w:szCs w:val="32"/>
          <w:lang w:val="en-US"/>
        </w:rPr>
        <w:t>WSPU</w:t>
      </w:r>
      <w:r w:rsidRPr="00C05CB8">
        <w:rPr>
          <w:rFonts w:ascii="Times New Roman" w:hAnsi="Times New Roman"/>
          <w:sz w:val="32"/>
          <w:szCs w:val="32"/>
        </w:rPr>
        <w:t xml:space="preserve"> английский парламент </w:t>
      </w:r>
      <w:r w:rsidRPr="00C05CB8">
        <w:rPr>
          <w:rFonts w:ascii="Times New Roman" w:hAnsi="Times New Roman"/>
          <w:sz w:val="32"/>
          <w:szCs w:val="32"/>
        </w:rPr>
        <w:lastRenderedPageBreak/>
        <w:t>принял ряд законов, направленных на улучшение положения женщин, и дал женщинам право голоса на местных выборах (1894).</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В США в 1869 году были созданы две организации такого характера, объединившиеся в 1890 году в Национальную американскую ассоциацию за женское избирательное право. Благодаря активности её членов в ряде американских штатов женщины оказались допущены к голосованию.</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Первыми избирательное право получили имущие женщины в Новой Зеландии в 1893 году и в Австралии — в 1902 году. Позже избирательное право получили женщины ряда европейских стран (в Финляндии — в 1906, в Норвегии — в 1913, в Дании и Исландии — в 1915, в России — в 1917, в Канаде — в 1918). В 1919 году право голосовать добились женщины Австрии, Германии, Нидерландов, Польши, Швеции, Люксембурга, Чехословакии, в 1920 году — США, в 1922 году — Ирландии, в 1928 году — Великобритании, в 1931 году — Испании и Португалии.</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Первым международным соглашением, провозгласившим равенство мужчин и женщин в качестве основополагающего права человека, стал Устав Организации Объединённых Наций (1945). В 1979 ООН приняла Конвенцию о ликвидации всех форм дискриминации в отношении женщин. Большинство мусульманских стран не признаёт этих положений.</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 xml:space="preserve">До настоящего времени демократически избранными главами государств и правительств стали более 20 женщин. Первой женщиной, возглавившей правительство, стала Сиримаво Бандаранаике (1960, Шри-Ланка), первой женщиной-президентом — Изабель Перон (1974, Аргентина), первой женщиной, занявшей президентский пост в результате выборов, — Вигдис Финнбогадоттир (1980, Исландия), первой женщиной, возглавившей правительство в мусульманской стране, — Беназир Бхутто (1988, Пакистан). Сегодня </w:t>
      </w:r>
      <w:r w:rsidRPr="00C05CB8">
        <w:rPr>
          <w:rFonts w:ascii="Times New Roman" w:hAnsi="Times New Roman"/>
          <w:sz w:val="32"/>
          <w:szCs w:val="32"/>
        </w:rPr>
        <w:lastRenderedPageBreak/>
        <w:t>женщины являются главами государств в Ирландии (1997,Мэри Макэлис), Финляндии (2000, Тарья Халонен), на Филиппинах (2001, Глория Арройо), в Германии (2006, Ангела Меркель), Чили (2006, Мишель Бачелет), и Аргентине (2007, Кристина Киршнер).</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Феминизм повлёк за собой множество перемен в западном обществе, в том числе: предоставление женщинам права голоса в выборах; широкий выбор профессии с заработной платой, более или менее сравнимой с заработной платой мужчин той же профессии; право подавать заявление на развод; право женщин иметь контроль над собственным телом и право решать, какое медицинское вмешательство для них допустимо, в том числе выбор противозачаточных средств и безопасных абортов, а также многие другие общественные изменения. Некоторые феминистки утверждают, что многое ещё должно быть сделано в перечисленных выше направлениях, и не следует останавливаться на достигнутом, в то время как т. н. феминистки «третьей волны» сходятся на мнении, что «битва выиграна». Благодаря тому, что западное общество стало относиться к феминистским принципам более положительно, и в основном приняло их как неотъемлемую часть общественного устройства, многие вопросы, считавшиеся в прошлом исключительно «феминистскими», перестали восприниматься таковыми.</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C05CB8">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C05CB8">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C05CB8">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C05CB8">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C05CB8">
      <w:pPr>
        <w:widowControl w:val="0"/>
        <w:autoSpaceDE w:val="0"/>
        <w:autoSpaceDN w:val="0"/>
        <w:adjustRightInd w:val="0"/>
        <w:spacing w:after="200" w:line="276" w:lineRule="auto"/>
        <w:jc w:val="both"/>
        <w:rPr>
          <w:rFonts w:ascii="Times New Roman" w:hAnsi="Times New Roman"/>
          <w:sz w:val="32"/>
          <w:szCs w:val="32"/>
        </w:rPr>
      </w:pP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lastRenderedPageBreak/>
        <w:t>1.3 Стереотипы вокруг феминизма</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1. Феминизм - это социальное движение, в котором участвуют только женщины.</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Хотя основную массу последователей феминистского движения составляют женщины, мужчины тоже могут быть феминистами.</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Некоторые феминистки всё же считают, что мужчины не должны занимать лидерские позиции в феминистском движении в силу их природного напористого стремления к власти и доминированию в любой иерархии, что приведет в конечном итоге к примению этой тактики к феминистским организациям.</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Другие считают, что женщины, предназначенные природой подчиняться мужчине, не смогут полностью раскрыть и выразить свои собственные лидерские качества, работая в слишком тесном сотрудничестве с мужчинами. Такая точка зрения является проявлением сексизма.</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Несмотря на это, многие феминистки принимают и одобряют поддержку движения со стороны мужчин. Сравните про-феминист, гуманизм, маскулизм.</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2. Феминистки выступают против институтов брака и материнства.</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Феминистки активно борются за права матерей, многие из них создают семьи и рожают детей. Феминистки признают важность семьи для счастья. И да, не все представители чайлдфри (идеологии, характеризующейся сознательным нежеланием иметь детей) — феминистки, и не все феминистки — чайлдфри.</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t>3. Во многих странах женщины имеют право голоса и у них есть работа, а значит, цели фем.движения выполнены и в феминизме больше нет необходимости.</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r w:rsidRPr="00C05CB8">
        <w:rPr>
          <w:rFonts w:ascii="Times New Roman" w:hAnsi="Times New Roman"/>
          <w:sz w:val="32"/>
          <w:szCs w:val="32"/>
        </w:rPr>
        <w:lastRenderedPageBreak/>
        <w:t>Описанные достижения — великие вехи в истории феминизма, однако во многих странах и обществах по-прежнему существует разрыв в восприятии ролей мужчин и женщин.</w:t>
      </w:r>
    </w:p>
    <w:p w:rsidR="00C05CB8" w:rsidRPr="00C05CB8" w:rsidRDefault="00C05CB8" w:rsidP="00C05CB8">
      <w:pPr>
        <w:widowControl w:val="0"/>
        <w:autoSpaceDE w:val="0"/>
        <w:autoSpaceDN w:val="0"/>
        <w:adjustRightInd w:val="0"/>
        <w:spacing w:after="200" w:line="276" w:lineRule="auto"/>
        <w:jc w:val="both"/>
        <w:rPr>
          <w:rFonts w:ascii="Times New Roman" w:hAnsi="Times New Roman"/>
          <w:sz w:val="32"/>
          <w:szCs w:val="32"/>
        </w:rPr>
      </w:pPr>
    </w:p>
    <w:p w:rsid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w:t>
      </w:r>
    </w:p>
    <w:p w:rsidR="00F47BDE" w:rsidRDefault="00F47BDE" w:rsidP="00F47BDE">
      <w:pPr>
        <w:widowControl w:val="0"/>
        <w:autoSpaceDE w:val="0"/>
        <w:autoSpaceDN w:val="0"/>
        <w:adjustRightInd w:val="0"/>
        <w:spacing w:after="200" w:line="276" w:lineRule="auto"/>
        <w:jc w:val="both"/>
        <w:rPr>
          <w:rFonts w:ascii="Times New Roman" w:hAnsi="Times New Roman"/>
          <w:sz w:val="32"/>
          <w:szCs w:val="32"/>
        </w:rPr>
      </w:pPr>
    </w:p>
    <w:p w:rsidR="00F47BDE" w:rsidRDefault="00F47BDE" w:rsidP="00F47BDE">
      <w:pPr>
        <w:widowControl w:val="0"/>
        <w:autoSpaceDE w:val="0"/>
        <w:autoSpaceDN w:val="0"/>
        <w:adjustRightInd w:val="0"/>
        <w:spacing w:after="200" w:line="276" w:lineRule="auto"/>
        <w:jc w:val="both"/>
        <w:rPr>
          <w:rFonts w:ascii="Times New Roman" w:hAnsi="Times New Roman"/>
          <w:sz w:val="32"/>
          <w:szCs w:val="32"/>
        </w:rPr>
      </w:pPr>
    </w:p>
    <w:p w:rsidR="00F47BDE" w:rsidRDefault="00F47BDE" w:rsidP="00F47BDE">
      <w:pPr>
        <w:widowControl w:val="0"/>
        <w:autoSpaceDE w:val="0"/>
        <w:autoSpaceDN w:val="0"/>
        <w:adjustRightInd w:val="0"/>
        <w:spacing w:after="200" w:line="276" w:lineRule="auto"/>
        <w:jc w:val="both"/>
        <w:rPr>
          <w:rFonts w:ascii="Times New Roman" w:hAnsi="Times New Roman"/>
          <w:sz w:val="32"/>
          <w:szCs w:val="32"/>
        </w:rPr>
      </w:pPr>
    </w:p>
    <w:p w:rsidR="00F47BDE" w:rsidRDefault="00F47BDE"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w:t>
      </w: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lastRenderedPageBreak/>
        <w:t>II. Феминизм в России</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На создание феминизма в России повлияли следующие факторы: </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1. Распространение в России западноевропейских идей о равноправии полов и необходимости трансформации семейных отношений</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2. Проходившие в демократических изданиях дискуссии об эмансипации женщин</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3. Начавшиеся либеральные преобразования в России</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4. Дискриминация женщин в российском обществе.</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Основательницами женского движения в России стали девушки из разорявшихся дворянских семей и представительницы разночинного слоя. Наиболее заметными его активистками были Н.В. Стасова, М.В. Трубникова, А.П. Философова. Наиболее крупными женскими общественно-политическими организациями в дореволюционной России были «Русское женское взаимноблаготворительное общество», Российская лига равноправия женщин и женская прогрессивная партия. Ими выпускались журналы «Союз женщин», «Женский вестник» и «Женское дело». «Женский вестник» начал выходить с 17 сентября 1904 г. и в десятилетний его юбилей издатели с гордостью отмечали, что десять лет - неслыханный период для русского женского жу рнала, посвященного равноправию и улучшению положения женщин и не дающего никаких приманок в виде мод, рукоделий, кухни и т.п.</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В декабре 1908 г. в Санкт-Петербурге по инициативе «Русского женского взаимноблаготворительного общества» открылся I Всероссийский съезд женщин, который явился высшей точкой женского движения в дореволюционной России. В его работе приняло участие более тысячи делегаток из многих регионов России. В течение шести лет деятельницы женского движения добивались </w:t>
      </w:r>
      <w:r w:rsidRPr="00F47BDE">
        <w:rPr>
          <w:rFonts w:ascii="Times New Roman" w:hAnsi="Times New Roman"/>
          <w:sz w:val="32"/>
          <w:szCs w:val="32"/>
        </w:rPr>
        <w:lastRenderedPageBreak/>
        <w:t>разрешения на его проведение, возлагая на него большие надежды. Съезд должен был объединить женщин всех классов, сословий, состояний.</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Программа работы съезда была впечатляющей. На его заседаниях обсуждались перспективы развития женского движения России и его связи с международным женским движением. Остро обсуждались вопросы политического и правового положения женщин, состояние женской печати, а также отношение политических партий к женскому вопросу. Съезд единодушно принял общеполитическую резолюцию с требованием всеобщего избирательного права, без различия пола. Он показал, что женщины к тому времени уже стали серьезной общественно-политической силой в стране.</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С развитием женского движения в России возникает и его идеология -идеология феминизма.</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Как и в других странах, теоретический феминизм в России первоначально был представлен либеральным направлением, лидерами которого опять-таки были родоначальницы женского движения Н.В. Стасова, М.В. Трубникова, А.П. Философова. Так же как и на Западе, сторонницами данного направления, в основном, являлись представительницы средних слоев населения. Однако российский либеральный феминизм имел существенное отличие от западноевропейского. Исток этого отличия нужно искать в той социокультурной реальности, в которой он формировался. Даже во второй половине XIX в. Россия оставалась патриархальной страной. В царской России с ее патриархальным укладом формирование свободной, самостоятельной личности было делом крайне сложным, любое проявление независимости считалось, если не преступным, то, по крайней мере, подозрительным. Поэтому борьба против любой формы угнетения воспринималась как борьба за освобождение личности. То есть российский либеральный феминизм можно оценить </w:t>
      </w:r>
      <w:r w:rsidRPr="00F47BDE">
        <w:rPr>
          <w:rFonts w:ascii="Times New Roman" w:hAnsi="Times New Roman"/>
          <w:sz w:val="32"/>
          <w:szCs w:val="32"/>
        </w:rPr>
        <w:lastRenderedPageBreak/>
        <w:t>не только как движение, направленное против угнетения женщин, но и гораздо шире - как движение за автономию личности. И это его сущностное отличие от западноевропейского либерального феминизма.</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Второе отличие заключается в том, что российский феминизм возникает позже западноевропейского и имеет отставание в формулировке проблем. Главными из них для российских феминисток того времени были проблемы женского труда и женского образования. Современные же им западноевропейские феминистки уже подошли к вопросам о «сознательном» материнстве, предохранения от беременности, иными словами, «присвоения» женщиной своего тела в качестве необходимого условия ее свободы.</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Однако следует отметить и тот факт, что отдельные русские феминистки рубежа XIX - XX вв. достаточно близко подошли к определению общества как патриархатного и к негативной оценке рабского положения женщины для состояния всего общества. Так, выступая на Первом Всероссийском женском съезде в 1908 г., С.К. Исполатова говорила: «...Откуда могли взяться свободные личности, если все они рождались от матери-рабыни? Рабский источник может производить только рабов...». Ее поддержала еще одна делегатка съезда - представительница г. Ярославля О. Клирикова, которая первая из всех феминисток (западных, в том числе) обратилась к методологии немецкого социолога Г. Зиммеля. Она, в частности, сказала: «Культура человечества является чем-то, так сказать, не внеполовым, она отнюдь не лежит по ту сторону мужчины и женщины во всей чистоте своей объективной сущности. Наоборот, за исключением очень немногих областей, культура наша носит скорее совершенно мужской характер. Мужчины создали промышленность и искусство, науку и торговлю, государственное управление и религию, и поэтому все это не только носит объективно мужской характер, но требует для своего постоянного функционирования специфически </w:t>
      </w:r>
      <w:r w:rsidRPr="00F47BDE">
        <w:rPr>
          <w:rFonts w:ascii="Times New Roman" w:hAnsi="Times New Roman"/>
          <w:sz w:val="32"/>
          <w:szCs w:val="32"/>
        </w:rPr>
        <w:lastRenderedPageBreak/>
        <w:t>мужской силы. Мужской характер культуры дал повод всякий неудовлетворительный результат в какой-нибудь области называть именем «женской» работы, а лучшую похвалу успехов женщины в этих же самых областях видеть в определении работы как «чисто мужской». Эго вытекает не только из высокомерия мужчин, в силу которого все мужское является синонимом ценного, но выражает тот исторический факт, что наша культура возникла из духа и деятельности мужчин, а потому приспособлена только к мужской работоспособности».</w:t>
      </w: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Но, в целом, российский либеральный феминизм, как и в других странах, развивался в рамках мышления патриархатного общества, с его глобальной системой доминирования и иерархии. Феминистки данного течения не только не создавали</w:t>
      </w:r>
      <w:r w:rsidR="005826D3">
        <w:rPr>
          <w:rFonts w:ascii="Times New Roman" w:hAnsi="Times New Roman"/>
          <w:sz w:val="32"/>
          <w:szCs w:val="32"/>
        </w:rPr>
        <w:t xml:space="preserve"> какую-либо иную, чем патриархаль</w:t>
      </w:r>
      <w:r w:rsidRPr="00F47BDE">
        <w:rPr>
          <w:rFonts w:ascii="Times New Roman" w:hAnsi="Times New Roman"/>
          <w:sz w:val="32"/>
          <w:szCs w:val="32"/>
        </w:rPr>
        <w:t>ная, концепцию социокультурного развития, но призывали к медленным реформам, боясь революционных потрясений. В этом плане показательны слова М.К. Цебриковой, одной из ведущих феминисток России конца XIX в.: «Я прямо говорю, я боюсь революции, боюсь крови. Я могу умереть, но не помогать смерти».</w:t>
      </w:r>
    </w:p>
    <w:p w:rsidR="00F47BDE" w:rsidRPr="00A32518"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Однако в России либеральные идеи вообще, феминистские в частности, не вызывали широкой поддержки. Более популярными оказывались идеи революционной нетерпимости, готовности отдать свою жизнь за достижение свободы и равенства, а также желание «вернуть долг народу». Причем среди женщин они были еще популярнее, чем среди мужчин. Это объяснялось, во-первых, более тяжелым положением женщин, которые ощущали на себе двойной гнет: со стороны государства и со стороны мужчин. Отсюда у них возникало желание уничтожить царя и правительство как главных, с их точки зрения, виновников угнетения. Во-вторых, культивированные веками такие женские черты, как забота о других, самопожертвование, ставили для женщин борьбу за счастье народа на </w:t>
      </w:r>
      <w:r w:rsidRPr="00F47BDE">
        <w:rPr>
          <w:rFonts w:ascii="Times New Roman" w:hAnsi="Times New Roman"/>
          <w:sz w:val="32"/>
          <w:szCs w:val="32"/>
        </w:rPr>
        <w:lastRenderedPageBreak/>
        <w:t xml:space="preserve">первый план. В-третьих, отсутствие у женщин политических прав делало выражение их интересов возможным практически только через революционную борьбу. Русские женщины конца XIX -начала XX в. активно включились в борьбу за освобождение народа от гнета, за демократические преобразования в стране, не осознавая при этом маргинализации своих специфических интересов. По самым приблизительным подсчетам, женщины составляли пятую часть революционного крыла демократического движения. В Исполнительный комитет «Народной воли» первого состава, насчитывавший 29 человек, входило 10 женщин. Вся работа данной организации была построена на принципе равенства, который неукоснительно проводился в жизнь, и женщины участвовали в террористических актах наравне с мужчинами. </w:t>
      </w:r>
      <w:r w:rsidR="00C0143B" w:rsidRPr="00A32518">
        <w:rPr>
          <w:rFonts w:ascii="Times New Roman" w:hAnsi="Times New Roman"/>
          <w:sz w:val="32"/>
          <w:szCs w:val="32"/>
        </w:rPr>
        <w:t>[3]</w:t>
      </w:r>
    </w:p>
    <w:p w:rsidR="00B82C8C"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w:t>
      </w:r>
    </w:p>
    <w:p w:rsidR="00B82C8C" w:rsidRDefault="00B82C8C" w:rsidP="00F47BDE">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F47BDE">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F47BDE">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F47BDE">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F47BDE">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F47BDE">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F47BDE">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w:t>
      </w: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D31626" w:rsidRDefault="00D31626" w:rsidP="00F47BDE">
      <w:pPr>
        <w:widowControl w:val="0"/>
        <w:autoSpaceDE w:val="0"/>
        <w:autoSpaceDN w:val="0"/>
        <w:adjustRightInd w:val="0"/>
        <w:spacing w:after="200" w:line="276" w:lineRule="auto"/>
        <w:jc w:val="both"/>
        <w:rPr>
          <w:rFonts w:ascii="Times New Roman" w:hAnsi="Times New Roman"/>
          <w:sz w:val="32"/>
          <w:szCs w:val="32"/>
        </w:rPr>
      </w:pPr>
    </w:p>
    <w:p w:rsidR="00F47BDE" w:rsidRPr="00F47BDE" w:rsidRDefault="00F47BDE" w:rsidP="00F47BDE">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lastRenderedPageBreak/>
        <w:t>2.1 Проблемы, с которыми сталкивается феминизм в России.</w:t>
      </w:r>
    </w:p>
    <w:p w:rsidR="00C05CB8" w:rsidRDefault="00F47BDE" w:rsidP="00C05CB8">
      <w:pPr>
        <w:widowControl w:val="0"/>
        <w:autoSpaceDE w:val="0"/>
        <w:autoSpaceDN w:val="0"/>
        <w:adjustRightInd w:val="0"/>
        <w:spacing w:after="200" w:line="276" w:lineRule="auto"/>
        <w:jc w:val="both"/>
        <w:rPr>
          <w:rFonts w:ascii="Times New Roman" w:hAnsi="Times New Roman"/>
          <w:sz w:val="32"/>
          <w:szCs w:val="32"/>
        </w:rPr>
      </w:pPr>
      <w:r w:rsidRPr="00F47BDE">
        <w:rPr>
          <w:rFonts w:ascii="Times New Roman" w:hAnsi="Times New Roman"/>
          <w:sz w:val="32"/>
          <w:szCs w:val="32"/>
        </w:rPr>
        <w:t xml:space="preserve">  </w:t>
      </w:r>
      <w:r w:rsidR="00825F1F">
        <w:rPr>
          <w:rFonts w:ascii="Times New Roman" w:hAnsi="Times New Roman"/>
          <w:sz w:val="32"/>
          <w:szCs w:val="32"/>
        </w:rPr>
        <w:t>1. Попытка</w:t>
      </w:r>
      <w:r w:rsidR="00D73013">
        <w:rPr>
          <w:rFonts w:ascii="Times New Roman" w:hAnsi="Times New Roman"/>
          <w:sz w:val="32"/>
          <w:szCs w:val="32"/>
        </w:rPr>
        <w:t xml:space="preserve"> доминации</w:t>
      </w:r>
      <w:r w:rsidR="00D73013" w:rsidRPr="00D73013">
        <w:rPr>
          <w:rFonts w:ascii="Times New Roman" w:hAnsi="Times New Roman"/>
          <w:sz w:val="32"/>
          <w:szCs w:val="32"/>
        </w:rPr>
        <w:t xml:space="preserve"> матриархата над патриархат</w:t>
      </w:r>
      <w:r w:rsidR="00D73013">
        <w:rPr>
          <w:rFonts w:ascii="Times New Roman" w:hAnsi="Times New Roman"/>
          <w:sz w:val="32"/>
          <w:szCs w:val="32"/>
        </w:rPr>
        <w:t>ом. Вместо того, чтобы добиваться равноправия полов некоторые люди, считающие себя феминистками лишь проявляют обратный сексизм.</w:t>
      </w:r>
    </w:p>
    <w:p w:rsidR="00D73013" w:rsidRDefault="00D73013" w:rsidP="00C05CB8">
      <w:pPr>
        <w:widowControl w:val="0"/>
        <w:autoSpaceDE w:val="0"/>
        <w:autoSpaceDN w:val="0"/>
        <w:adjustRightInd w:val="0"/>
        <w:spacing w:after="200" w:line="276" w:lineRule="auto"/>
        <w:jc w:val="both"/>
        <w:rPr>
          <w:rFonts w:ascii="Times New Roman" w:hAnsi="Times New Roman"/>
          <w:sz w:val="32"/>
          <w:szCs w:val="32"/>
        </w:rPr>
      </w:pPr>
      <w:r>
        <w:rPr>
          <w:rFonts w:ascii="Times New Roman" w:hAnsi="Times New Roman"/>
          <w:sz w:val="32"/>
          <w:szCs w:val="32"/>
        </w:rPr>
        <w:t xml:space="preserve">2. Страх. Многие женщины всё ещё боятся выражать своё мнение касательно их же прав, многие предпочитают молчать и жить по предначертанному пути, не задумываясь о том, что их слабость отразится на жизни последующих поколений женщин в результате воспитания. </w:t>
      </w:r>
    </w:p>
    <w:p w:rsidR="00D73013" w:rsidRDefault="00D73013" w:rsidP="00C05CB8">
      <w:pPr>
        <w:widowControl w:val="0"/>
        <w:autoSpaceDE w:val="0"/>
        <w:autoSpaceDN w:val="0"/>
        <w:adjustRightInd w:val="0"/>
        <w:spacing w:after="200" w:line="276" w:lineRule="auto"/>
        <w:jc w:val="both"/>
        <w:rPr>
          <w:rFonts w:ascii="Times New Roman" w:hAnsi="Times New Roman"/>
          <w:sz w:val="32"/>
          <w:szCs w:val="32"/>
        </w:rPr>
      </w:pPr>
      <w:r>
        <w:rPr>
          <w:rFonts w:ascii="Times New Roman" w:hAnsi="Times New Roman"/>
          <w:sz w:val="32"/>
          <w:szCs w:val="32"/>
        </w:rPr>
        <w:t>3</w:t>
      </w:r>
      <w:r w:rsidR="0050125B">
        <w:rPr>
          <w:rFonts w:ascii="Times New Roman" w:hAnsi="Times New Roman"/>
          <w:sz w:val="32"/>
          <w:szCs w:val="32"/>
        </w:rPr>
        <w:t>. Несерьёзное отношение. К сожалению многие девушки, особенно в юном возрасте относятся к феминизму с некой романтизацией. Они смотрят на это социальное движение как на некое модное течение. Таких людей бывает легко настроить на неверный ход мышления, что опять же приводит к, раннее упомянутому обратному сексизму.</w:t>
      </w:r>
    </w:p>
    <w:p w:rsidR="0098438F" w:rsidRDefault="0098438F" w:rsidP="00C05CB8">
      <w:pPr>
        <w:widowControl w:val="0"/>
        <w:autoSpaceDE w:val="0"/>
        <w:autoSpaceDN w:val="0"/>
        <w:adjustRightInd w:val="0"/>
        <w:spacing w:after="200" w:line="276" w:lineRule="auto"/>
        <w:jc w:val="both"/>
        <w:rPr>
          <w:rFonts w:ascii="Times New Roman" w:hAnsi="Times New Roman"/>
          <w:sz w:val="32"/>
          <w:szCs w:val="32"/>
        </w:rPr>
      </w:pPr>
      <w:r>
        <w:rPr>
          <w:rFonts w:ascii="Times New Roman" w:hAnsi="Times New Roman"/>
          <w:sz w:val="32"/>
          <w:szCs w:val="32"/>
        </w:rPr>
        <w:t xml:space="preserve">      </w:t>
      </w:r>
    </w:p>
    <w:p w:rsidR="0098438F" w:rsidRDefault="0098438F"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B82C8C" w:rsidRDefault="00B82C8C" w:rsidP="00C05CB8">
      <w:pPr>
        <w:widowControl w:val="0"/>
        <w:autoSpaceDE w:val="0"/>
        <w:autoSpaceDN w:val="0"/>
        <w:adjustRightInd w:val="0"/>
        <w:spacing w:after="200" w:line="276" w:lineRule="auto"/>
        <w:jc w:val="both"/>
        <w:rPr>
          <w:rFonts w:ascii="Times New Roman" w:hAnsi="Times New Roman"/>
          <w:sz w:val="32"/>
          <w:szCs w:val="32"/>
        </w:rPr>
      </w:pPr>
    </w:p>
    <w:p w:rsidR="0098438F" w:rsidRDefault="0098438F" w:rsidP="00C05CB8">
      <w:pPr>
        <w:widowControl w:val="0"/>
        <w:autoSpaceDE w:val="0"/>
        <w:autoSpaceDN w:val="0"/>
        <w:adjustRightInd w:val="0"/>
        <w:spacing w:after="200" w:line="276" w:lineRule="auto"/>
        <w:jc w:val="both"/>
        <w:rPr>
          <w:rFonts w:ascii="Times New Roman" w:hAnsi="Times New Roman"/>
          <w:sz w:val="32"/>
          <w:szCs w:val="32"/>
        </w:rPr>
      </w:pPr>
      <w:r>
        <w:rPr>
          <w:rFonts w:ascii="Times New Roman" w:hAnsi="Times New Roman"/>
          <w:sz w:val="32"/>
          <w:szCs w:val="32"/>
        </w:rPr>
        <w:lastRenderedPageBreak/>
        <w:t xml:space="preserve"> 2.2 </w:t>
      </w:r>
      <w:r w:rsidRPr="0098438F">
        <w:rPr>
          <w:rFonts w:ascii="Times New Roman" w:hAnsi="Times New Roman"/>
          <w:sz w:val="32"/>
          <w:szCs w:val="32"/>
        </w:rPr>
        <w:t>Распространение феминизма на территории России</w:t>
      </w:r>
    </w:p>
    <w:p w:rsidR="0098438F" w:rsidRPr="0098438F" w:rsidRDefault="0098438F" w:rsidP="0098438F">
      <w:pPr>
        <w:widowControl w:val="0"/>
        <w:autoSpaceDE w:val="0"/>
        <w:autoSpaceDN w:val="0"/>
        <w:adjustRightInd w:val="0"/>
        <w:spacing w:after="200" w:line="276" w:lineRule="auto"/>
        <w:jc w:val="both"/>
        <w:rPr>
          <w:rFonts w:ascii="Times New Roman" w:hAnsi="Times New Roman"/>
          <w:sz w:val="32"/>
          <w:szCs w:val="32"/>
        </w:rPr>
      </w:pPr>
      <w:r w:rsidRPr="0098438F">
        <w:rPr>
          <w:rFonts w:ascii="Times New Roman" w:hAnsi="Times New Roman"/>
          <w:sz w:val="32"/>
          <w:szCs w:val="32"/>
        </w:rPr>
        <w:t>29 – 31 марта 1991 года в подмосковной Дубне состоялся «Первый», а в 1992 году «Второй» независимый женский форум, объединивший более 70-ти организаций. Встречи в Дубне наглядно продемонстрировали ненужность уже давно бездействовавшего Комитета советских женщин и ликвидировали его монополизм в решении «женских проблем». Возрожденное в России женское движение занималось определением задач и целей своей деятельности. Идея прав человека тогда не слишком занимала их, поскольку страна была в состоянии экономического кризиса, у безработицы было «женское лицо». Женщин впервые за долгие десятилетия отнесли к социально незащищенной и уязвимой социальной группе, наравне с инвалидами и беженцами. Немало женщин вступило в борьбу за улучшение экологического состояния городов и районов, создав первые на российской «почве» экофеминисткие организации. В 1992 году была создана первая база данных о 70-ти женских объединениях России.</w:t>
      </w:r>
    </w:p>
    <w:p w:rsidR="0098438F" w:rsidRPr="0098438F" w:rsidRDefault="0098438F" w:rsidP="0098438F">
      <w:pPr>
        <w:widowControl w:val="0"/>
        <w:autoSpaceDE w:val="0"/>
        <w:autoSpaceDN w:val="0"/>
        <w:adjustRightInd w:val="0"/>
        <w:spacing w:after="200" w:line="276" w:lineRule="auto"/>
        <w:jc w:val="both"/>
        <w:rPr>
          <w:rFonts w:ascii="Times New Roman" w:hAnsi="Times New Roman"/>
          <w:sz w:val="32"/>
          <w:szCs w:val="32"/>
        </w:rPr>
      </w:pPr>
      <w:r w:rsidRPr="0098438F">
        <w:rPr>
          <w:rFonts w:ascii="Times New Roman" w:hAnsi="Times New Roman"/>
          <w:sz w:val="32"/>
          <w:szCs w:val="32"/>
        </w:rPr>
        <w:t>В 1993 – 1995 годах эти организации стали искать «пути взаимодействия со структурами государственной власти и партийно-политической»7 системой и натолкнулись на стереотипы в оценке роли и места женщины в обществе. Их число выросло до 300.</w:t>
      </w:r>
    </w:p>
    <w:p w:rsidR="0098438F" w:rsidRPr="0098438F" w:rsidRDefault="0098438F" w:rsidP="0098438F">
      <w:pPr>
        <w:widowControl w:val="0"/>
        <w:autoSpaceDE w:val="0"/>
        <w:autoSpaceDN w:val="0"/>
        <w:adjustRightInd w:val="0"/>
        <w:spacing w:after="200" w:line="276" w:lineRule="auto"/>
        <w:jc w:val="both"/>
        <w:rPr>
          <w:rFonts w:ascii="Times New Roman" w:hAnsi="Times New Roman"/>
          <w:sz w:val="32"/>
          <w:szCs w:val="32"/>
        </w:rPr>
      </w:pPr>
      <w:r w:rsidRPr="0098438F">
        <w:rPr>
          <w:rFonts w:ascii="Times New Roman" w:hAnsi="Times New Roman"/>
          <w:sz w:val="32"/>
          <w:szCs w:val="32"/>
        </w:rPr>
        <w:t>Именно в это время возникла «задача гендерного просвещения общества, распространения знаний о правах человека, рассмотрения прав женщин в контексте нереализованных прав человека»8. Центральным событием выступила победа движения «Женщины России» на выборах в Государственную Думу в 1993 году, сумевшего завоевать 8,13% голосов избирателей. Итогом этой победы было формирование первой в российской истории женской парламентской фракции во главе с Е.Ф.Лаховой.</w:t>
      </w:r>
    </w:p>
    <w:p w:rsidR="0098438F" w:rsidRPr="0098438F" w:rsidRDefault="0098438F" w:rsidP="0098438F">
      <w:pPr>
        <w:widowControl w:val="0"/>
        <w:autoSpaceDE w:val="0"/>
        <w:autoSpaceDN w:val="0"/>
        <w:adjustRightInd w:val="0"/>
        <w:spacing w:after="200" w:line="276" w:lineRule="auto"/>
        <w:jc w:val="both"/>
        <w:rPr>
          <w:rFonts w:ascii="Times New Roman" w:hAnsi="Times New Roman"/>
          <w:sz w:val="32"/>
          <w:szCs w:val="32"/>
        </w:rPr>
      </w:pPr>
      <w:r w:rsidRPr="0098438F">
        <w:rPr>
          <w:rFonts w:ascii="Times New Roman" w:hAnsi="Times New Roman"/>
          <w:sz w:val="32"/>
          <w:szCs w:val="32"/>
        </w:rPr>
        <w:t xml:space="preserve">В Российской Академии наук, Российской Академии образования, в  </w:t>
      </w:r>
      <w:r w:rsidRPr="0098438F">
        <w:rPr>
          <w:rFonts w:ascii="Times New Roman" w:hAnsi="Times New Roman"/>
          <w:sz w:val="32"/>
          <w:szCs w:val="32"/>
        </w:rPr>
        <w:lastRenderedPageBreak/>
        <w:t>университетах и вузах начали возникать группы, лаборатории, отделы женских и гендерных исследований, сотрудники которых дали новый импульс  разработкам теоретических проблем  феминизма как теории, анализирующей  причины угнетения женщин и предлагающей варианты преодоления мужского превосходства  над женщинами. Под «женским движением» с этого времени стали понимать не только реальные действия женских  групп и общественных коллективов, объединяющих женщин, но и определенную ориентированность сознания (схожую с западным либеральным феминизмом).</w:t>
      </w:r>
    </w:p>
    <w:p w:rsidR="0098438F" w:rsidRPr="0098438F" w:rsidRDefault="0098438F" w:rsidP="0098438F">
      <w:pPr>
        <w:widowControl w:val="0"/>
        <w:autoSpaceDE w:val="0"/>
        <w:autoSpaceDN w:val="0"/>
        <w:adjustRightInd w:val="0"/>
        <w:spacing w:after="200" w:line="276" w:lineRule="auto"/>
        <w:jc w:val="both"/>
        <w:rPr>
          <w:rFonts w:ascii="Times New Roman" w:hAnsi="Times New Roman"/>
          <w:sz w:val="32"/>
          <w:szCs w:val="32"/>
        </w:rPr>
      </w:pPr>
      <w:r w:rsidRPr="0098438F">
        <w:rPr>
          <w:rFonts w:ascii="Times New Roman" w:hAnsi="Times New Roman"/>
          <w:sz w:val="32"/>
          <w:szCs w:val="32"/>
        </w:rPr>
        <w:t>Экофеминистские организации  России провели в 1993 – 1994 годах свои первые объединительные форумы и создали два Международных экофеминистских конгресса – «Женщина. Экология. Цивилизация» (1993 год) и «Женщина. Экология. Политика» (1994 год).</w:t>
      </w:r>
    </w:p>
    <w:p w:rsidR="00702EA7" w:rsidRPr="00A32518" w:rsidRDefault="0098438F" w:rsidP="00702EA7">
      <w:pPr>
        <w:widowControl w:val="0"/>
        <w:autoSpaceDE w:val="0"/>
        <w:autoSpaceDN w:val="0"/>
        <w:adjustRightInd w:val="0"/>
        <w:spacing w:after="200" w:line="276" w:lineRule="auto"/>
        <w:jc w:val="both"/>
        <w:rPr>
          <w:rFonts w:ascii="Times New Roman" w:hAnsi="Times New Roman"/>
          <w:sz w:val="32"/>
          <w:szCs w:val="32"/>
        </w:rPr>
      </w:pPr>
      <w:r w:rsidRPr="0098438F">
        <w:rPr>
          <w:rFonts w:ascii="Times New Roman" w:hAnsi="Times New Roman"/>
          <w:sz w:val="32"/>
          <w:szCs w:val="32"/>
        </w:rPr>
        <w:t>«Основными целями феминизма было самоопределение движения в контексте гражданского общества, освоение способов действия в его рамках»9. В 1999 году Министерством юстиции РСФСР было зарегистрировано уже более 650-ти женских объединений, 9 из которых имеют федеральный статус (Общероссийское общественно-политическое движение женщин России, Женская Лига, Союз женщин России, Конфедерация деловых женщин, Ассоциация женщин-предпринимателей и др.). На выборах 1999 года «Женщины России» получили всего 2% и не смогли сформировать фракции в парламенте. На повестку дня был поставлен полузабытый с советских времен вопрос о квотировании мест для женщин в структурах государственной власти, который в настоящее время пропагандирует и ООН.</w:t>
      </w:r>
      <w:r>
        <w:rPr>
          <w:rFonts w:ascii="Times New Roman" w:hAnsi="Times New Roman"/>
          <w:sz w:val="32"/>
          <w:szCs w:val="32"/>
        </w:rPr>
        <w:t xml:space="preserve"> </w:t>
      </w:r>
      <w:r w:rsidR="00C0143B">
        <w:rPr>
          <w:rFonts w:ascii="Times New Roman" w:hAnsi="Times New Roman"/>
          <w:sz w:val="32"/>
          <w:szCs w:val="32"/>
        </w:rPr>
        <w:t>[</w:t>
      </w:r>
      <w:r w:rsidR="00C0143B" w:rsidRPr="00A32518">
        <w:rPr>
          <w:rFonts w:ascii="Times New Roman" w:hAnsi="Times New Roman"/>
          <w:sz w:val="32"/>
          <w:szCs w:val="32"/>
        </w:rPr>
        <w:t>4]</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 xml:space="preserve"> </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lastRenderedPageBreak/>
        <w:t>В начале 90-х годов начали развиваться фемининистические  исследования, точнее сказать, в это время они начали новый виток. Опубликованная в журнале «Коммунист» статья А. Посадской, Н. Римашевской и Н. Захаровой «Как мы решали женский вопрос» стала своего рода «программным документом начальной стадии нового направления в науке и общественном женском движении»10, которое позже, в 1994 году, с легкой руки английских издателей книги «Women in Russia», было названо «Новой эрой феминизма в России».</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Развитие феминистической  теории и результаты исследований, основанных на гендерном подходе, постепенно привели к осознанию того, что  рассматривать любую социальную проблему (неважно, чего она касается – истории или культуры, политики или экономики, психологии или социологии) без учета феминистической составляющей, мягко говоря, неполно и односторонне.</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Можно выделить четыре этапа становления и развития российских феминистических исследований:</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 xml:space="preserve">Первый этап может быть охарактеризован как период внедрения  новой научной парадигмы, его основные задачи имели, скорее, организационный и просветительский, чем исследовательский характер. В ноябре 1990 года в Москве прошла первая международная конференция по феминистическим исследованиям, организованная ЮНЕСКО. И хотя с основными научными докладами на ней выступили западные ученые, в тематике сообщений российских ученых на секциях уже чувствовалась необходимость и возможность новых научных подходов к изучению статуса и положения женщин и мужчин в обществе. Феминистические исследования традиционно достаточно тесно связаны с женским движением и нацелены не только на производство знаний, но и на социальные изменения в обществе.  </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 xml:space="preserve">В среде нарождавшегося независимого женского движения </w:t>
      </w:r>
      <w:r w:rsidRPr="00702EA7">
        <w:rPr>
          <w:rFonts w:ascii="Times New Roman" w:hAnsi="Times New Roman"/>
          <w:sz w:val="32"/>
          <w:szCs w:val="32"/>
        </w:rPr>
        <w:lastRenderedPageBreak/>
        <w:t>феминистские идеи гендерных исследований встречали позитивный отклик, чего нельзя сказать об отношении к этим теориям в академических и образовательных кругах. Ярким примером негативного отношения к феминистической проблематике в тот период может служить история издания книги «Women in Russia». Трудности внедрения в российскую науку и общественные институты новых терминов, понятий и подходов, связанных с феминистической тематикой и методологией, были наиболее сложными проблемами первого этапа.</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 xml:space="preserve">Второй этап может быть охарактеризован как период институализации  российских феминистических исследований, который наиболее активно начался в 1993 – 1995 годах. Это было «время роста числа феминистических центров и официальной регистрации как новых, так и ранее созданных научных коллективов и организаций»11. В эти годы были официально зарегистрированы Московский и Петербургский феминистические центры, открылись и начали работать Карельский, Ивановский и другие феминистические центры. Кроме того, этот период отмечен активной подготовкой к четвертой Всемирной конференции по положению женщин в Пекине. Информационный голод, связанный с недостатком научных публикаций на русском языке и основанных на отечественном материале, а также недостаток живого общения ученых и преподавателей были наиболее острыми проблемами второго этапа.  </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 xml:space="preserve">Третий этап – консолидация ученых и преподавателей российских феминистических исследований. Первым шагом на пути к налаживанию более тесных научных контактов и связей между феминистическими исследователями из России и стран СНГ была научная конференция, организованная МЦГИ "Гендерные исследования в России: проблемы взаимодействия и перспективы развития». На ней «российские ученые впервые собрались для обсуждения институциональных, методологических, социальных и </w:t>
      </w:r>
      <w:r w:rsidRPr="00702EA7">
        <w:rPr>
          <w:rFonts w:ascii="Times New Roman" w:hAnsi="Times New Roman"/>
          <w:sz w:val="32"/>
          <w:szCs w:val="32"/>
        </w:rPr>
        <w:lastRenderedPageBreak/>
        <w:t xml:space="preserve">других проблем, связанных с феминистическими женскими исследованиями и их преподаванием в российской высшей школе»12. Важную роль в обмене опытом и идеями, а также в обсуждении результатов научных исследований и проблем преподавания феминистических исследований в университетах, сыграл научно-образовательный проект Российские летние школы по женским и феминистическим исследованиям (РЛШГИ). Третий этап был, вероятно, наиболее важным и ответственным периодом, с которого начинается развитие собственно «российских» феминистических исследований. Проект летних школ дал мощный импульс для нового этапа развития женских и феминистических исследований в России. </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Важным итогом процессов, происходивших на этом этапе, явилось создание информационной Сети, которая объединила феминистических ученых и преподавателей России и стран СНГ и по сей день позволяет обмениваться информацией, создавать совместные проекты, приглашать преподавателей для чтения лекций в университеты разных городов.</w:t>
      </w:r>
    </w:p>
    <w:p w:rsidR="00702EA7" w:rsidRP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 xml:space="preserve">Четвертый этап развития российских феминистических исследований характеризуется активизацией работы, направленной на более широкое распространение гендерного образования в российских университетах.  </w:t>
      </w:r>
    </w:p>
    <w:p w:rsidR="0098438F"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Происходит настоящий бум публикаций по феминистической тематике. Сегодня уже нет проблем с публикациями – феминистическая тематика принята нашими издателями и становится все популярнее.</w:t>
      </w:r>
    </w:p>
    <w:p w:rsid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t xml:space="preserve">    </w:t>
      </w:r>
    </w:p>
    <w:p w:rsidR="00702EA7" w:rsidRDefault="00702EA7" w:rsidP="00702EA7">
      <w:pPr>
        <w:widowControl w:val="0"/>
        <w:autoSpaceDE w:val="0"/>
        <w:autoSpaceDN w:val="0"/>
        <w:adjustRightInd w:val="0"/>
        <w:spacing w:after="200" w:line="276" w:lineRule="auto"/>
        <w:jc w:val="both"/>
        <w:rPr>
          <w:rFonts w:ascii="Times New Roman" w:hAnsi="Times New Roman"/>
          <w:sz w:val="32"/>
          <w:szCs w:val="32"/>
        </w:rPr>
      </w:pPr>
    </w:p>
    <w:p w:rsidR="00702EA7" w:rsidRDefault="00702EA7" w:rsidP="00702EA7">
      <w:pPr>
        <w:widowControl w:val="0"/>
        <w:autoSpaceDE w:val="0"/>
        <w:autoSpaceDN w:val="0"/>
        <w:adjustRightInd w:val="0"/>
        <w:spacing w:after="200" w:line="276" w:lineRule="auto"/>
        <w:jc w:val="both"/>
        <w:rPr>
          <w:rFonts w:ascii="Times New Roman" w:hAnsi="Times New Roman"/>
          <w:sz w:val="32"/>
          <w:szCs w:val="32"/>
        </w:rPr>
      </w:pPr>
    </w:p>
    <w:p w:rsidR="00702EA7" w:rsidRDefault="00702EA7" w:rsidP="00702EA7">
      <w:pPr>
        <w:widowControl w:val="0"/>
        <w:autoSpaceDE w:val="0"/>
        <w:autoSpaceDN w:val="0"/>
        <w:adjustRightInd w:val="0"/>
        <w:spacing w:after="200" w:line="276" w:lineRule="auto"/>
        <w:jc w:val="both"/>
        <w:rPr>
          <w:rFonts w:ascii="Times New Roman" w:hAnsi="Times New Roman"/>
          <w:sz w:val="32"/>
          <w:szCs w:val="32"/>
        </w:rPr>
      </w:pPr>
      <w:r w:rsidRPr="00702EA7">
        <w:rPr>
          <w:rFonts w:ascii="Times New Roman" w:hAnsi="Times New Roman"/>
          <w:sz w:val="32"/>
          <w:szCs w:val="32"/>
        </w:rPr>
        <w:lastRenderedPageBreak/>
        <w:t>2.3 Перспектива развития феминизма в России</w:t>
      </w:r>
    </w:p>
    <w:p w:rsid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Анализ культуры, развития и современного состояния гендерной системы российского общества позволяет говорить о существовании определенных духовных и социокультурных оснований феминизма в России.</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Духовные основания феминизма заложены в своеобразии русской национальной культуры. Стержень русской духовной культуры - уникальный культ Матери. Все, что наиболее ценно для русского человека, связано с различными ипостасями образа Матери: это и русская земля, и Родина, и Богородица, и, конечно, женщина-мать. "Безотцовским сыном Великой матери" называл русского человека Г.П. Федотов. Такое обожествление образа матери не могло не создать мифа о русской женщине как женщине, обладающей гипертрофированными материнскими чертами. При всей мифологичности такого представления о русской женщине, в нем отразились присущие ей черты: заботливость, сострадание, милосердие. Культ Матери делал естественным широкое участие русских женщин в борьбе за освобождение народа, объясняя это материнской любовью-жалостью ко всем обездоленным. И в современной России традиция почитания культа Матери может быть важнейшей предпосылкой для активного и успешного участия женщин в общественной жизни, так как именно материнские черты-забота и сострадание - имеют в настоящее время для российского общества особую ценность.</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 xml:space="preserve">Высокая оценка материнских черт в русской культуре во многом основывается на том, что эти черты в определенной степени присущи </w:t>
      </w:r>
      <w:r w:rsidRPr="000B6876">
        <w:rPr>
          <w:rFonts w:ascii="Times New Roman" w:hAnsi="Times New Roman"/>
          <w:sz w:val="32"/>
          <w:szCs w:val="32"/>
        </w:rPr>
        <w:lastRenderedPageBreak/>
        <w:t>всему русскому народу. Материнское отношение к окружающему миру близко и понятно русскому человеку. Поэтому обращение к таким чертам русского национального характера как сострадание и милосердие создает определенную вероятность для распространения в российском социуме феминистской концепции нового устройства общества, основанного на этике заботы.</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Своеобразием традиционной русской культуры является также трактовка женского начала как начала активного. В русской литературе, от былин и сказок до классических произведений, именно женщины инициативны и деятельны, именно они совершают решительные поступки. Василиса Премудрая неоднократно выручает из беды Ивана-царевича, пушкинская Татьяна первая признается Онегину в своем чувстве; тургеневская Елена Стахова уезжает в Болгарию, чтобы вместо умершего мужа сражаться за освобождение его родины. В русской культуре женщины активны и решительны. Следовательно, желание современных российских женщин участвовать наравне с мужчинами во всех сферах общественной жизни не входит в противоречие с русскими культурными традициями и является воплощением в конкретно-исторических условиях представлений об активном женском начале. И это, в свою очередь, соответствует феминистским взглядам на женщину как на субъект социальных процессов.</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 xml:space="preserve">Вершиной русской духовной культуры признана философия Серебряного века. Антифеминистский по сути дискурс философов Серебряного века отмечен высокой оценкой женственности, возникновением учений о Софии-Премудрости Божьей и Вечной Женственности, а также созданием иного, чем в западной культуре, культурно-символического ряда, в котором феминное ассоциируется </w:t>
      </w:r>
      <w:r w:rsidRPr="000B6876">
        <w:rPr>
          <w:rFonts w:ascii="Times New Roman" w:hAnsi="Times New Roman"/>
          <w:sz w:val="32"/>
          <w:szCs w:val="32"/>
        </w:rPr>
        <w:lastRenderedPageBreak/>
        <w:t>с духовным, истинным и божественным. И, хотя эти взгляды "скорее аллегория, чем категория, скорее моральное наставление, чем концепция", они нарушают традиционные для патриархатной культуры культурно-символические ряды, представляя тем самым возможность для их критики, для демонстрации "невсеобщего" их характера.</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Философы Серебряного века, рассматривая всю историю человечества как арену взаимодействия мужественности и женственности, высказали идею комплементарности мужского и женского начал. Идея комплементарности, взаимного дополнения полов нашла отражение в некоторых западных феминистских теориях. Либеральный посыл идеи может найти сторонников и среди российских феминистов. Более того, идея комплементарности мужского и женского начал является продуктивной для репрезентации их равноценности. Признание равноценности мужского и женского начал, мужчин и женщин - важный шаг на пути к гендерному равенству.</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Философы Серебряного века отрицательно относились к эмансипации женщин, видя в ней, прежде всего, желание нивелировать различия между полами. Они доказывали необходимость сохранения и даже культивирования отличий между женщинами и мужчинами. На этой же идее основывается "феминизм различий". Поэтому можно говорить об определенном пересечении взглядов философов Серебряного века и феминистов, придерживающихся концепции различий между мужчинами и женщинами, а, следовательно, и ценности для феминистской теории исследований русских мыслителей.</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Социокультурные основания феминизма лежат, прежде всего, в гендерной системе российского общества. Российское общество на протяжении всего своего существования представляло собой патриархатное общество с доминированием мужчин и подчиненным положением женщин. Эссенциальными основами патриархатного общества являются гендерная асимметрия и гендерная иерархия, а также их непременный атрибут - дискриминация по признаку пола. Дискриминация женщин в обществе - важнейшее основание для возникновения феминизма.</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В российском социуме дискриминационная гендерная асимметрия и гендерная иерархия перманентно определяли его гендерную систему, питая тем самым почву для феминизма.</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В дореволюционной России гендерное неравенство проявлялось во всех сферах человеческой жизнедеятельности и носило эксплицитный характер. В ее истории был так называемый "теремной период", который, хоть и определял положение лишь представительниц высшего сословия, но формировал отношение к женщине в целом. Теремной период представлял собой высшую степень гендерного неравенства и подчинения женщины мужчине. Завершившись в XVIII в., теремной период оставил в российском обществе представление о якобы справедливости существующего гендерного неравенства, не предоставляя возможности для корригирования положения женщин и ослабления их дискриминации. Вплоть до второй половины XIX в. женщины в России не имели доступа к образованию, к работе на государственной службе; до 1917 г. были лишены гражданских прав.</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lastRenderedPageBreak/>
        <w:t>Даже в советский период, когда произошли кардинальные изменения в положении женщин и в основу декларируемой гендерной политики государства был положен принцип равенства полов, российское общество оставалось патриархатным. В СССР, как справедливо заметила О. Воронина, "возник специфический тип традиционной гендерной системы - советский патриархат, при котором основным механизмом дискриминации являлись не мужчины как группа, а государство".</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 xml:space="preserve">В постсоветской России общество не только не отошло от андро-центристской сущности, но, наоборот, усилило свой патриархатный характер. Анализ современной российской социокультурной реальности, содержащийся как в официальных документах, так и в многочисленных исследованиях, показывает существование дискриминации по признаку пола во </w:t>
      </w:r>
      <w:r w:rsidR="00CD6AFF">
        <w:rPr>
          <w:rFonts w:ascii="Times New Roman" w:hAnsi="Times New Roman"/>
          <w:sz w:val="32"/>
          <w:szCs w:val="32"/>
        </w:rPr>
        <w:t>всех сферах общественной жизни</w:t>
      </w:r>
      <w:r w:rsidRPr="000B6876">
        <w:rPr>
          <w:rFonts w:ascii="Times New Roman" w:hAnsi="Times New Roman"/>
          <w:sz w:val="32"/>
          <w:szCs w:val="32"/>
        </w:rPr>
        <w:t>.</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Мысль о якобы невозможности феминизма в России достаточно часто озвучивается современными средствами массовой информации, при этом делается ссылка на российскую ментальность, на своеобразие сущностных черт российской женщины и т.п. Но уже с середины XIX в. феминизм представлен в России как социокультурная практика. Феминизм как социокультурная практика включает в себя женское движение, феминистскую идеологию и теорию, а также государственную политику, официально провозглашающую равенство полов.</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 xml:space="preserve">Женское движение в России возникает в середине XIX в. В то же время общественной мыслью России начинает осваиваться идея </w:t>
      </w:r>
      <w:r w:rsidRPr="000B6876">
        <w:rPr>
          <w:rFonts w:ascii="Times New Roman" w:hAnsi="Times New Roman"/>
          <w:sz w:val="32"/>
          <w:szCs w:val="32"/>
        </w:rPr>
        <w:lastRenderedPageBreak/>
        <w:t>эмансипации женщин, становясь компонентом социокультурной практики.</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На рубеже XIX-XX вв. российский феминизм представлен уже достаточно широко и включает в себя крупные женские и феминистские организации, феминистскую идеологию и теорию, феминистскую печать.</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 xml:space="preserve">В советский период главным компонентом феминизма как социокультурной практики являлась официально провозглашенная государственная политика по отношению к женщине. При всех ее плюсах и минусах она способствовала дальнейшему включению феминизма в российскую социокультурную реальность. Советскими Конституциями было закреплено равенство мужчин и женщин во всех сферах общественной жизни, что не давало возможности, по крайней мере, на официальном уровне эксплицитно придерживаться дискриминационных практик. Кроме того, в советский период существовало женское движение; до начала 1930-х гг. интенсивно развивалась марксистская феминистская теория, а с 1960-х гг. теория женского вопроса; выходили ориентированные на женщин газеты и журналы. Женские организации в СССР, действовавшие в условиях тоталитаризма, не обладали идеологической самостоятельностью и должны были исходить из официально провозглашенного КПСС лозунга о достигнутом равенстве полов. Но участие представительниц этих организаций в общественно-политической жизни страны и имплицитная демонстрация ими возможности даже в рамках единой идеологии иного, немужского взгляда на решаемые проблемы, делали женское движение составляющей феминизма как социокультурной практики. В "женских" газетах и журналах советского периода создавался образ женщины свободной и равноправной. И хотя этот </w:t>
      </w:r>
      <w:r w:rsidRPr="000B6876">
        <w:rPr>
          <w:rFonts w:ascii="Times New Roman" w:hAnsi="Times New Roman"/>
          <w:sz w:val="32"/>
          <w:szCs w:val="32"/>
        </w:rPr>
        <w:lastRenderedPageBreak/>
        <w:t>образ чаще всего не соответствовал реалиям, но таким образом формировался идеал жизни женщины, который был практически тождественен феминистскому идеалу.</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В современной России феминизм также представлен в качестве социокультурной практики, но в сравнении с предыдущим периодом нашей истории значительным образом изменился удельный вес его отдельных компонентов. Идея равенства мужчин и женщин во всех сферах и сегодня официально признана на государственном уровне и включена в Конституцию РФ. Кроме того, Россия подписала все международные документы о ликвидации дискриминации по признаку пола. Но четкой гендерной политики в государстве нет; проблема гендерного равенства на государственном уровне не определена как значимая и практически не озвучивается. То есть в феминизме как социокультурной практике современной России значительно ослабли позиции официальной политики по отношению к женщине. В то же время значительно усилились его остальные компоненты. Женское движение сегодня представлено многочисленными неправительственными общественными организациями, которые проводят независимую и самостоятельную политику. Среди них есть и организации, открыто придерживающиеся феминистской ориентации. Важнейшим компонентом современного российского феминизма и его главной особенностью является активная и плодотворная разработка феминисткой теории и быстро развивающиеся гендерные исследования.</w:t>
      </w:r>
    </w:p>
    <w:p w:rsidR="000B6876" w:rsidRPr="000B6876" w:rsidRDefault="000B6876" w:rsidP="000B6876">
      <w:pPr>
        <w:widowControl w:val="0"/>
        <w:autoSpaceDE w:val="0"/>
        <w:autoSpaceDN w:val="0"/>
        <w:adjustRightInd w:val="0"/>
        <w:spacing w:after="200" w:line="276" w:lineRule="auto"/>
        <w:jc w:val="both"/>
        <w:rPr>
          <w:rFonts w:ascii="Times New Roman" w:hAnsi="Times New Roman"/>
          <w:sz w:val="32"/>
          <w:szCs w:val="32"/>
        </w:rPr>
      </w:pPr>
    </w:p>
    <w:p w:rsidR="00702EA7" w:rsidRDefault="000B6876" w:rsidP="000B6876">
      <w:pPr>
        <w:widowControl w:val="0"/>
        <w:autoSpaceDE w:val="0"/>
        <w:autoSpaceDN w:val="0"/>
        <w:adjustRightInd w:val="0"/>
        <w:spacing w:after="200" w:line="276" w:lineRule="auto"/>
        <w:jc w:val="both"/>
        <w:rPr>
          <w:rFonts w:ascii="Times New Roman" w:hAnsi="Times New Roman"/>
          <w:sz w:val="32"/>
          <w:szCs w:val="32"/>
        </w:rPr>
      </w:pPr>
      <w:r w:rsidRPr="000B6876">
        <w:rPr>
          <w:rFonts w:ascii="Times New Roman" w:hAnsi="Times New Roman"/>
          <w:sz w:val="32"/>
          <w:szCs w:val="32"/>
        </w:rPr>
        <w:t>В самой сис</w:t>
      </w:r>
      <w:r w:rsidR="00CD6AFF">
        <w:rPr>
          <w:rFonts w:ascii="Times New Roman" w:hAnsi="Times New Roman"/>
          <w:sz w:val="32"/>
          <w:szCs w:val="32"/>
        </w:rPr>
        <w:t>теме функционирования патриархаль</w:t>
      </w:r>
      <w:r w:rsidRPr="000B6876">
        <w:rPr>
          <w:rFonts w:ascii="Times New Roman" w:hAnsi="Times New Roman"/>
          <w:sz w:val="32"/>
          <w:szCs w:val="32"/>
        </w:rPr>
        <w:t xml:space="preserve">ных обществ заложены основы для возникновения феминизма. Мнение о том, что в России, в стране с самобытной культурой и специфическим путем </w:t>
      </w:r>
      <w:r w:rsidRPr="000B6876">
        <w:rPr>
          <w:rFonts w:ascii="Times New Roman" w:hAnsi="Times New Roman"/>
          <w:sz w:val="32"/>
          <w:szCs w:val="32"/>
        </w:rPr>
        <w:lastRenderedPageBreak/>
        <w:t>исторического развития, нет оснований для феминизма, глубоко ошибочно. Феминизм уже продолжительное время укоренен в российской почве, и его истоки находятся как в русской культуре, так и в социокультурной реальности. Но для того чтобы феминизм в России мог реализовать свои функции, необходимо решить ряд задач: во-первых, сделать феминизм видимым; во-вторых, осуществить его демистификацию; и, в-третьих, репрезентировать его как перспективное исследовательское направление в гуманитарных и социальных науках.</w:t>
      </w: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045847" w:rsidRDefault="00045847" w:rsidP="00702EA7">
      <w:pPr>
        <w:widowControl w:val="0"/>
        <w:autoSpaceDE w:val="0"/>
        <w:autoSpaceDN w:val="0"/>
        <w:adjustRightInd w:val="0"/>
        <w:spacing w:after="200" w:line="276" w:lineRule="auto"/>
        <w:jc w:val="both"/>
        <w:rPr>
          <w:rFonts w:ascii="Times New Roman" w:hAnsi="Times New Roman"/>
          <w:sz w:val="32"/>
          <w:szCs w:val="32"/>
        </w:rPr>
      </w:pPr>
    </w:p>
    <w:p w:rsidR="00045847" w:rsidRDefault="00045847" w:rsidP="00702EA7">
      <w:pPr>
        <w:widowControl w:val="0"/>
        <w:autoSpaceDE w:val="0"/>
        <w:autoSpaceDN w:val="0"/>
        <w:adjustRightInd w:val="0"/>
        <w:spacing w:after="200" w:line="276" w:lineRule="auto"/>
        <w:jc w:val="both"/>
        <w:rPr>
          <w:rFonts w:ascii="Times New Roman" w:hAnsi="Times New Roman"/>
          <w:sz w:val="32"/>
          <w:szCs w:val="32"/>
        </w:rPr>
      </w:pPr>
    </w:p>
    <w:p w:rsidR="00702EA7" w:rsidRDefault="00045847" w:rsidP="00702EA7">
      <w:pPr>
        <w:widowControl w:val="0"/>
        <w:autoSpaceDE w:val="0"/>
        <w:autoSpaceDN w:val="0"/>
        <w:adjustRightInd w:val="0"/>
        <w:spacing w:after="200" w:line="276" w:lineRule="auto"/>
        <w:jc w:val="both"/>
        <w:rPr>
          <w:rFonts w:ascii="Times New Roman" w:hAnsi="Times New Roman"/>
          <w:sz w:val="32"/>
          <w:szCs w:val="32"/>
        </w:rPr>
      </w:pPr>
      <w:r>
        <w:rPr>
          <w:rFonts w:ascii="Times New Roman" w:hAnsi="Times New Roman"/>
          <w:sz w:val="32"/>
          <w:szCs w:val="32"/>
        </w:rPr>
        <w:lastRenderedPageBreak/>
        <w:t xml:space="preserve">                         </w:t>
      </w:r>
      <w:r w:rsidR="000B6876">
        <w:rPr>
          <w:rFonts w:ascii="Times New Roman" w:hAnsi="Times New Roman"/>
          <w:sz w:val="32"/>
          <w:szCs w:val="32"/>
        </w:rPr>
        <w:t>Заключение</w:t>
      </w:r>
    </w:p>
    <w:p w:rsidR="00045847" w:rsidRPr="00045847" w:rsidRDefault="00045847" w:rsidP="00045847">
      <w:pPr>
        <w:widowControl w:val="0"/>
        <w:autoSpaceDE w:val="0"/>
        <w:autoSpaceDN w:val="0"/>
        <w:adjustRightInd w:val="0"/>
        <w:spacing w:after="200" w:line="276" w:lineRule="auto"/>
        <w:jc w:val="both"/>
        <w:rPr>
          <w:rFonts w:ascii="Times New Roman" w:hAnsi="Times New Roman"/>
          <w:sz w:val="32"/>
          <w:szCs w:val="32"/>
        </w:rPr>
      </w:pPr>
      <w:r w:rsidRPr="00045847">
        <w:rPr>
          <w:rFonts w:ascii="Times New Roman" w:hAnsi="Times New Roman"/>
          <w:sz w:val="32"/>
          <w:szCs w:val="32"/>
        </w:rPr>
        <w:t>В результате исследования проблемы феминизма нами получены следующие результаты, раскрывающие поставленные во введении цели.</w:t>
      </w:r>
    </w:p>
    <w:p w:rsidR="00045847" w:rsidRPr="00045847" w:rsidRDefault="00045847" w:rsidP="00045847">
      <w:pPr>
        <w:widowControl w:val="0"/>
        <w:autoSpaceDE w:val="0"/>
        <w:autoSpaceDN w:val="0"/>
        <w:adjustRightInd w:val="0"/>
        <w:spacing w:after="200" w:line="276" w:lineRule="auto"/>
        <w:jc w:val="both"/>
        <w:rPr>
          <w:rFonts w:ascii="Times New Roman" w:hAnsi="Times New Roman"/>
          <w:sz w:val="32"/>
          <w:szCs w:val="32"/>
        </w:rPr>
      </w:pPr>
    </w:p>
    <w:p w:rsidR="00045847" w:rsidRPr="00045847" w:rsidRDefault="00045847" w:rsidP="00045847">
      <w:pPr>
        <w:widowControl w:val="0"/>
        <w:autoSpaceDE w:val="0"/>
        <w:autoSpaceDN w:val="0"/>
        <w:adjustRightInd w:val="0"/>
        <w:spacing w:after="200" w:line="276" w:lineRule="auto"/>
        <w:jc w:val="both"/>
        <w:rPr>
          <w:rFonts w:ascii="Times New Roman" w:hAnsi="Times New Roman"/>
          <w:sz w:val="32"/>
          <w:szCs w:val="32"/>
        </w:rPr>
      </w:pPr>
    </w:p>
    <w:p w:rsidR="00065B7C" w:rsidRDefault="00045847" w:rsidP="00045847">
      <w:pPr>
        <w:widowControl w:val="0"/>
        <w:autoSpaceDE w:val="0"/>
        <w:autoSpaceDN w:val="0"/>
        <w:adjustRightInd w:val="0"/>
        <w:spacing w:after="200" w:line="276" w:lineRule="auto"/>
        <w:jc w:val="both"/>
      </w:pPr>
      <w:r w:rsidRPr="00045847">
        <w:rPr>
          <w:rFonts w:ascii="Times New Roman" w:hAnsi="Times New Roman"/>
          <w:sz w:val="32"/>
          <w:szCs w:val="32"/>
        </w:rPr>
        <w:t>Исследовано научное определение феминизма. Выявлено, что понятие феминизма основано на теории равноправия полов в обществе, оно также представляет собой социальное движение с целью достижения равенства между полами, прежде всего за счет расширения прав и возможностей женщин во всех сферах жизни. Исторически феминизм начинался с борьбы женщин за равные права с мужчинами, прежде всего в области избирательных прав. В настоящее время, когда в большинстве развитых стран законодательно закреплено формальное равенство, речь идет уже о том, чтобы изменять культуру людей и добиваться фактической реализации закрепленных прав.</w:t>
      </w:r>
      <w:r w:rsidR="00065B7C" w:rsidRPr="00065B7C">
        <w:t xml:space="preserve"> </w:t>
      </w:r>
    </w:p>
    <w:p w:rsidR="00065B7C" w:rsidRDefault="00065B7C" w:rsidP="00045847">
      <w:pPr>
        <w:widowControl w:val="0"/>
        <w:autoSpaceDE w:val="0"/>
        <w:autoSpaceDN w:val="0"/>
        <w:adjustRightInd w:val="0"/>
        <w:spacing w:after="200" w:line="276" w:lineRule="auto"/>
        <w:jc w:val="both"/>
      </w:pPr>
    </w:p>
    <w:p w:rsidR="00045847" w:rsidRDefault="00065B7C" w:rsidP="00045847">
      <w:pPr>
        <w:widowControl w:val="0"/>
        <w:autoSpaceDE w:val="0"/>
        <w:autoSpaceDN w:val="0"/>
        <w:adjustRightInd w:val="0"/>
        <w:spacing w:after="200" w:line="276" w:lineRule="auto"/>
        <w:jc w:val="both"/>
        <w:rPr>
          <w:rFonts w:ascii="Times New Roman" w:hAnsi="Times New Roman"/>
          <w:sz w:val="32"/>
          <w:szCs w:val="32"/>
        </w:rPr>
      </w:pPr>
      <w:r w:rsidRPr="00065B7C">
        <w:rPr>
          <w:rFonts w:ascii="Times New Roman" w:hAnsi="Times New Roman"/>
          <w:sz w:val="32"/>
          <w:szCs w:val="32"/>
        </w:rPr>
        <w:t xml:space="preserve">Определены и описаны существующие в российском обществе мнения и стереотипы в отношении феминизма и проблемы равноправия полов. Выявлено, что в российском обществе идеология феминизма не </w:t>
      </w:r>
      <w:r>
        <w:rPr>
          <w:rFonts w:ascii="Times New Roman" w:hAnsi="Times New Roman"/>
          <w:sz w:val="32"/>
          <w:szCs w:val="32"/>
        </w:rPr>
        <w:t>является популярной, огромная часть</w:t>
      </w:r>
      <w:r w:rsidRPr="00065B7C">
        <w:rPr>
          <w:rFonts w:ascii="Times New Roman" w:hAnsi="Times New Roman"/>
          <w:sz w:val="32"/>
          <w:szCs w:val="32"/>
        </w:rPr>
        <w:t xml:space="preserve"> населения</w:t>
      </w:r>
      <w:r>
        <w:rPr>
          <w:rFonts w:ascii="Times New Roman" w:hAnsi="Times New Roman"/>
          <w:sz w:val="32"/>
          <w:szCs w:val="32"/>
        </w:rPr>
        <w:t xml:space="preserve"> всё ещё</w:t>
      </w:r>
      <w:r w:rsidRPr="00065B7C">
        <w:rPr>
          <w:rFonts w:ascii="Times New Roman" w:hAnsi="Times New Roman"/>
          <w:sz w:val="32"/>
          <w:szCs w:val="32"/>
        </w:rPr>
        <w:t xml:space="preserve"> относится </w:t>
      </w:r>
      <w:r>
        <w:rPr>
          <w:rFonts w:ascii="Times New Roman" w:hAnsi="Times New Roman"/>
          <w:sz w:val="32"/>
          <w:szCs w:val="32"/>
        </w:rPr>
        <w:t>к идеям феминизма как к ненужному и не актуальному</w:t>
      </w:r>
      <w:r w:rsidRPr="00065B7C">
        <w:rPr>
          <w:rFonts w:ascii="Times New Roman" w:hAnsi="Times New Roman"/>
          <w:sz w:val="32"/>
          <w:szCs w:val="32"/>
        </w:rPr>
        <w:t>. Кроме того, в отношении к идеологии феминизма и его представительницам имеется множество ошибочных стереотипов, основанных на непонимании настоящего значения и задач феминистского движения.</w:t>
      </w:r>
    </w:p>
    <w:p w:rsidR="00065B7C" w:rsidRPr="00045847" w:rsidRDefault="00065B7C" w:rsidP="00045847">
      <w:pPr>
        <w:widowControl w:val="0"/>
        <w:autoSpaceDE w:val="0"/>
        <w:autoSpaceDN w:val="0"/>
        <w:adjustRightInd w:val="0"/>
        <w:spacing w:after="200" w:line="276" w:lineRule="auto"/>
        <w:jc w:val="both"/>
        <w:rPr>
          <w:rFonts w:ascii="Times New Roman" w:hAnsi="Times New Roman"/>
          <w:sz w:val="32"/>
          <w:szCs w:val="32"/>
        </w:rPr>
      </w:pPr>
    </w:p>
    <w:p w:rsidR="00045847" w:rsidRPr="00045847" w:rsidRDefault="00045847" w:rsidP="00045847">
      <w:pPr>
        <w:widowControl w:val="0"/>
        <w:autoSpaceDE w:val="0"/>
        <w:autoSpaceDN w:val="0"/>
        <w:adjustRightInd w:val="0"/>
        <w:spacing w:after="200" w:line="276" w:lineRule="auto"/>
        <w:jc w:val="both"/>
        <w:rPr>
          <w:rFonts w:ascii="Times New Roman" w:hAnsi="Times New Roman"/>
          <w:sz w:val="32"/>
          <w:szCs w:val="32"/>
        </w:rPr>
      </w:pPr>
    </w:p>
    <w:p w:rsidR="00045847" w:rsidRPr="00045847" w:rsidRDefault="00045847" w:rsidP="00045847">
      <w:pPr>
        <w:widowControl w:val="0"/>
        <w:autoSpaceDE w:val="0"/>
        <w:autoSpaceDN w:val="0"/>
        <w:adjustRightInd w:val="0"/>
        <w:spacing w:after="200" w:line="276" w:lineRule="auto"/>
        <w:jc w:val="both"/>
        <w:rPr>
          <w:rFonts w:ascii="Times New Roman" w:hAnsi="Times New Roman"/>
          <w:sz w:val="32"/>
          <w:szCs w:val="32"/>
        </w:rPr>
      </w:pPr>
      <w:r w:rsidRPr="00045847">
        <w:rPr>
          <w:rFonts w:ascii="Times New Roman" w:hAnsi="Times New Roman"/>
          <w:sz w:val="32"/>
          <w:szCs w:val="32"/>
        </w:rPr>
        <w:t>Исследован вопрос о том, имеет ли место на сегодняшний день ущемление прав женщин в России. Выявлено, что наиболее остро дискриминация и ущемление прав женщин проявляется в трудовой и профессиональной сфере. Также сохраняется значительный гендерный дисбаланс, проявляющийся в неравномерном распределении домашних обязанностей между мужчинами и женщинами. Традиционно актуальной для России остается проблема домашнего насилия в отношении женщин.</w:t>
      </w:r>
    </w:p>
    <w:p w:rsidR="00045847" w:rsidRPr="00045847" w:rsidRDefault="00045847" w:rsidP="00045847">
      <w:pPr>
        <w:widowControl w:val="0"/>
        <w:autoSpaceDE w:val="0"/>
        <w:autoSpaceDN w:val="0"/>
        <w:adjustRightInd w:val="0"/>
        <w:spacing w:after="200" w:line="276" w:lineRule="auto"/>
        <w:jc w:val="both"/>
        <w:rPr>
          <w:rFonts w:ascii="Times New Roman" w:hAnsi="Times New Roman"/>
          <w:sz w:val="32"/>
          <w:szCs w:val="32"/>
        </w:rPr>
      </w:pPr>
    </w:p>
    <w:p w:rsidR="00045847" w:rsidRDefault="00065B7C" w:rsidP="00045847">
      <w:pPr>
        <w:widowControl w:val="0"/>
        <w:autoSpaceDE w:val="0"/>
        <w:autoSpaceDN w:val="0"/>
        <w:adjustRightInd w:val="0"/>
        <w:spacing w:after="200" w:line="276" w:lineRule="auto"/>
        <w:jc w:val="both"/>
        <w:rPr>
          <w:rFonts w:ascii="Times New Roman" w:hAnsi="Times New Roman"/>
          <w:sz w:val="32"/>
          <w:szCs w:val="32"/>
        </w:rPr>
      </w:pPr>
      <w:r>
        <w:rPr>
          <w:rFonts w:ascii="Times New Roman" w:hAnsi="Times New Roman"/>
          <w:sz w:val="32"/>
          <w:szCs w:val="32"/>
        </w:rPr>
        <w:t>Таким образом,</w:t>
      </w:r>
      <w:r w:rsidR="00045847" w:rsidRPr="00045847">
        <w:rPr>
          <w:rFonts w:ascii="Times New Roman" w:hAnsi="Times New Roman"/>
          <w:sz w:val="32"/>
          <w:szCs w:val="32"/>
        </w:rPr>
        <w:t xml:space="preserve"> у идей феминизма, как движения за равноправие и защиту прав женщин, еще много перспектив и возможностей для развития. Что касается</w:t>
      </w:r>
      <w:r>
        <w:rPr>
          <w:rFonts w:ascii="Times New Roman" w:hAnsi="Times New Roman"/>
          <w:sz w:val="32"/>
          <w:szCs w:val="32"/>
        </w:rPr>
        <w:t xml:space="preserve"> именно</w:t>
      </w:r>
      <w:r w:rsidR="00045847" w:rsidRPr="00045847">
        <w:rPr>
          <w:rFonts w:ascii="Times New Roman" w:hAnsi="Times New Roman"/>
          <w:sz w:val="32"/>
          <w:szCs w:val="32"/>
        </w:rPr>
        <w:t xml:space="preserve"> России, то обществу необходимо преодолевать связанные с феминизмом предрассудки и активно принимать, внедрять и реализовывать идеи феминизма в жизнь.</w:t>
      </w:r>
    </w:p>
    <w:p w:rsidR="000B6876" w:rsidRDefault="000B6876"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2"/>
          <w:szCs w:val="32"/>
        </w:rPr>
      </w:pPr>
    </w:p>
    <w:p w:rsidR="00F92F48" w:rsidRDefault="00F92F48" w:rsidP="00702EA7">
      <w:pPr>
        <w:widowControl w:val="0"/>
        <w:autoSpaceDE w:val="0"/>
        <w:autoSpaceDN w:val="0"/>
        <w:adjustRightInd w:val="0"/>
        <w:spacing w:after="200" w:line="276" w:lineRule="auto"/>
        <w:jc w:val="both"/>
        <w:rPr>
          <w:rFonts w:ascii="Times New Roman" w:hAnsi="Times New Roman"/>
          <w:sz w:val="36"/>
          <w:szCs w:val="36"/>
        </w:rPr>
      </w:pPr>
      <w:r w:rsidRPr="00F92F48">
        <w:rPr>
          <w:rFonts w:ascii="Times New Roman" w:hAnsi="Times New Roman"/>
          <w:sz w:val="36"/>
          <w:szCs w:val="36"/>
          <w:lang w:val="en-US"/>
        </w:rPr>
        <w:lastRenderedPageBreak/>
        <w:t>C</w:t>
      </w:r>
      <w:r w:rsidRPr="00F92F48">
        <w:rPr>
          <w:rFonts w:ascii="Times New Roman" w:hAnsi="Times New Roman"/>
          <w:sz w:val="36"/>
          <w:szCs w:val="36"/>
        </w:rPr>
        <w:t>писок литературы</w:t>
      </w:r>
    </w:p>
    <w:p w:rsidR="008B15A1" w:rsidRDefault="008B15A1" w:rsidP="00C0143B">
      <w:pPr>
        <w:widowControl w:val="0"/>
        <w:numPr>
          <w:ilvl w:val="0"/>
          <w:numId w:val="1"/>
        </w:numPr>
        <w:autoSpaceDE w:val="0"/>
        <w:autoSpaceDN w:val="0"/>
        <w:adjustRightInd w:val="0"/>
        <w:spacing w:after="200" w:line="276" w:lineRule="auto"/>
        <w:jc w:val="both"/>
        <w:rPr>
          <w:rFonts w:ascii="Times New Roman" w:hAnsi="Times New Roman"/>
          <w:sz w:val="36"/>
          <w:szCs w:val="36"/>
        </w:rPr>
      </w:pPr>
      <w:r>
        <w:rPr>
          <w:rFonts w:ascii="Times New Roman" w:hAnsi="Times New Roman"/>
          <w:sz w:val="36"/>
          <w:szCs w:val="36"/>
        </w:rPr>
        <w:t>Чимаманда Нгози Адичи – «Дискуссия о равенстве полов»</w:t>
      </w:r>
      <w:r w:rsidR="00A32518" w:rsidRPr="00A32518">
        <w:rPr>
          <w:rFonts w:ascii="Times New Roman" w:hAnsi="Times New Roman"/>
          <w:sz w:val="36"/>
          <w:szCs w:val="36"/>
        </w:rPr>
        <w:t xml:space="preserve"> 2020</w:t>
      </w:r>
      <w:r w:rsidR="00A32518">
        <w:rPr>
          <w:rFonts w:ascii="Times New Roman" w:hAnsi="Times New Roman"/>
          <w:sz w:val="36"/>
          <w:szCs w:val="36"/>
        </w:rPr>
        <w:t>г.</w:t>
      </w:r>
    </w:p>
    <w:p w:rsidR="008B15A1" w:rsidRPr="008B15A1" w:rsidRDefault="008B15A1" w:rsidP="008B15A1">
      <w:pPr>
        <w:widowControl w:val="0"/>
        <w:numPr>
          <w:ilvl w:val="0"/>
          <w:numId w:val="1"/>
        </w:numPr>
        <w:autoSpaceDE w:val="0"/>
        <w:autoSpaceDN w:val="0"/>
        <w:adjustRightInd w:val="0"/>
        <w:spacing w:after="200" w:line="276" w:lineRule="auto"/>
        <w:jc w:val="both"/>
        <w:rPr>
          <w:rFonts w:ascii="Times New Roman" w:hAnsi="Times New Roman"/>
          <w:sz w:val="36"/>
          <w:szCs w:val="36"/>
        </w:rPr>
      </w:pPr>
      <w:r w:rsidRPr="008B15A1">
        <w:rPr>
          <w:rFonts w:ascii="Times New Roman" w:hAnsi="Times New Roman"/>
          <w:sz w:val="36"/>
          <w:szCs w:val="36"/>
        </w:rPr>
        <w:t xml:space="preserve">Чимаманда </w:t>
      </w:r>
      <w:r>
        <w:rPr>
          <w:rFonts w:ascii="Times New Roman" w:hAnsi="Times New Roman"/>
          <w:sz w:val="36"/>
          <w:szCs w:val="36"/>
        </w:rPr>
        <w:t xml:space="preserve"> </w:t>
      </w:r>
      <w:r w:rsidRPr="008B15A1">
        <w:rPr>
          <w:rFonts w:ascii="Times New Roman" w:hAnsi="Times New Roman"/>
          <w:sz w:val="36"/>
          <w:szCs w:val="36"/>
        </w:rPr>
        <w:t xml:space="preserve">Нгози </w:t>
      </w:r>
      <w:r>
        <w:rPr>
          <w:rFonts w:ascii="Times New Roman" w:hAnsi="Times New Roman"/>
          <w:sz w:val="36"/>
          <w:szCs w:val="36"/>
        </w:rPr>
        <w:t xml:space="preserve"> </w:t>
      </w:r>
      <w:r w:rsidRPr="008B15A1">
        <w:rPr>
          <w:rFonts w:ascii="Times New Roman" w:hAnsi="Times New Roman"/>
          <w:sz w:val="36"/>
          <w:szCs w:val="36"/>
        </w:rPr>
        <w:t xml:space="preserve">Адичи </w:t>
      </w:r>
      <w:r>
        <w:rPr>
          <w:rFonts w:ascii="Times New Roman" w:hAnsi="Times New Roman"/>
          <w:sz w:val="36"/>
          <w:szCs w:val="36"/>
        </w:rPr>
        <w:t xml:space="preserve"> </w:t>
      </w:r>
      <w:r w:rsidRPr="008B15A1">
        <w:rPr>
          <w:rFonts w:ascii="Times New Roman" w:hAnsi="Times New Roman"/>
          <w:sz w:val="36"/>
          <w:szCs w:val="36"/>
        </w:rPr>
        <w:t>–</w:t>
      </w:r>
      <w:r>
        <w:rPr>
          <w:rFonts w:ascii="Times New Roman" w:hAnsi="Times New Roman"/>
          <w:sz w:val="36"/>
          <w:szCs w:val="36"/>
        </w:rPr>
        <w:t xml:space="preserve"> «Манифест. От женщины к женщине»</w:t>
      </w:r>
      <w:r w:rsidR="00A32518">
        <w:rPr>
          <w:rFonts w:ascii="Times New Roman" w:hAnsi="Times New Roman"/>
          <w:sz w:val="36"/>
          <w:szCs w:val="36"/>
        </w:rPr>
        <w:t xml:space="preserve"> 2019г.</w:t>
      </w:r>
    </w:p>
    <w:p w:rsidR="00C0143B" w:rsidRDefault="00C0143B" w:rsidP="00C0143B">
      <w:pPr>
        <w:widowControl w:val="0"/>
        <w:numPr>
          <w:ilvl w:val="0"/>
          <w:numId w:val="1"/>
        </w:numPr>
        <w:autoSpaceDE w:val="0"/>
        <w:autoSpaceDN w:val="0"/>
        <w:adjustRightInd w:val="0"/>
        <w:spacing w:after="200" w:line="276" w:lineRule="auto"/>
        <w:jc w:val="both"/>
        <w:rPr>
          <w:rFonts w:ascii="Times New Roman" w:hAnsi="Times New Roman"/>
          <w:sz w:val="36"/>
          <w:szCs w:val="36"/>
        </w:rPr>
      </w:pPr>
      <w:r>
        <w:rPr>
          <w:rFonts w:ascii="Times New Roman" w:hAnsi="Times New Roman"/>
          <w:sz w:val="36"/>
          <w:szCs w:val="36"/>
        </w:rPr>
        <w:t>Симона де Бовуар – «Второй пол»</w:t>
      </w:r>
      <w:r w:rsidR="00A32518">
        <w:rPr>
          <w:rFonts w:ascii="Times New Roman" w:hAnsi="Times New Roman"/>
          <w:sz w:val="36"/>
          <w:szCs w:val="36"/>
        </w:rPr>
        <w:t xml:space="preserve"> 1949г.</w:t>
      </w:r>
    </w:p>
    <w:p w:rsidR="008B15A1" w:rsidRDefault="008B15A1" w:rsidP="008B15A1">
      <w:pPr>
        <w:numPr>
          <w:ilvl w:val="0"/>
          <w:numId w:val="1"/>
        </w:numPr>
        <w:rPr>
          <w:rFonts w:ascii="Times New Roman" w:hAnsi="Times New Roman"/>
          <w:sz w:val="36"/>
          <w:szCs w:val="36"/>
        </w:rPr>
      </w:pPr>
      <w:r w:rsidRPr="008B15A1">
        <w:rPr>
          <w:rFonts w:ascii="Times New Roman" w:hAnsi="Times New Roman"/>
          <w:sz w:val="36"/>
          <w:szCs w:val="36"/>
        </w:rPr>
        <w:t>Дорис Лессинг – «Золотая тетрадь»</w:t>
      </w:r>
      <w:r w:rsidR="00A32518">
        <w:rPr>
          <w:rFonts w:ascii="Times New Roman" w:hAnsi="Times New Roman"/>
          <w:sz w:val="36"/>
          <w:szCs w:val="36"/>
        </w:rPr>
        <w:t xml:space="preserve"> 1962г.</w:t>
      </w:r>
    </w:p>
    <w:p w:rsidR="00A32518" w:rsidRPr="00A32518" w:rsidRDefault="00A32518" w:rsidP="00A32518">
      <w:pPr>
        <w:numPr>
          <w:ilvl w:val="0"/>
          <w:numId w:val="1"/>
        </w:numPr>
        <w:rPr>
          <w:rFonts w:ascii="Times New Roman" w:hAnsi="Times New Roman"/>
          <w:sz w:val="36"/>
          <w:szCs w:val="36"/>
        </w:rPr>
      </w:pPr>
      <w:r w:rsidRPr="00A32518">
        <w:rPr>
          <w:rFonts w:ascii="Times New Roman" w:hAnsi="Times New Roman"/>
          <w:sz w:val="36"/>
          <w:szCs w:val="36"/>
        </w:rPr>
        <w:t>https://dic.academic.ru/dic.nsf/ruwiki/15040</w:t>
      </w:r>
    </w:p>
    <w:p w:rsidR="00A32518" w:rsidRPr="00A32518" w:rsidRDefault="00A32518" w:rsidP="00A32518">
      <w:pPr>
        <w:numPr>
          <w:ilvl w:val="0"/>
          <w:numId w:val="1"/>
        </w:numPr>
        <w:rPr>
          <w:rFonts w:ascii="Times New Roman" w:hAnsi="Times New Roman"/>
          <w:sz w:val="36"/>
          <w:szCs w:val="36"/>
        </w:rPr>
      </w:pPr>
      <w:r w:rsidRPr="00A32518">
        <w:rPr>
          <w:rFonts w:ascii="Times New Roman" w:hAnsi="Times New Roman"/>
          <w:sz w:val="36"/>
          <w:szCs w:val="36"/>
        </w:rPr>
        <w:t>http://tolkslovar.ru/f813.html</w:t>
      </w:r>
    </w:p>
    <w:p w:rsidR="00A32518" w:rsidRPr="00A32518" w:rsidRDefault="00A32518" w:rsidP="00A32518">
      <w:pPr>
        <w:numPr>
          <w:ilvl w:val="0"/>
          <w:numId w:val="1"/>
        </w:numPr>
        <w:rPr>
          <w:rFonts w:ascii="Times New Roman" w:hAnsi="Times New Roman"/>
          <w:sz w:val="36"/>
          <w:szCs w:val="36"/>
        </w:rPr>
      </w:pPr>
      <w:r w:rsidRPr="00A32518">
        <w:rPr>
          <w:rFonts w:ascii="Times New Roman" w:hAnsi="Times New Roman"/>
          <w:sz w:val="36"/>
          <w:szCs w:val="36"/>
        </w:rPr>
        <w:t>http://feminism-russia.ru/</w:t>
      </w:r>
    </w:p>
    <w:p w:rsidR="00A32518" w:rsidRPr="00A32518" w:rsidRDefault="00A32518" w:rsidP="00A32518">
      <w:pPr>
        <w:numPr>
          <w:ilvl w:val="0"/>
          <w:numId w:val="1"/>
        </w:numPr>
        <w:rPr>
          <w:rFonts w:ascii="Times New Roman" w:hAnsi="Times New Roman"/>
          <w:sz w:val="36"/>
          <w:szCs w:val="36"/>
        </w:rPr>
      </w:pPr>
      <w:r w:rsidRPr="00A32518">
        <w:rPr>
          <w:rFonts w:ascii="Times New Roman" w:hAnsi="Times New Roman"/>
          <w:sz w:val="36"/>
          <w:szCs w:val="36"/>
        </w:rPr>
        <w:t>https://thequestion.ru/questions/480318/kakaia_glavnaia_problema_feminizma_v_dc2b0a95</w:t>
      </w:r>
    </w:p>
    <w:p w:rsidR="00A32518" w:rsidRPr="008B15A1" w:rsidRDefault="00A32518" w:rsidP="00A32518">
      <w:pPr>
        <w:ind w:left="720"/>
        <w:rPr>
          <w:rFonts w:ascii="Times New Roman" w:hAnsi="Times New Roman"/>
          <w:sz w:val="36"/>
          <w:szCs w:val="36"/>
        </w:rPr>
      </w:pPr>
    </w:p>
    <w:p w:rsidR="008B15A1" w:rsidRDefault="008B15A1" w:rsidP="008B15A1">
      <w:pPr>
        <w:widowControl w:val="0"/>
        <w:autoSpaceDE w:val="0"/>
        <w:autoSpaceDN w:val="0"/>
        <w:adjustRightInd w:val="0"/>
        <w:spacing w:after="200" w:line="276" w:lineRule="auto"/>
        <w:ind w:left="720"/>
        <w:jc w:val="both"/>
        <w:rPr>
          <w:rFonts w:ascii="Times New Roman" w:hAnsi="Times New Roman"/>
          <w:sz w:val="36"/>
          <w:szCs w:val="36"/>
        </w:rPr>
      </w:pPr>
    </w:p>
    <w:p w:rsidR="00C0143B" w:rsidRPr="00F92F48" w:rsidRDefault="00C0143B" w:rsidP="008B15A1">
      <w:pPr>
        <w:widowControl w:val="0"/>
        <w:autoSpaceDE w:val="0"/>
        <w:autoSpaceDN w:val="0"/>
        <w:adjustRightInd w:val="0"/>
        <w:spacing w:after="200" w:line="276" w:lineRule="auto"/>
        <w:ind w:left="720"/>
        <w:jc w:val="both"/>
        <w:rPr>
          <w:rFonts w:ascii="Times New Roman" w:hAnsi="Times New Roman"/>
          <w:sz w:val="36"/>
          <w:szCs w:val="36"/>
        </w:rPr>
      </w:pPr>
    </w:p>
    <w:sectPr w:rsidR="00C0143B" w:rsidRPr="00F92F48" w:rsidSect="00045847">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AD" w:rsidRDefault="009E5CAD" w:rsidP="00B82C8C">
      <w:pPr>
        <w:spacing w:after="0" w:line="240" w:lineRule="auto"/>
      </w:pPr>
      <w:r>
        <w:separator/>
      </w:r>
    </w:p>
  </w:endnote>
  <w:endnote w:type="continuationSeparator" w:id="0">
    <w:p w:rsidR="009E5CAD" w:rsidRDefault="009E5CAD" w:rsidP="00B8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AD" w:rsidRDefault="009E5CAD" w:rsidP="00B82C8C">
      <w:pPr>
        <w:spacing w:after="0" w:line="240" w:lineRule="auto"/>
      </w:pPr>
      <w:r>
        <w:separator/>
      </w:r>
    </w:p>
  </w:footnote>
  <w:footnote w:type="continuationSeparator" w:id="0">
    <w:p w:rsidR="009E5CAD" w:rsidRDefault="009E5CAD" w:rsidP="00B8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04DAC"/>
    <w:multiLevelType w:val="hybridMultilevel"/>
    <w:tmpl w:val="926A9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B8"/>
    <w:rsid w:val="00045847"/>
    <w:rsid w:val="00065B7C"/>
    <w:rsid w:val="000B6876"/>
    <w:rsid w:val="0050125B"/>
    <w:rsid w:val="005826D3"/>
    <w:rsid w:val="005A4F54"/>
    <w:rsid w:val="00702EA7"/>
    <w:rsid w:val="00825F1F"/>
    <w:rsid w:val="008B15A1"/>
    <w:rsid w:val="008E1AB1"/>
    <w:rsid w:val="00915791"/>
    <w:rsid w:val="0094471C"/>
    <w:rsid w:val="0098438F"/>
    <w:rsid w:val="009E5CAD"/>
    <w:rsid w:val="00A32518"/>
    <w:rsid w:val="00B82C8C"/>
    <w:rsid w:val="00BE011C"/>
    <w:rsid w:val="00C0143B"/>
    <w:rsid w:val="00C05CB8"/>
    <w:rsid w:val="00C21162"/>
    <w:rsid w:val="00CD6AFF"/>
    <w:rsid w:val="00D31626"/>
    <w:rsid w:val="00D73013"/>
    <w:rsid w:val="00F47BDE"/>
    <w:rsid w:val="00F9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DED108-6CEF-40BC-BEB8-B0923753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C8C"/>
    <w:pPr>
      <w:tabs>
        <w:tab w:val="center" w:pos="4677"/>
        <w:tab w:val="right" w:pos="9355"/>
      </w:tabs>
    </w:pPr>
  </w:style>
  <w:style w:type="character" w:customStyle="1" w:styleId="a4">
    <w:name w:val="Верхний колонтитул Знак"/>
    <w:basedOn w:val="a0"/>
    <w:link w:val="a3"/>
    <w:uiPriority w:val="99"/>
    <w:locked/>
    <w:rsid w:val="00B82C8C"/>
    <w:rPr>
      <w:rFonts w:cs="Times New Roman"/>
    </w:rPr>
  </w:style>
  <w:style w:type="paragraph" w:styleId="a5">
    <w:name w:val="footer"/>
    <w:basedOn w:val="a"/>
    <w:link w:val="a6"/>
    <w:uiPriority w:val="99"/>
    <w:unhideWhenUsed/>
    <w:rsid w:val="00B82C8C"/>
    <w:pPr>
      <w:tabs>
        <w:tab w:val="center" w:pos="4677"/>
        <w:tab w:val="right" w:pos="9355"/>
      </w:tabs>
    </w:pPr>
  </w:style>
  <w:style w:type="character" w:customStyle="1" w:styleId="a6">
    <w:name w:val="Нижний колонтитул Знак"/>
    <w:basedOn w:val="a0"/>
    <w:link w:val="a5"/>
    <w:uiPriority w:val="99"/>
    <w:locked/>
    <w:rsid w:val="00B82C8C"/>
    <w:rPr>
      <w:rFonts w:cs="Times New Roman"/>
    </w:rPr>
  </w:style>
  <w:style w:type="character" w:styleId="a7">
    <w:name w:val="Hyperlink"/>
    <w:basedOn w:val="a0"/>
    <w:uiPriority w:val="99"/>
    <w:unhideWhenUsed/>
    <w:rsid w:val="00F92F4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6043</Words>
  <Characters>34449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HuuThuan Nguyen</dc:creator>
  <cp:keywords/>
  <dc:description/>
  <cp:lastModifiedBy>HuuThuan Nguyen</cp:lastModifiedBy>
  <cp:revision>2</cp:revision>
  <dcterms:created xsi:type="dcterms:W3CDTF">2020-04-19T13:15:00Z</dcterms:created>
  <dcterms:modified xsi:type="dcterms:W3CDTF">2020-04-19T13:15:00Z</dcterms:modified>
</cp:coreProperties>
</file>