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Одиночество — это состояние,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                                                          О котором некому рассказать.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Фаина Георгиевна Раневская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Моя работа посвящена такому феномену, как одиночество. Под словом  «одиночество» могут подразумеваться совершенно разные понятия, но в исследовании мы познакомимся с одиночеством, как с особым душевным состоянием человека. Находясь в таком состоянии, у человека теряется связь с реальным миром, а жизнь превращается в существование.                                                   Внутреннее одиночество может иметь различные формы, со своими особенностями и последствиями.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ходе данного исследования будут определены виды одиночества, как состояния в котором пребывает человек, особенности подросткового периода и специфика одиночества у подростков, а также будут составлены рекомендации для борьбы с этой сильной психологической проблемой. 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Актуальность данной работы состоит в том, что данная проблема является одной из самых острых в современном обществе и количество людей, испытывающих чувство одиночества, только растет. Со временем одиночество может перерасти в устойчивое психическое состояние и стать преградой на пути дальнейшего личностного развития.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Целью моей работы является сформировать целостное представление о подростковым одиночестве, возможных причинах и последствиях,  предложить возможные варианты борьбы с этой проблемой.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Задачи, которые я перед собой ставлю: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Проанализировать литературу, затрагивающую феномен одиночества;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Сформулировать понятие одиночества и его виды;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Описать одиночество в подростковом возрасте;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 статистику одиночества среди подростков;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практические советы для выхода из данного состояния.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данной работе будут использованы такие методы, как: изучение литературы и др. источников информации, наблюдение, опрос, сравнение, анализ и синтез. 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Важно понимать, что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состояние одиночества очень негативно влияет на жизнь человека, но при должном подходе от него можно избавиться, научиться радоваться жизни. 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исследования: Ученики 9-11 классов школы №1505.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исследования: 2019-2020 учебный год.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