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2" w:rsidRPr="004A757C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sz w:val="28"/>
          <w:szCs w:val="28"/>
        </w:rPr>
        <w:t xml:space="preserve">ГБОУ Школа </w:t>
      </w:r>
      <w:r w:rsidRPr="004A757C">
        <w:rPr>
          <w:rFonts w:ascii="Roboto Cyr" w:hAnsi="Roboto Cyr"/>
          <w:color w:val="222222"/>
          <w:sz w:val="28"/>
          <w:szCs w:val="28"/>
          <w:shd w:val="clear" w:color="auto" w:fill="FFFFFF"/>
        </w:rPr>
        <w:t>№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1505 «Преображенская»</w:t>
      </w: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Исследовательская работа на тему:</w:t>
      </w:r>
    </w:p>
    <w:p w:rsidR="00651AD2" w:rsidRDefault="00651AD2" w:rsidP="007B37F1">
      <w:pPr>
        <w:spacing w:line="360" w:lineRule="auto"/>
        <w:jc w:val="center"/>
        <w:rPr>
          <w:rFonts w:ascii="Times New Roman" w:hAnsi="Times New Roman"/>
          <w:color w:val="222222"/>
          <w:shd w:val="clear" w:color="auto" w:fill="FFFFFF"/>
        </w:rPr>
      </w:pPr>
    </w:p>
    <w:p w:rsidR="00651AD2" w:rsidRDefault="00651AD2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 xml:space="preserve">Роль батальных сцен в российском </w:t>
      </w:r>
      <w:r w:rsidR="00DA6435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кинематографе</w:t>
      </w: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 xml:space="preserve"> </w:t>
      </w:r>
    </w:p>
    <w:p w:rsidR="00DA6435" w:rsidRDefault="00DA6435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</w:p>
    <w:p w:rsidR="00DA6435" w:rsidRPr="004A757C" w:rsidRDefault="00DA6435" w:rsidP="00DA6435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A6435" w:rsidRDefault="00DA6435" w:rsidP="007B37F1">
      <w:pPr>
        <w:spacing w:line="360" w:lineRule="auto"/>
        <w:jc w:val="right"/>
        <w:outlineLvl w:val="0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651AD2" w:rsidRPr="004A757C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Работу выполнила ученица 10-го класса </w:t>
      </w:r>
    </w:p>
    <w:p w:rsidR="00651AD2" w:rsidRPr="004A757C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Федотова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Олеговна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651AD2" w:rsidRPr="004A757C" w:rsidRDefault="00651AD2" w:rsidP="00DA6435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Научный руководитель: </w:t>
      </w:r>
    </w:p>
    <w:p w:rsidR="00651AD2" w:rsidRPr="004A757C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Каменева Кира Дмитриевна.</w:t>
      </w:r>
    </w:p>
    <w:p w:rsidR="00651AD2" w:rsidRDefault="00651AD2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6435" w:rsidRDefault="00DA6435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A6435" w:rsidRPr="004A757C" w:rsidRDefault="00DA6435" w:rsidP="007B37F1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651AD2" w:rsidRDefault="00651AD2" w:rsidP="007B37F1">
      <w:pPr>
        <w:spacing w:line="360" w:lineRule="auto"/>
        <w:jc w:val="right"/>
        <w:rPr>
          <w:rFonts w:ascii="Times New Roman" w:hAnsi="Times New Roman"/>
        </w:rPr>
      </w:pPr>
    </w:p>
    <w:p w:rsidR="00DA6435" w:rsidRDefault="00DA6435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10DC">
        <w:rPr>
          <w:rFonts w:ascii="Times New Roman" w:hAnsi="Times New Roman"/>
          <w:sz w:val="28"/>
          <w:szCs w:val="28"/>
        </w:rPr>
        <w:t>Москва 2019</w:t>
      </w:r>
    </w:p>
    <w:p w:rsidR="00651AD2" w:rsidRPr="00CA59DF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b/>
          <w:bCs/>
          <w:sz w:val="36"/>
          <w:szCs w:val="36"/>
        </w:rPr>
        <w:lastRenderedPageBreak/>
        <w:t>Содержание</w:t>
      </w:r>
    </w:p>
    <w:p w:rsidR="00651AD2" w:rsidRPr="00AF57E3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F57E3">
        <w:rPr>
          <w:rFonts w:ascii="Times New Roman" w:hAnsi="Times New Roman"/>
          <w:sz w:val="28"/>
          <w:szCs w:val="28"/>
        </w:rPr>
        <w:t>…...3</w:t>
      </w:r>
    </w:p>
    <w:p w:rsidR="00651AD2" w:rsidRPr="00C71A6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A62">
        <w:rPr>
          <w:rFonts w:ascii="Times New Roman" w:hAnsi="Times New Roman"/>
          <w:sz w:val="28"/>
          <w:szCs w:val="28"/>
        </w:rPr>
        <w:t>……………………………………………………………………………..5</w:t>
      </w:r>
    </w:p>
    <w:p w:rsidR="00651AD2" w:rsidRPr="00F636D8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советского киноискусства…………………………………….…....</w:t>
      </w:r>
      <w:r w:rsidRPr="00F636D8">
        <w:rPr>
          <w:rFonts w:ascii="Times New Roman" w:hAnsi="Times New Roman"/>
          <w:sz w:val="28"/>
          <w:szCs w:val="28"/>
        </w:rPr>
        <w:t>5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 w:rsidRPr="00C71A62">
        <w:rPr>
          <w:rFonts w:ascii="Times New Roman" w:hAnsi="Times New Roman"/>
          <w:sz w:val="28"/>
          <w:szCs w:val="28"/>
          <w:lang w:val="en-US"/>
        </w:rPr>
        <w:t>II</w:t>
      </w:r>
      <w:r w:rsidRPr="00C71A62">
        <w:rPr>
          <w:rFonts w:ascii="Times New Roman" w:hAnsi="Times New Roman"/>
          <w:sz w:val="28"/>
          <w:szCs w:val="28"/>
        </w:rPr>
        <w:t xml:space="preserve">. Функции </w:t>
      </w:r>
      <w:r>
        <w:rPr>
          <w:rFonts w:ascii="Times New Roman" w:hAnsi="Times New Roman"/>
          <w:sz w:val="28"/>
          <w:szCs w:val="28"/>
        </w:rPr>
        <w:t>батальных сцен в военном кино………………………………....7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российского кинематографа……………………………………...8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компьютерной графики в кино………………………………….9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D33A7">
        <w:rPr>
          <w:rFonts w:ascii="Times New Roman" w:hAnsi="Times New Roman"/>
          <w:sz w:val="28"/>
          <w:szCs w:val="28"/>
        </w:rPr>
        <w:t>……………………………………………………………………………10</w:t>
      </w:r>
    </w:p>
    <w:p w:rsidR="00AD33A7" w:rsidRPr="00AD33A7" w:rsidRDefault="00AD33A7" w:rsidP="00AD33A7">
      <w:pPr>
        <w:spacing w:line="360" w:lineRule="auto"/>
        <w:rPr>
          <w:rFonts w:ascii="Times New Roman" w:hAnsi="Times New Roman"/>
          <w:sz w:val="28"/>
          <w:szCs w:val="28"/>
        </w:rPr>
      </w:pP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</w:t>
      </w:r>
      <w:r w:rsidRPr="00AD33A7">
        <w:rPr>
          <w:rFonts w:ascii="Times New Roman" w:hAnsi="Times New Roman"/>
          <w:sz w:val="28"/>
          <w:szCs w:val="28"/>
          <w:lang w:val="en-US"/>
        </w:rPr>
        <w:t>I</w:t>
      </w:r>
      <w:r w:rsidRPr="00AD33A7">
        <w:rPr>
          <w:rFonts w:ascii="Times New Roman" w:hAnsi="Times New Roman"/>
          <w:sz w:val="28"/>
          <w:szCs w:val="28"/>
        </w:rPr>
        <w:t xml:space="preserve"> «Война и Мир» Сергея Бондарчука</w:t>
      </w:r>
      <w:r>
        <w:rPr>
          <w:rFonts w:ascii="Times New Roman" w:hAnsi="Times New Roman"/>
          <w:sz w:val="28"/>
          <w:szCs w:val="28"/>
        </w:rPr>
        <w:t>………………………………………...10</w:t>
      </w:r>
    </w:p>
    <w:p w:rsidR="00AD33A7" w:rsidRPr="00AD33A7" w:rsidRDefault="00AD33A7" w:rsidP="00AD33A7">
      <w:pPr>
        <w:spacing w:line="360" w:lineRule="auto"/>
        <w:rPr>
          <w:rFonts w:ascii="Times New Roman" w:hAnsi="Times New Roman"/>
          <w:sz w:val="28"/>
          <w:szCs w:val="28"/>
        </w:rPr>
      </w:pP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</w:t>
      </w:r>
      <w:r w:rsidRPr="00AD33A7">
        <w:rPr>
          <w:rFonts w:ascii="Times New Roman" w:hAnsi="Times New Roman"/>
          <w:sz w:val="28"/>
          <w:szCs w:val="28"/>
          <w:lang w:val="en-US"/>
        </w:rPr>
        <w:t>II</w:t>
      </w:r>
      <w:r w:rsidRPr="00AD33A7">
        <w:rPr>
          <w:rFonts w:ascii="Times New Roman" w:hAnsi="Times New Roman"/>
          <w:sz w:val="28"/>
          <w:szCs w:val="28"/>
        </w:rPr>
        <w:t>. Современное военное кино</w:t>
      </w:r>
      <w:r>
        <w:rPr>
          <w:rFonts w:ascii="Times New Roman" w:hAnsi="Times New Roman"/>
          <w:sz w:val="28"/>
          <w:szCs w:val="28"/>
        </w:rPr>
        <w:t>………………………………………………..13</w:t>
      </w:r>
    </w:p>
    <w:p w:rsidR="00651AD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</w:t>
      </w:r>
      <w:r w:rsidR="00AD33A7">
        <w:rPr>
          <w:rFonts w:ascii="Times New Roman" w:hAnsi="Times New Roman"/>
          <w:sz w:val="28"/>
          <w:szCs w:val="28"/>
        </w:rPr>
        <w:t>ние……………………………………………………………………….15</w:t>
      </w:r>
    </w:p>
    <w:p w:rsidR="00651AD2" w:rsidRPr="00F05B36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</w:t>
      </w:r>
      <w:r w:rsidR="00AD33A7">
        <w:rPr>
          <w:rFonts w:ascii="Times New Roman" w:hAnsi="Times New Roman"/>
          <w:sz w:val="28"/>
          <w:szCs w:val="28"/>
        </w:rPr>
        <w:t>афия…………………………………………………………………….16</w:t>
      </w:r>
    </w:p>
    <w:p w:rsidR="00651AD2" w:rsidRPr="00973E52" w:rsidRDefault="00651AD2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</w:rPr>
      </w:pPr>
    </w:p>
    <w:p w:rsidR="005D2CEB" w:rsidRPr="00787613" w:rsidRDefault="005D2CEB" w:rsidP="005D2CEB">
      <w:pPr>
        <w:spacing w:line="360" w:lineRule="auto"/>
        <w:outlineLvl w:val="0"/>
        <w:rPr>
          <w:rFonts w:ascii="Times New Roman" w:hAnsi="Times New Roman"/>
        </w:rPr>
      </w:pPr>
    </w:p>
    <w:p w:rsidR="005D2CEB" w:rsidRPr="005D2CEB" w:rsidRDefault="00651AD2" w:rsidP="005D2CEB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Введение.</w:t>
      </w:r>
    </w:p>
    <w:p w:rsidR="00651AD2" w:rsidRPr="00CA59DF" w:rsidRDefault="00651AD2" w:rsidP="005D2CEB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мы помним и любим старые советские военные фильмы. Несмотря на то что развитие советского кино не проходило гладко, многие фильмы о войне, выпущенные в XX веке, заслуженно называют шедеврами мирового кинематографа. В частности батальные сцены советских фильмов можно назвать гениальным, ведь даже  в силу технической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неоснащенности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эти сцены передают героизм солдат, зритель ощущает дух войны, её ужас</w:t>
      </w:r>
      <w:r w:rsidRPr="00F636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Попав под влияние голливудских блокбастеров, современное российское военное кино стало перенасыщено спецэффектами и компьютерной графикой. Сцены «неестественных» смертей под градом пуль на большом экране не трогают зрителя. Кинокритики задаются вопросом, получается ли у современного российского кинематографа, как наследника советского киноискусства, сохранить ту атмосферу, которая присутствовала в «старых» военных фильмах? </w:t>
      </w:r>
    </w:p>
    <w:p w:rsidR="00651AD2" w:rsidRPr="00F636D8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исследовательская работа направлена на выявление разницы роли батальных сцен в киноискусстве 60-80г двадцатого века и современном кино</w:t>
      </w:r>
      <w:r w:rsidRPr="00F636D8">
        <w:rPr>
          <w:rFonts w:ascii="Times New Roman" w:hAnsi="Times New Roman"/>
          <w:color w:val="000000"/>
          <w:sz w:val="28"/>
          <w:szCs w:val="28"/>
        </w:rPr>
        <w:t>. Оп</w:t>
      </w:r>
      <w:r>
        <w:rPr>
          <w:rFonts w:ascii="Times New Roman" w:hAnsi="Times New Roman"/>
          <w:color w:val="000000"/>
          <w:sz w:val="28"/>
          <w:szCs w:val="28"/>
        </w:rPr>
        <w:t>ираяс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 фильмы советских режиссеров, современные ремейки, а также на зарубежное кино о войне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, мы попытались проанализировать и сравнить роль батальных сцен в кинолентах разных эпох.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Фильмы о войне не теряют популярность, но с каждым годом режиссеры все больше отходят от советских «канонов», все больше копируют западные работы. Кинозрители задаются вопросом: «Отражают ли фильмы, перенасыщенные компьютерной графикой, дух войны?» - в этом заключается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исследования. </w:t>
      </w:r>
    </w:p>
    <w:p w:rsidR="00651AD2" w:rsidRDefault="00651AD2" w:rsidP="005D2CE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является выявление разницы роли батальных сцен в киноискусстве,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– эпизоды батальных сцен в фильмах Звягинцева, Бортко,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Герасимова, Бондарчука, Михалкова, а также некоторых зарубежных режиссеров. 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6192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Pr="00C86192"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является не только сопоставление разных периодов развития кинематографа, но и расширение представления зрителей о возможности киноискусства в целом. </w:t>
      </w:r>
    </w:p>
    <w:p w:rsidR="00651AD2" w:rsidRPr="004A5B7F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исследовательская работа построена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эмпирическом методе исследования</w:t>
      </w:r>
      <w:r>
        <w:rPr>
          <w:rFonts w:ascii="Times New Roman" w:hAnsi="Times New Roman"/>
          <w:color w:val="000000"/>
          <w:sz w:val="28"/>
          <w:szCs w:val="28"/>
        </w:rPr>
        <w:t>, а конкретнее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сравнении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двух эпох, а также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обобщении </w:t>
      </w:r>
      <w:r>
        <w:rPr>
          <w:rFonts w:ascii="Times New Roman" w:hAnsi="Times New Roman"/>
          <w:color w:val="000000"/>
          <w:sz w:val="28"/>
          <w:szCs w:val="28"/>
        </w:rPr>
        <w:t>различных статей  и литературы.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является: изображение батальных сцен в современном кинематографе 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героики </w:t>
      </w:r>
      <w:r>
        <w:rPr>
          <w:rFonts w:ascii="Times New Roman" w:hAnsi="Times New Roman"/>
          <w:color w:val="000000"/>
          <w:sz w:val="28"/>
          <w:szCs w:val="28"/>
        </w:rPr>
        <w:t>военного кино.</w:t>
      </w: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были поставлены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создания исследовательской работы </w:t>
      </w:r>
    </w:p>
    <w:p w:rsidR="00651AD2" w:rsidRPr="00693951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литературы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фильмов советских режиссёров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современных фильмов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фильмов двух эпох </w:t>
      </w:r>
    </w:p>
    <w:p w:rsidR="00651AD2" w:rsidRDefault="00651AD2" w:rsidP="007B37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библиографии</w:t>
      </w: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2CEB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Глава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 «Вы должны твёрдо помнить, что из всех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 xml:space="preserve"> искусств для нас важнейшим является </w:t>
      </w:r>
    </w:p>
    <w:p w:rsidR="00651AD2" w:rsidRPr="00AD33A7" w:rsidRDefault="00651AD2" w:rsidP="007B37F1">
      <w:pPr>
        <w:spacing w:line="360" w:lineRule="auto"/>
        <w:jc w:val="right"/>
        <w:outlineLvl w:val="0"/>
        <w:rPr>
          <w:rFonts w:ascii="Times New Roman" w:hAnsi="Times New Roman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кино»</w:t>
      </w:r>
    </w:p>
    <w:p w:rsidR="00651AD2" w:rsidRPr="00C40575" w:rsidRDefault="00651AD2" w:rsidP="007B37F1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AD33A7">
        <w:rPr>
          <w:rFonts w:ascii="Times New Roman" w:hAnsi="Times New Roman"/>
          <w:i/>
          <w:shd w:val="clear" w:color="auto" w:fill="FFFFFF"/>
        </w:rPr>
        <w:t>-</w:t>
      </w:r>
      <w:proofErr w:type="spellStart"/>
      <w:r w:rsidRPr="00AD33A7">
        <w:rPr>
          <w:rFonts w:ascii="Times New Roman" w:hAnsi="Times New Roman"/>
          <w:i/>
          <w:shd w:val="clear" w:color="auto" w:fill="FFFFFF"/>
        </w:rPr>
        <w:t>В.И.Ленин</w:t>
      </w:r>
      <w:proofErr w:type="spellEnd"/>
      <w:r w:rsidRPr="00AD33A7">
        <w:rPr>
          <w:rFonts w:ascii="Times New Roman" w:hAnsi="Times New Roman"/>
          <w:i/>
          <w:shd w:val="clear" w:color="auto" w:fill="FFFFFF"/>
        </w:rPr>
        <w:t>, 1922г</w:t>
      </w:r>
    </w:p>
    <w:p w:rsidR="00DA6435" w:rsidRPr="00DA6435" w:rsidRDefault="00DA6435" w:rsidP="00DA6435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.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/>
        </w:rPr>
        <w:t>I</w:t>
      </w:r>
      <w:r w:rsidRPr="00DA6435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История советского военного кино</w:t>
      </w:r>
    </w:p>
    <w:p w:rsidR="00651AD2" w:rsidRPr="00C8619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 1919 год считается днем рождения советского кино. 27 августа, «декрет о национализации кино» был подписан. Советское кино всегда было уникальным. Развиваясь в изоляции от зарубежных течений, советский кинематограф за период своего существования успел перенести целые циклы </w:t>
      </w:r>
      <w:r w:rsidRPr="00C86192">
        <w:rPr>
          <w:rFonts w:ascii="Times New Roman" w:hAnsi="Times New Roman"/>
          <w:sz w:val="28"/>
          <w:szCs w:val="28"/>
          <w:shd w:val="clear" w:color="auto" w:fill="FFFFFF"/>
        </w:rPr>
        <w:t xml:space="preserve">спадов и подъемов. </w:t>
      </w:r>
      <w:r w:rsidR="00054D17">
        <w:rPr>
          <w:rFonts w:ascii="Times New Roman" w:hAnsi="Times New Roman"/>
          <w:sz w:val="28"/>
          <w:szCs w:val="28"/>
          <w:shd w:val="clear" w:color="auto" w:fill="FFFFFF"/>
        </w:rPr>
        <w:t>(4)</w:t>
      </w:r>
    </w:p>
    <w:p w:rsidR="00651AD2" w:rsidRPr="00C8619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86192">
        <w:rPr>
          <w:rFonts w:ascii="Times New Roman" w:hAnsi="Times New Roman"/>
          <w:sz w:val="28"/>
          <w:szCs w:val="28"/>
          <w:shd w:val="clear" w:color="auto" w:fill="FFFFFF"/>
        </w:rPr>
        <w:t>В 1920-е годы снималось немое кино, в основном документальные фильмы о войне.</w:t>
      </w:r>
      <w:r w:rsidRPr="00C86192">
        <w:rPr>
          <w:rFonts w:ascii="Georgia" w:hAnsi="Georgia"/>
          <w:sz w:val="28"/>
          <w:szCs w:val="28"/>
          <w:shd w:val="clear" w:color="auto" w:fill="F3F3F3"/>
        </w:rPr>
        <w:t xml:space="preserve"> </w:t>
      </w:r>
      <w:r w:rsidRPr="00C86192">
        <w:rPr>
          <w:rFonts w:ascii="Times New Roman" w:hAnsi="Times New Roman"/>
          <w:sz w:val="28"/>
          <w:szCs w:val="28"/>
          <w:shd w:val="clear" w:color="auto" w:fill="F3F3F3"/>
        </w:rPr>
        <w:t>Нужно отметить, что в стране на тот момент еще не было производства пленки и аппаратуры. Однако «Броненосец Потемкин»  1926 Эйзенштейна получил признание и в СССР, и за рубежом.</w:t>
      </w:r>
      <w:r w:rsidR="00C33BFF">
        <w:rPr>
          <w:rFonts w:ascii="Times New Roman" w:hAnsi="Times New Roman"/>
          <w:sz w:val="28"/>
          <w:szCs w:val="28"/>
          <w:shd w:val="clear" w:color="auto" w:fill="F3F3F3"/>
        </w:rPr>
        <w:t xml:space="preserve"> </w:t>
      </w:r>
      <w:r w:rsidR="00054D17">
        <w:rPr>
          <w:rFonts w:ascii="Times New Roman" w:hAnsi="Times New Roman"/>
          <w:sz w:val="28"/>
          <w:szCs w:val="28"/>
          <w:shd w:val="clear" w:color="auto" w:fill="F3F3F3"/>
        </w:rPr>
        <w:t>(5)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C3D29">
        <w:rPr>
          <w:rFonts w:ascii="Times New Roman" w:hAnsi="Times New Roman"/>
          <w:sz w:val="28"/>
          <w:szCs w:val="28"/>
          <w:shd w:val="clear" w:color="auto" w:fill="FFFFFF"/>
        </w:rPr>
        <w:t xml:space="preserve">В 1930-е кино, как часть искусства, как часть жизни общества, оказалось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стыке искусства и экономики. Кинематограф уже под властью «Госкино» терпит реорганизацию, экономические и культурные преобразования. Наибольшую популярность получили киноленты «Чапаев» 1934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Братья Васильевы) и «Александр Невский» 1938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Эйзенштейн). </w:t>
      </w:r>
      <w:proofErr w:type="gramEnd"/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Второй Мировой войны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Эйзенштейн поставил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Грозный». Большинство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40-х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рассказывали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о нелегкой жизни солдат, которые сражаются на передовой. В 1943 году фильм «</w:t>
      </w:r>
      <w:r w:rsidRPr="00AA1A3B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Москва наносит ответный удар</w:t>
      </w:r>
      <w:r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получил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премию «Оскар»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4D17">
        <w:rPr>
          <w:rFonts w:ascii="Times New Roman" w:hAnsi="Times New Roman"/>
          <w:sz w:val="28"/>
          <w:szCs w:val="28"/>
          <w:shd w:val="clear" w:color="auto" w:fill="FFFFFF"/>
        </w:rPr>
        <w:t>(10)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60-е и 70-е годы – киноискусство оправляется от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жесткой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ценуры. В это время снимается более половины всех фильмов, выпущенных за период существования советского кинематографа. В 1967 году вышел фильм «Война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Мир»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Бондарчук), получивший премию «Оскар» за лучший фильм на иностранном языке, а также «Золотой глобус» и другие награды. </w:t>
      </w:r>
      <w:r>
        <w:br/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Фильм стал большим усп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ехом советского кинематографа и б</w:t>
      </w:r>
      <w:r w:rsidRPr="00C4057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ыл закуплен для международного проката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начале 80-х советское кино снова приходит в упадок. Однако стоит отметить выход в прокат первого русского боевика «Пираты ХХ века» 1980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Дуров).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ф</w:t>
      </w:r>
      <w:r w:rsidRPr="00EA2F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ильм стал самым кассовым (по посещаемости) за всю историю советского и российского кинопрокат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а. </w:t>
      </w:r>
      <w:r w:rsidR="00054D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(1)</w:t>
      </w: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D2CEB" w:rsidRPr="00787613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lastRenderedPageBreak/>
        <w:t>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Функции батальных сцен в военном кино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E613A8">
        <w:rPr>
          <w:rFonts w:ascii="Times New Roman" w:hAnsi="Times New Roman"/>
          <w:sz w:val="28"/>
          <w:szCs w:val="28"/>
        </w:rPr>
        <w:t>Издавна люди отображали сцены битв в искусстве</w:t>
      </w:r>
      <w:r>
        <w:rPr>
          <w:rFonts w:ascii="Times New Roman" w:hAnsi="Times New Roman"/>
          <w:sz w:val="28"/>
          <w:szCs w:val="28"/>
        </w:rPr>
        <w:t>. Например,</w:t>
      </w:r>
      <w:r w:rsidRPr="00E613A8">
        <w:rPr>
          <w:rFonts w:ascii="Times New Roman" w:hAnsi="Times New Roman"/>
          <w:sz w:val="28"/>
          <w:szCs w:val="28"/>
        </w:rPr>
        <w:t xml:space="preserve"> </w:t>
      </w:r>
      <w:r w:rsidRPr="00E613A8">
        <w:rPr>
          <w:rFonts w:ascii="Times New Roman" w:hAnsi="Times New Roman"/>
          <w:sz w:val="28"/>
          <w:szCs w:val="28"/>
          <w:shd w:val="clear" w:color="auto" w:fill="FFFFFF"/>
        </w:rPr>
        <w:t>в </w:t>
      </w:r>
      <w:hyperlink r:id="rId9" w:tooltip="Вазопись Древней Греции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росписи древнегреческих ваз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, на рельефах храмов воспевается воинская доблесть мифических </w:t>
      </w:r>
      <w:hyperlink r:id="rId10" w:tooltip="Герой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героев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. Рельефы на </w:t>
      </w:r>
      <w:hyperlink r:id="rId11" w:tooltip="Древний Рим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древнеримских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Триумфальная арка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триумфальных арках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> — завоевательные походы и победы </w:t>
      </w:r>
      <w:hyperlink r:id="rId13" w:tooltip="Император" w:history="1">
        <w:r w:rsidRPr="00E613A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императоров</w:t>
        </w:r>
      </w:hyperlink>
      <w:r w:rsidRPr="00E613A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кино тоже зритель нередко наблюдает за ходом военных действий.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поля военных действий является неотъемлемой частью военного кино, потому что бои – неотъемлемая часть самой войны. Батальные сцены для создателей кино не столько способ воплотить свои самые смелые идеи, сколько элемент, поддерживающий целостность повествования.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 батальные сцены поражают обилием взрывов и динамики на экране, другие же лаконичны и коротки. Это зависит от того, что авторы хотели донести до зрителя с помощью этих сцен. Обилие компьютерной графики, громких звуков, быстрота действий применяются при создании батальных сцен для того, чтобы зафиксировать внимание зрителя. «</w:t>
      </w:r>
      <w:proofErr w:type="spellStart"/>
      <w:r>
        <w:rPr>
          <w:rFonts w:ascii="Times New Roman" w:hAnsi="Times New Roman"/>
          <w:sz w:val="28"/>
          <w:szCs w:val="28"/>
        </w:rPr>
        <w:t>Экшн</w:t>
      </w:r>
      <w:proofErr w:type="spellEnd"/>
      <w:r>
        <w:rPr>
          <w:rFonts w:ascii="Times New Roman" w:hAnsi="Times New Roman"/>
          <w:sz w:val="28"/>
          <w:szCs w:val="28"/>
        </w:rPr>
        <w:t>» в фильме зачастую только красивая оболочка. Примером может стать фильм «Союз спасения» 2019 (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Андрей Кравчук).  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батальные сцены захватывают своей естественностью и одновременно гениальностью. Без лишнего пафоса, эти сцены передают весь дух войны, показывают и доказывают  героизм солдат. </w:t>
      </w: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651AD2" w:rsidRDefault="00651AD2" w:rsidP="007B37F1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5D2CEB" w:rsidRPr="00787613" w:rsidRDefault="005D2CEB" w:rsidP="00AD33A7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AD33A7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082C1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082C1F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История российского кинематографа</w:t>
      </w:r>
    </w:p>
    <w:p w:rsidR="00651AD2" w:rsidRPr="00C25A0D" w:rsidRDefault="00651AD2" w:rsidP="00AD33A7">
      <w:pPr>
        <w:pStyle w:val="ad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5A0D">
        <w:rPr>
          <w:sz w:val="28"/>
          <w:szCs w:val="28"/>
        </w:rPr>
        <w:t>Со времени </w:t>
      </w:r>
      <w:hyperlink r:id="rId14" w:tooltip="Распад СССР" w:history="1">
        <w:r w:rsidRPr="00C25A0D">
          <w:rPr>
            <w:rStyle w:val="ab"/>
            <w:color w:val="auto"/>
            <w:sz w:val="28"/>
            <w:szCs w:val="28"/>
            <w:u w:val="none"/>
          </w:rPr>
          <w:t>распада СССР</w:t>
        </w:r>
      </w:hyperlink>
      <w:r w:rsidRPr="00C25A0D">
        <w:rPr>
          <w:sz w:val="28"/>
          <w:szCs w:val="28"/>
        </w:rPr>
        <w:t>, все </w:t>
      </w:r>
      <w:hyperlink r:id="rId15" w:tooltip="1990-е годы" w:history="1">
        <w:r w:rsidRPr="00C25A0D">
          <w:rPr>
            <w:rStyle w:val="ab"/>
            <w:color w:val="auto"/>
            <w:sz w:val="28"/>
            <w:szCs w:val="28"/>
            <w:u w:val="none"/>
          </w:rPr>
          <w:t>1990-е годы</w:t>
        </w:r>
      </w:hyperlink>
      <w:r w:rsidRPr="00C25A0D">
        <w:rPr>
          <w:sz w:val="28"/>
          <w:szCs w:val="28"/>
        </w:rPr>
        <w:t> российское кино долгое время находилось в упадке.</w:t>
      </w:r>
      <w:r>
        <w:rPr>
          <w:sz w:val="28"/>
          <w:szCs w:val="28"/>
        </w:rPr>
        <w:t xml:space="preserve"> Ф</w:t>
      </w:r>
      <w:r w:rsidRPr="00C25A0D">
        <w:rPr>
          <w:sz w:val="28"/>
          <w:szCs w:val="28"/>
        </w:rPr>
        <w:t>инансирование кино</w:t>
      </w:r>
      <w:r>
        <w:rPr>
          <w:sz w:val="28"/>
          <w:szCs w:val="28"/>
        </w:rPr>
        <w:t>производства резко сократилось.</w:t>
      </w:r>
      <w:proofErr w:type="gramStart"/>
      <w:r>
        <w:rPr>
          <w:sz w:val="28"/>
          <w:szCs w:val="28"/>
        </w:rPr>
        <w:t xml:space="preserve"> </w:t>
      </w:r>
      <w:r w:rsidRPr="00C25A0D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C25A0D">
        <w:rPr>
          <w:sz w:val="28"/>
          <w:szCs w:val="28"/>
          <w:shd w:val="clear" w:color="auto" w:fill="FFFFFF"/>
        </w:rPr>
        <w:t>Первым хитом этого времени была картина «</w:t>
      </w:r>
      <w:hyperlink r:id="rId16" w:tooltip="Брат (фильм, 1997)" w:history="1">
        <w:r w:rsidRPr="00C25A0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Брат</w:t>
        </w:r>
      </w:hyperlink>
      <w:r w:rsidRPr="00C25A0D">
        <w:rPr>
          <w:sz w:val="28"/>
          <w:szCs w:val="28"/>
          <w:shd w:val="clear" w:color="auto" w:fill="FFFFFF"/>
        </w:rPr>
        <w:t>» (1997) </w:t>
      </w:r>
      <w:hyperlink r:id="rId17" w:tooltip="Балабанов, Алексей Октябринович" w:history="1">
        <w:r w:rsidRPr="00C25A0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Алексея Балабанова</w:t>
        </w:r>
      </w:hyperlink>
      <w:r w:rsidRPr="00C25A0D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молодая российская индустрия кино развивается, выпускается все больше и больше фильмов при поддержке «Фонда кино» и «ТРИТЭ».</w:t>
      </w:r>
      <w:r w:rsidR="00054D17">
        <w:rPr>
          <w:sz w:val="28"/>
          <w:szCs w:val="28"/>
        </w:rPr>
        <w:t>(9)</w:t>
      </w:r>
    </w:p>
    <w:p w:rsidR="00651AD2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Кинематограф России характеризуется обилием фильмов, в основном для массового зрителя, на криминальную, комедийную и историческую тематики.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Большинство качественно снятых фильмов пока подражают голливудскому стилю,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 xml:space="preserve"> есть отдельные фильмы, напоминающие французское и немецкое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</w:t>
      </w:r>
      <w:r w:rsidRPr="00C25A0D">
        <w:rPr>
          <w:rFonts w:ascii="Times New Roman" w:hAnsi="Times New Roman"/>
          <w:sz w:val="28"/>
          <w:szCs w:val="28"/>
          <w:shd w:val="clear" w:color="auto" w:fill="FFFFFF"/>
        </w:rPr>
        <w:t>бщая стилистика российского кино ещё только формируется. Творчество режиссёров России часто критикуется зрителями и профессиональными критиками, большое количество критики написано о творчестве </w:t>
      </w:r>
      <w:hyperlink r:id="rId18" w:tooltip="Михалков, Никита Сергеевич" w:history="1">
        <w:r w:rsidRPr="00C25A0D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Никиты Михалкова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25A0D">
        <w:rPr>
          <w:rFonts w:ascii="Times New Roman" w:hAnsi="Times New Roman"/>
          <w:sz w:val="28"/>
          <w:szCs w:val="28"/>
        </w:rPr>
        <w:t xml:space="preserve"> </w:t>
      </w:r>
      <w:r w:rsidR="00054D17">
        <w:rPr>
          <w:rFonts w:ascii="Times New Roman" w:hAnsi="Times New Roman"/>
          <w:sz w:val="28"/>
          <w:szCs w:val="28"/>
        </w:rPr>
        <w:t>(1)</w:t>
      </w:r>
    </w:p>
    <w:p w:rsidR="00651AD2" w:rsidRPr="00C25A0D" w:rsidRDefault="00651AD2" w:rsidP="00AD33A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Военное кино не теряет популярность. Множество советских военных фильмов было переснято за период существования российского кинематографа. Выпускались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картины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и удачные, так и не очень. За 2018-2019 года снято около тридцати военных фильмов, однако только «Балканский рубеж» 2019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Андрей Волгин) получил рейтинг выше семи на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Кинопоиске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054D17">
        <w:rPr>
          <w:rFonts w:ascii="Times New Roman" w:hAnsi="Times New Roman"/>
          <w:sz w:val="28"/>
          <w:szCs w:val="28"/>
          <w:shd w:val="clear" w:color="auto" w:fill="FFFFFF"/>
        </w:rPr>
        <w:t>(11)</w:t>
      </w:r>
      <w:proofErr w:type="gramEnd"/>
    </w:p>
    <w:p w:rsidR="00651AD2" w:rsidRPr="00C25A0D" w:rsidRDefault="00651AD2" w:rsidP="007B37F1">
      <w:pPr>
        <w:spacing w:line="360" w:lineRule="auto"/>
        <w:outlineLvl w:val="0"/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7B37F1">
      <w:pPr>
        <w:tabs>
          <w:tab w:val="left" w:pos="1260"/>
        </w:tabs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5D2CEB" w:rsidRPr="00787613" w:rsidRDefault="005D2CEB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51AD2" w:rsidRDefault="00651AD2" w:rsidP="007B37F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5C37F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5C37FD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Функции компьютерной графики в кино</w:t>
      </w:r>
    </w:p>
    <w:p w:rsidR="00651AD2" w:rsidRPr="00E51044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Компьютерная графика совершила настоящую революцию в индустрии кино. Использование графики открыло новые возможности в создании кино. Кинематограф всегда использовал технические достижения, достаточно посмотреть на развитие съемочной техники, но компьютерные технологии позволили создать и освоить новый язык в кино, изменить стилистику, найти новые образы. Первым фильмом, где использовались компьютерные технологии, считается «Трон» 1982 (</w:t>
      </w:r>
      <w:proofErr w:type="spellStart"/>
      <w:r w:rsidRPr="00E51044">
        <w:rPr>
          <w:rFonts w:ascii="Times New Roman" w:hAnsi="Times New Roman"/>
          <w:sz w:val="28"/>
          <w:szCs w:val="28"/>
        </w:rPr>
        <w:t>реж</w:t>
      </w:r>
      <w:proofErr w:type="spellEnd"/>
      <w:r w:rsidRPr="00E51044">
        <w:rPr>
          <w:rFonts w:ascii="Times New Roman" w:hAnsi="Times New Roman"/>
          <w:sz w:val="28"/>
          <w:szCs w:val="28"/>
        </w:rPr>
        <w:t xml:space="preserve">. Стивен </w:t>
      </w:r>
      <w:proofErr w:type="spellStart"/>
      <w:r w:rsidRPr="00E51044">
        <w:rPr>
          <w:rFonts w:ascii="Times New Roman" w:hAnsi="Times New Roman"/>
          <w:sz w:val="28"/>
          <w:szCs w:val="28"/>
        </w:rPr>
        <w:t>Лисбергер</w:t>
      </w:r>
      <w:proofErr w:type="spellEnd"/>
      <w:r w:rsidRPr="00E5104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Первым российским фильмом с использованием компьютерной графики стал фильм </w:t>
      </w:r>
      <w:r w:rsidRPr="00D965A1">
        <w:rPr>
          <w:rFonts w:ascii="Times New Roman" w:hAnsi="Times New Roman"/>
          <w:sz w:val="28"/>
          <w:szCs w:val="28"/>
        </w:rPr>
        <w:t>«Утомленные солнцем» 1994 (</w:t>
      </w:r>
      <w:proofErr w:type="spellStart"/>
      <w:r w:rsidRPr="00D965A1">
        <w:rPr>
          <w:rFonts w:ascii="Times New Roman" w:hAnsi="Times New Roman"/>
          <w:sz w:val="28"/>
          <w:szCs w:val="28"/>
        </w:rPr>
        <w:t>реж</w:t>
      </w:r>
      <w:proofErr w:type="spellEnd"/>
      <w:r w:rsidRPr="00D965A1">
        <w:rPr>
          <w:rFonts w:ascii="Times New Roman" w:hAnsi="Times New Roman"/>
          <w:sz w:val="28"/>
          <w:szCs w:val="28"/>
        </w:rPr>
        <w:t xml:space="preserve">. Никита Михалков). </w:t>
      </w:r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Эпизод с шаровой молнией был подготовлен компанией “</w:t>
      </w:r>
      <w:proofErr w:type="spellStart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Render</w:t>
      </w:r>
      <w:proofErr w:type="spellEnd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Club</w:t>
      </w:r>
      <w:proofErr w:type="spellEnd"/>
      <w:r w:rsidRPr="00D965A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”.</w:t>
      </w:r>
      <w:r w:rsidR="00054D1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(6)</w:t>
      </w:r>
      <w:bookmarkStart w:id="0" w:name="_GoBack"/>
      <w:bookmarkEnd w:id="0"/>
    </w:p>
    <w:p w:rsidR="00651AD2" w:rsidRPr="00E51044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>Поначалу компьютерные спецэффекты применялись в фантастических фильмах острого содержания.  Сейчас многие даже самые простые сцены создаются при помощи компьютерной графики, а зритель перестает отличать «настоящее» от «нарисованного». Однако во всех революционных нововведениях есть свои плюсы и минусы, компьютерная графика не исключение.</w:t>
      </w:r>
    </w:p>
    <w:p w:rsidR="00651AD2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044">
        <w:rPr>
          <w:rFonts w:ascii="Times New Roman" w:hAnsi="Times New Roman"/>
          <w:sz w:val="28"/>
          <w:szCs w:val="28"/>
        </w:rPr>
        <w:t xml:space="preserve">Положительное влияние компьютерной графики заключается в том, что </w:t>
      </w:r>
      <w:r>
        <w:rPr>
          <w:rFonts w:ascii="Times New Roman" w:hAnsi="Times New Roman"/>
          <w:sz w:val="28"/>
          <w:szCs w:val="28"/>
        </w:rPr>
        <w:t>ее использование требует меньше затрат и времени, чем использование спецэффектов. Реалистичность, яркость и красочность привлекают зрителя.</w:t>
      </w:r>
    </w:p>
    <w:p w:rsidR="00AD33A7" w:rsidRDefault="00651AD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современные режиссеры стали использовать компьютерную графику не только в самых сложных элементах, но и в тех сценах, где без нее можно было бы обойтись. Создатели кино гонятся за красивой картинкой, часто переусердствуют. В «Союзе спасения» мы наблюдаем за летящим пушечным ядром, некачественная графика превращает серьезную сцену в мультфильм. Зритель «не верит» происходящему на экране. Одним словом, модернизированные художественные средства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красиво дополнить фильм (но только там, где это уместно), так и испортить картину. </w:t>
      </w:r>
    </w:p>
    <w:p w:rsidR="0042430A" w:rsidRPr="005D2CEB" w:rsidRDefault="0042430A" w:rsidP="005D2CE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Глава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</w:p>
    <w:p w:rsidR="00AD33A7" w:rsidRPr="00DA6435" w:rsidRDefault="00AD33A7" w:rsidP="00AD33A7">
      <w:pPr>
        <w:spacing w:line="360" w:lineRule="auto"/>
        <w:ind w:left="3540"/>
        <w:jc w:val="right"/>
        <w:rPr>
          <w:rFonts w:ascii="Times New Roman" w:hAnsi="Times New Roman"/>
          <w:i/>
        </w:rPr>
      </w:pPr>
      <w:r w:rsidRPr="00DA6435">
        <w:rPr>
          <w:rFonts w:ascii="Times New Roman" w:hAnsi="Times New Roman"/>
          <w:i/>
        </w:rPr>
        <w:t>Искусство – одно из средств различения доброго от злого, одно из средств узнавания хорошего.</w:t>
      </w:r>
    </w:p>
    <w:p w:rsidR="00AD33A7" w:rsidRPr="00DA6435" w:rsidRDefault="00DA6435" w:rsidP="00DA6435">
      <w:pPr>
        <w:spacing w:line="360" w:lineRule="auto"/>
        <w:ind w:left="3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 xml:space="preserve">Л.Н. Толстой. </w:t>
      </w:r>
      <w:r w:rsidRPr="00DA6435">
        <w:rPr>
          <w:rFonts w:ascii="Times New Roman" w:hAnsi="Times New Roman"/>
          <w:i/>
          <w:iCs/>
        </w:rPr>
        <w:t>Дневник. 20 октября 1896</w:t>
      </w:r>
    </w:p>
    <w:p w:rsidR="0042430A" w:rsidRDefault="0047364D" w:rsidP="007B37F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7364D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47364D">
        <w:rPr>
          <w:rFonts w:ascii="Times New Roman" w:hAnsi="Times New Roman"/>
          <w:b/>
          <w:sz w:val="32"/>
          <w:szCs w:val="32"/>
        </w:rPr>
        <w:t xml:space="preserve"> </w:t>
      </w:r>
      <w:r w:rsidR="0042430A">
        <w:rPr>
          <w:rFonts w:ascii="Times New Roman" w:hAnsi="Times New Roman"/>
          <w:b/>
          <w:sz w:val="32"/>
          <w:szCs w:val="32"/>
        </w:rPr>
        <w:t xml:space="preserve">«Война и Мир» </w:t>
      </w:r>
      <w:r>
        <w:rPr>
          <w:rFonts w:ascii="Times New Roman" w:hAnsi="Times New Roman"/>
          <w:b/>
          <w:sz w:val="32"/>
          <w:szCs w:val="32"/>
        </w:rPr>
        <w:t>Сергея Бондарчука</w:t>
      </w:r>
    </w:p>
    <w:p w:rsidR="0047364D" w:rsidRDefault="0047364D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«Война и мир» 1965-67 (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 Сергей Бондарчук) – киноэпопея, экранизация романа Льва Толстого в четырех частях.</w:t>
      </w:r>
      <w:r w:rsidR="004353B9" w:rsidRPr="004353B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353B9" w:rsidRPr="004353B9">
        <w:rPr>
          <w:rFonts w:ascii="Times New Roman" w:hAnsi="Times New Roman"/>
          <w:sz w:val="28"/>
          <w:szCs w:val="28"/>
        </w:rPr>
        <w:t>Фильм ста</w:t>
      </w:r>
      <w:r w:rsidR="004353B9">
        <w:rPr>
          <w:rFonts w:ascii="Times New Roman" w:hAnsi="Times New Roman"/>
          <w:sz w:val="28"/>
          <w:szCs w:val="28"/>
        </w:rPr>
        <w:t>л известен</w:t>
      </w:r>
      <w:r w:rsidR="004353B9" w:rsidRPr="004353B9">
        <w:rPr>
          <w:rFonts w:ascii="Times New Roman" w:hAnsi="Times New Roman"/>
          <w:sz w:val="28"/>
          <w:szCs w:val="28"/>
        </w:rPr>
        <w:t xml:space="preserve"> благодаря масштабным батальным сценам и применению новаторской </w:t>
      </w:r>
      <w:r w:rsidR="004353B9">
        <w:rPr>
          <w:rFonts w:ascii="Times New Roman" w:hAnsi="Times New Roman"/>
          <w:sz w:val="28"/>
          <w:szCs w:val="28"/>
        </w:rPr>
        <w:t>панорамной съёмки полей сражений. Также это один из самых высокобюджетных киноработ советского кинематографа.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3B9">
        <w:rPr>
          <w:rFonts w:ascii="Times New Roman" w:hAnsi="Times New Roman"/>
          <w:sz w:val="28"/>
          <w:szCs w:val="28"/>
        </w:rPr>
        <w:t>Помимо множества других наград, в</w:t>
      </w:r>
      <w:r>
        <w:rPr>
          <w:rFonts w:ascii="Times New Roman" w:hAnsi="Times New Roman"/>
          <w:sz w:val="28"/>
          <w:szCs w:val="28"/>
        </w:rPr>
        <w:t xml:space="preserve"> 1</w:t>
      </w:r>
      <w:r w:rsidR="004353B9">
        <w:rPr>
          <w:rFonts w:ascii="Times New Roman" w:hAnsi="Times New Roman"/>
          <w:sz w:val="28"/>
          <w:szCs w:val="28"/>
        </w:rPr>
        <w:t>969 картина получила премию «Оскар» за лучший фильм на иностранном языке.</w:t>
      </w:r>
      <w:r w:rsidR="00054D17">
        <w:rPr>
          <w:rFonts w:ascii="Times New Roman" w:hAnsi="Times New Roman"/>
          <w:sz w:val="28"/>
          <w:szCs w:val="28"/>
        </w:rPr>
        <w:t>(1)</w:t>
      </w:r>
    </w:p>
    <w:p w:rsidR="004353B9" w:rsidRDefault="00FD25E2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Недаром эту работу называют киноэпопеей –</w:t>
      </w:r>
      <w:r w:rsidRPr="00FD25E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FD25E2">
        <w:rPr>
          <w:rFonts w:ascii="Times New Roman" w:hAnsi="Times New Roman"/>
          <w:sz w:val="28"/>
          <w:szCs w:val="28"/>
        </w:rPr>
        <w:t>считается одним из наиболее масштабных проектов в мировой и советской кинематографии</w:t>
      </w:r>
      <w:r>
        <w:rPr>
          <w:rFonts w:ascii="Times New Roman" w:hAnsi="Times New Roman"/>
          <w:sz w:val="28"/>
          <w:szCs w:val="28"/>
        </w:rPr>
        <w:t>,</w:t>
      </w:r>
      <w:r w:rsidR="000E6694">
        <w:rPr>
          <w:rFonts w:ascii="Times New Roman" w:hAnsi="Times New Roman"/>
          <w:sz w:val="28"/>
          <w:szCs w:val="28"/>
        </w:rPr>
        <w:t xml:space="preserve"> на ее создание ушло 6-7</w:t>
      </w:r>
      <w:r>
        <w:rPr>
          <w:rFonts w:ascii="Times New Roman" w:hAnsi="Times New Roman"/>
          <w:sz w:val="28"/>
          <w:szCs w:val="28"/>
        </w:rPr>
        <w:t xml:space="preserve"> лет, потребовалась помощь Министерства культуры СССР,</w:t>
      </w:r>
      <w:r w:rsidR="000E6694">
        <w:rPr>
          <w:rFonts w:ascii="Times New Roman" w:hAnsi="Times New Roman"/>
          <w:sz w:val="28"/>
          <w:szCs w:val="28"/>
        </w:rPr>
        <w:t xml:space="preserve"> Министерства</w:t>
      </w:r>
      <w:r w:rsidRPr="00FD25E2">
        <w:rPr>
          <w:rFonts w:ascii="Times New Roman" w:hAnsi="Times New Roman"/>
          <w:sz w:val="28"/>
          <w:szCs w:val="28"/>
        </w:rPr>
        <w:t xml:space="preserve"> лёгкой промышленности СССР</w:t>
      </w:r>
      <w:r>
        <w:rPr>
          <w:rFonts w:ascii="Times New Roman" w:hAnsi="Times New Roman"/>
          <w:sz w:val="28"/>
          <w:szCs w:val="28"/>
        </w:rPr>
        <w:t>,</w:t>
      </w:r>
      <w:r w:rsidR="00C6300C">
        <w:rPr>
          <w:rFonts w:ascii="Times New Roman" w:hAnsi="Times New Roman"/>
          <w:sz w:val="28"/>
          <w:szCs w:val="28"/>
        </w:rPr>
        <w:t xml:space="preserve"> </w:t>
      </w:r>
      <w:r w:rsidR="000E6694">
        <w:rPr>
          <w:rFonts w:ascii="Times New Roman" w:hAnsi="Times New Roman"/>
          <w:sz w:val="28"/>
          <w:szCs w:val="28"/>
        </w:rPr>
        <w:t>Министерства</w:t>
      </w:r>
      <w:r w:rsidRPr="00FD25E2">
        <w:rPr>
          <w:rFonts w:ascii="Times New Roman" w:hAnsi="Times New Roman"/>
          <w:sz w:val="28"/>
          <w:szCs w:val="28"/>
        </w:rPr>
        <w:t xml:space="preserve"> обороны СССР, </w:t>
      </w:r>
      <w:r w:rsidR="000E6694">
        <w:rPr>
          <w:rFonts w:ascii="Times New Roman" w:hAnsi="Times New Roman"/>
          <w:sz w:val="28"/>
          <w:szCs w:val="28"/>
        </w:rPr>
        <w:t>полсотни музеев,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94">
        <w:rPr>
          <w:rFonts w:ascii="Times New Roman" w:hAnsi="Times New Roman"/>
          <w:sz w:val="28"/>
          <w:szCs w:val="28"/>
        </w:rPr>
        <w:t>Ломоносовского фарфорового</w:t>
      </w:r>
      <w:r>
        <w:rPr>
          <w:rFonts w:ascii="Times New Roman" w:hAnsi="Times New Roman"/>
          <w:sz w:val="28"/>
          <w:szCs w:val="28"/>
        </w:rPr>
        <w:t xml:space="preserve"> завод</w:t>
      </w:r>
      <w:r w:rsidR="000E66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0E6694">
        <w:rPr>
          <w:rFonts w:ascii="Times New Roman" w:hAnsi="Times New Roman"/>
          <w:sz w:val="28"/>
          <w:szCs w:val="28"/>
        </w:rPr>
        <w:t xml:space="preserve"> в общем – вся страна принимала участие. </w:t>
      </w:r>
      <w:r w:rsidR="000E6694" w:rsidRPr="000E6694">
        <w:rPr>
          <w:rFonts w:ascii="Times New Roman" w:hAnsi="Times New Roman"/>
          <w:sz w:val="28"/>
          <w:szCs w:val="28"/>
        </w:rPr>
        <w:t>Отступление русской армии из Москвы, пожары в древней столице, наконец, битва на Бородинском поле — эти сцены из фильма Бондарчука вошли в историю кино. </w:t>
      </w:r>
    </w:p>
    <w:p w:rsidR="000E6694" w:rsidRDefault="000E6694" w:rsidP="00AD33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Батальные сцены поражают масштабностью, вниманием к деталям и «трюками», благодаря которым съемочной группе </w:t>
      </w:r>
      <w:r w:rsidRPr="000E669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удалось без спецэффектов создать на экране ощущение, что в сражении принимали участие не 15, а 120 тысяч человек.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0E6694">
        <w:rPr>
          <w:rFonts w:ascii="Times New Roman" w:hAnsi="Times New Roman"/>
          <w:sz w:val="28"/>
          <w:szCs w:val="28"/>
        </w:rPr>
        <w:t>Министерство обороны СССР</w:t>
      </w:r>
      <w:r>
        <w:rPr>
          <w:rFonts w:ascii="Times New Roman" w:hAnsi="Times New Roman"/>
          <w:sz w:val="28"/>
          <w:szCs w:val="28"/>
        </w:rPr>
        <w:t xml:space="preserve">, предоставило </w:t>
      </w:r>
      <w:r w:rsidRPr="000E6694">
        <w:rPr>
          <w:rFonts w:ascii="Times New Roman" w:hAnsi="Times New Roman"/>
          <w:sz w:val="28"/>
          <w:szCs w:val="28"/>
        </w:rPr>
        <w:t>лошадей и целые воинские подразделения в распоряжение съёмочной группы. В ходе работы над фильмом был сформирован отдельный кинематографический кавалерийский полк</w:t>
      </w:r>
      <w:r>
        <w:rPr>
          <w:rFonts w:ascii="Times New Roman" w:hAnsi="Times New Roman"/>
          <w:sz w:val="28"/>
          <w:szCs w:val="28"/>
        </w:rPr>
        <w:t> в составе около 1500 всадников.</w:t>
      </w:r>
      <w:r w:rsidR="00330DCB">
        <w:rPr>
          <w:rFonts w:ascii="Times New Roman" w:hAnsi="Times New Roman"/>
          <w:sz w:val="28"/>
          <w:szCs w:val="28"/>
        </w:rPr>
        <w:t xml:space="preserve"> </w:t>
      </w:r>
      <w:r w:rsidR="00330DCB" w:rsidRPr="00330DCB">
        <w:rPr>
          <w:rFonts w:ascii="Times New Roman" w:hAnsi="Times New Roman"/>
          <w:sz w:val="28"/>
          <w:szCs w:val="28"/>
        </w:rPr>
        <w:t xml:space="preserve">Для маскировки </w:t>
      </w:r>
      <w:r w:rsidR="00330DCB" w:rsidRPr="00330DCB">
        <w:rPr>
          <w:rFonts w:ascii="Times New Roman" w:hAnsi="Times New Roman"/>
          <w:sz w:val="28"/>
          <w:szCs w:val="28"/>
        </w:rPr>
        <w:lastRenderedPageBreak/>
        <w:t>проводов, телеграфных столбов и современных построек декораторами установлено на натурных площадках 200 деревьев и 500 кусто</w:t>
      </w:r>
      <w:r w:rsidR="00330DCB">
        <w:rPr>
          <w:rFonts w:ascii="Times New Roman" w:hAnsi="Times New Roman"/>
          <w:sz w:val="28"/>
          <w:szCs w:val="28"/>
        </w:rPr>
        <w:t>в</w:t>
      </w:r>
      <w:r w:rsidR="00330DCB" w:rsidRPr="00330DCB">
        <w:rPr>
          <w:rFonts w:ascii="Times New Roman" w:hAnsi="Times New Roman"/>
          <w:sz w:val="28"/>
          <w:szCs w:val="28"/>
        </w:rPr>
        <w:t>.</w:t>
      </w:r>
      <w:r w:rsidR="00787613">
        <w:rPr>
          <w:rFonts w:ascii="Times New Roman" w:hAnsi="Times New Roman"/>
          <w:sz w:val="28"/>
          <w:szCs w:val="28"/>
        </w:rPr>
        <w:t>(8)</w:t>
      </w:r>
    </w:p>
    <w:p w:rsidR="00330DCB" w:rsidRDefault="00330DCB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Э</w:t>
      </w:r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пизоды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Шенграбенского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 и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Аустерлицкого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сражений 1805 года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были сняты в Закарпатье.</w:t>
      </w:r>
      <w:r w:rsidRPr="00330D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</w:t>
      </w:r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ри участии 3000 солдат Прикарпатского военного округа Советской Армии (2500 во французских униформах и 500 в российских) было снято сражение под Красным. 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Шенграбенское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сражение отсняли в районе села </w:t>
      </w:r>
      <w:proofErr w:type="spellStart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Куштановица</w:t>
      </w:r>
      <w:proofErr w:type="spellEnd"/>
      <w:r w:rsidRPr="00330DCB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битву под Аустерлицем — в окрестностях Свалявы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Натурные съемки центральной панорамы Бородинского сражения снимали в Смоленской области</w:t>
      </w:r>
      <w:r w:rsidR="005D0B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В массовке, изображавшей две армии, было занято около 15 тысяч человек пехоты, сформирован полк кавалерии в 950 сабель. У каждого из них было оружие, исторический костюм. На постановку «боя» израсходовали 23 тонны взрывчатки и 40 тысяч литров керосина, 15 тысяч ручных дымовых гранат, 2 тысячи шашек, 1500 снарядов</w:t>
      </w:r>
      <w:r w:rsid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="00955554" w:rsidRPr="0095555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 ходе работы над фильмом создатели прибегали к необычным приёмам. Съёмки некоторых сцен Бородинского сражения велись с помощью камеры, которую укрепили на канатной дороге длиной 120 метров, протянутой над полем сражения. Пролетая на высоте, камера давала необычную возможность съёмки «с летящего пушечного ядра». Некоторые сцены снимались с вертолётов, с вышек и операторских кранов</w:t>
      </w:r>
      <w:r w:rsidR="005D0B0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</w:p>
    <w:p w:rsidR="00C72434" w:rsidRDefault="005D0B0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«Война и мир» Сергея Бондарчука – настоящее произведение искусства. 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Детальная проработка каждого момента – от пуговиц до взрывов заставляет зрителя безоговорочно «верить» каждому кадру. Критики, как и широкая публика, отмечали </w:t>
      </w:r>
      <w:r w:rsid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смелость режиссера и всей съемочной группы в попытке взять на себя ответственность за создание столь масштабной картины. Несравненными стали батальные сцены сражений, полностью открывавшие Бондарчука и съемочную группу в искусстве военного кино.</w:t>
      </w:r>
      <w:r w:rsidR="00054D1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(2)</w:t>
      </w:r>
    </w:p>
    <w:p w:rsidR="00A62FDE" w:rsidRDefault="00C72434" w:rsidP="00AD33A7">
      <w:pPr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Зарубежные кинокритики активно давали свои отзывы.</w:t>
      </w:r>
      <w:r w:rsidRPr="00C7243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По мнению Кинга </w:t>
      </w:r>
      <w:proofErr w:type="spellStart"/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Видора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(</w:t>
      </w:r>
      <w:r w:rsidRPr="00C7243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американский кинорежиссёр, сценарист)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: «Бородинское сражение </w:t>
      </w:r>
      <w:r w:rsidRPr="00C7243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лучше показать невозможно: глубокое понимание битвы, прекрасные массовки — волнующее зрелище. И эпизод пожара Москвы прекрасно снят. Я в Голливуде считаюсь специалистом по пожарам и знаю, как это трудно. Мы обсуждали у себя эту сцену и единодушно решили, что она прекрасна».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Роджер </w:t>
      </w:r>
      <w:proofErr w:type="spellStart"/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Эберт</w:t>
      </w:r>
      <w:proofErr w:type="spellEnd"/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(</w:t>
      </w:r>
      <w:r w:rsidR="00A62FDE" w:rsidRP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американский кинокритик и телеведущий</w:t>
      </w:r>
      <w:r w:rsidR="00A62FD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): «</w:t>
      </w:r>
      <w:r w:rsidR="00A62FDE" w:rsidRPr="00A62FDE">
        <w:rPr>
          <w:rFonts w:ascii="Times New Roman" w:hAnsi="Times New Roman"/>
          <w:color w:val="222222"/>
          <w:sz w:val="28"/>
          <w:szCs w:val="28"/>
        </w:rPr>
        <w:t>Бондарчуку удалось удержаться на тонкой грани между зрелищным, человечным и интеллектуальным. Даже самые продолжительные и кровавые батальные сцены не утомляют, а приковывают взгляд. Солдат, требующий представления к награде, обезумевшие лошади, рвущиеся прочь от взрыва, интригующий диалог Наполеона и его адъютантов. Бондарчук доносит до зрителя все детали эпической драмы, не проигрывая в зрелищности и одновременно постоянно возвращаясь к фундаментальной теме Толстого — людям, попавшим в жернова истории.</w:t>
      </w:r>
      <w:r w:rsidR="00A62FDE">
        <w:rPr>
          <w:rFonts w:ascii="Times New Roman" w:hAnsi="Times New Roman"/>
          <w:color w:val="222222"/>
          <w:sz w:val="28"/>
          <w:szCs w:val="28"/>
        </w:rPr>
        <w:t>»</w:t>
      </w:r>
      <w:r w:rsidR="00054D17">
        <w:rPr>
          <w:rFonts w:ascii="Times New Roman" w:hAnsi="Times New Roman"/>
          <w:color w:val="222222"/>
          <w:sz w:val="28"/>
          <w:szCs w:val="28"/>
        </w:rPr>
        <w:t>(1)</w:t>
      </w:r>
    </w:p>
    <w:p w:rsidR="005D0B0C" w:rsidRDefault="005D0B0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A62FDE">
        <w:rPr>
          <w:rFonts w:ascii="Times New Roman" w:hAnsi="Times New Roman"/>
          <w:color w:val="000000"/>
          <w:spacing w:val="3"/>
          <w:sz w:val="28"/>
          <w:szCs w:val="28"/>
        </w:rPr>
        <w:t>Картина и сейчас остается классикой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отечественного кинематографа –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инновационные операторские приемы и по сей день являются учебным материалом для операторов и режиссеров. Т</w:t>
      </w:r>
      <w:r w:rsidR="00DA6435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ак</w:t>
      </w:r>
      <w:r w:rsidR="005A431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же был снят документальный фильм о ходе съемок. </w:t>
      </w: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DA6435" w:rsidRDefault="00DA6435" w:rsidP="00DA6435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8B59B4" w:rsidRDefault="008B59B4" w:rsidP="00DA6435">
      <w:pPr>
        <w:spacing w:line="360" w:lineRule="auto"/>
        <w:jc w:val="center"/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  <w:lang w:val="en-US"/>
        </w:rPr>
        <w:lastRenderedPageBreak/>
        <w:t>II</w:t>
      </w:r>
      <w:r w:rsidRPr="008B59B4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  <w:lang w:val="en-US"/>
        </w:rPr>
        <w:t>II</w:t>
      </w:r>
      <w:r w:rsidRPr="008B59B4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 xml:space="preserve">. </w:t>
      </w:r>
      <w:r w:rsidR="00181D2D"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t>Современное военное кино</w:t>
      </w:r>
    </w:p>
    <w:p w:rsidR="00C916F7" w:rsidRDefault="00F30C37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Была бы «Война и мир» такой же культовой картиной, если бы была снята в наше время?</w:t>
      </w:r>
      <w:r w:rsidR="00055187" w:rsidRP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Современный кинематограф, в частности отечественный, </w:t>
      </w:r>
      <w:r w:rsidR="00B4747A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безудержно развивается и все чаще </w:t>
      </w:r>
      <w:r w:rsidR="00055187" w:rsidRP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прибегает к помощи модернизированных художественных средств даже при съемке на первый взгляд простых кадров.</w:t>
      </w:r>
      <w:r w:rsidR="0005518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BE4CE8" w:rsidRDefault="00F62DD4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Рассмотрим фильм «Союз Спасения» 2019 (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 Андрей Кравчук). Новый, даже «очередной» р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оссийский военно</w:t>
      </w:r>
      <w:r w:rsidR="007B37F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-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исторический</w:t>
      </w:r>
      <w:r w:rsidR="007B37F1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F62DD4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драматический художественный фильм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повествует о восстании декабристов 1825 года в Санкт-Петербурге. В главная батальная сцена фильма – события, разворачивающиеся на Сенатской площади. Сцена полна 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яркими и эффектными кадрами, снятыми при помощи спецэффектов. Вот как на это смотрят создатели фильма: «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Фильм «Союз спасения» создан с применением самых новых технологий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, 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это «почти </w:t>
      </w:r>
      <w:proofErr w:type="spellStart"/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фэнтези</w:t>
      </w:r>
      <w:proofErr w:type="spellEnd"/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 по количеству компьютерной графики. Однако новые миры строить не пришлось — графика нужна была, чтобы восстановить старые. В результате зритель сможет увидеть Петербург именно таким, каким видели его декабристы.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BE4CE8" w:rsidRP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Масштаб событий передают с помощью освещения, компьютерной графики и фотограмметрии. И если во время съемки массовых сцен на площадке находилось 300-500 артистов, то на экране их будет в несколько раз больше.</w:t>
      </w:r>
      <w:r w:rsidR="00BE4CE8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</w:t>
      </w:r>
      <w:r w:rsidR="00787613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(14)</w:t>
      </w:r>
    </w:p>
    <w:p w:rsidR="00BE4CE8" w:rsidRDefault="00047A22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Для массовой сцены восстания 14 декабря 1825 года был оборудован самый масштабный в стране павильон площадью более 40 </w:t>
      </w:r>
      <w:proofErr w:type="spellStart"/>
      <w:proofErr w:type="gramStart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м². Специально для этого был сшит </w:t>
      </w:r>
      <w:proofErr w:type="spellStart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хромакей</w:t>
      </w:r>
      <w:proofErr w:type="spellEnd"/>
      <w:r w:rsidRPr="00047A22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который фактически обтянул все здание изнутри.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Съемочная группа преследовала благую цель – погрузить зрителя в «реальную» ситуацию, показать все так, как было тогда. </w:t>
      </w:r>
      <w:r w:rsidR="00054D17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(1)</w:t>
      </w:r>
    </w:p>
    <w:p w:rsidR="009C2A2F" w:rsidRDefault="009C2A2F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О ходе съемок «Союза спасения» есть документальный видеоролик, снятый с использованием инновационной для российского зрителя технологии съемки 360 3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. </w:t>
      </w:r>
      <w:r w:rsidRPr="009C2A2F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«Мы снимали работу над фильмом «Союз спасения» на </w:t>
      </w:r>
      <w:r w:rsidRPr="009C2A2F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протяжении полутора лет. Камера 360 была практически во всех локациях, где снималась картина, – это Санкт-Петербург и Ленинградская область, Белгородская область и Москва, суммарно около 20 дней на площадке. Впервые зритель сможет побывать на разных этапах съемок во все времена года, увидеть за работой известных актеров, оказаться в центре как массовых, так и камерных сцен. Контент очень разнообразен и тем уникален – еще никогда зритель не видел процесс создания кино так реалистично, в формате 360 3D», – Дарья Ярыгина, продюсер спецпроектов Дирекции общественных связей и интернет-вещания Первого канала.</w:t>
      </w:r>
      <w:r w:rsid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Однако возникает вопрос, нужно ли это зрителю? Правильный ли выбрали сюжет для экспериментов с графикой, спецэффектами и дополнительными материалами? </w:t>
      </w:r>
      <w:r w:rsidR="00787613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(15)</w:t>
      </w:r>
    </w:p>
    <w:p w:rsidR="00A775BC" w:rsidRDefault="0058548D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Фильм столкнулся с неоднозначной оценкой. На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«</w:t>
      </w:r>
      <w:proofErr w:type="spellStart"/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Кинопоиске</w:t>
      </w:r>
      <w:proofErr w:type="spellEnd"/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 - 6,2</w:t>
      </w:r>
      <w:r w:rsidR="00A775BC" w:rsidRP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10,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  <w:lang w:val="en-US"/>
        </w:rPr>
        <w:t>IMDb</w:t>
      </w:r>
      <w:r w:rsidR="00A775BC" w:rsidRP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6</w:t>
      </w:r>
      <w:r w:rsidR="00A775BC"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/10</w:t>
      </w:r>
      <w:r w:rsidR="00A775B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Фильм получился «не таким», «никаким», «не тем» по мнению многих кинокритиков. Большинству не понравилась новая интерпретация всем знакомого сюжета, но также и отмечали «провал», казалось, масштабных батальных сцен. Российский кинокритик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Станислав </w:t>
      </w:r>
      <w:proofErr w:type="spellStart"/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Зельвенский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отзывается о фильме: «</w:t>
      </w:r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Кусок вылизанного, мертвого, неубедительного прошлого. Даже если во всех кадрах из центра Петербурга стерли стеклопакеты (как перекрасили Зимний, вырезали Александровский сад, одели в леса </w:t>
      </w:r>
      <w:proofErr w:type="spellStart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Исакий</w:t>
      </w:r>
      <w:proofErr w:type="spellEnd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и так далее; снимали, надо думать, в основном в павильоне), все равно остается полное впечатление, что они там есть. Ни один пистолет не выглядит стреляющим, ни один мундир — </w:t>
      </w:r>
      <w:proofErr w:type="gramStart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взаправду</w:t>
      </w:r>
      <w:proofErr w:type="gramEnd"/>
      <w:r w:rsidRPr="0058548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ношенным.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»</w:t>
      </w:r>
      <w:r w:rsidR="00787613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(13)</w:t>
      </w:r>
    </w:p>
    <w:p w:rsidR="00AD33A7" w:rsidRDefault="006B09FC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Нарисованная, почти мультяшная картинка не удивляет современного избалованного Голливудскими блокбастерами зрителя.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Кадры пушечного ядра, неправдоподобно летящего в ряды «размноженных»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людей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как и не производят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вау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» эффекта, так и не трогают. Дорогие зарубежные спецэффекты «не ложатся» на отечественные, классические сюжеты. </w:t>
      </w:r>
    </w:p>
    <w:p w:rsidR="00F02CB9" w:rsidRPr="00AD33A7" w:rsidRDefault="00F02CB9" w:rsidP="005D2CEB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3"/>
          <w:sz w:val="32"/>
          <w:szCs w:val="32"/>
          <w:shd w:val="clear" w:color="auto" w:fill="FFFFFF"/>
        </w:rPr>
        <w:lastRenderedPageBreak/>
        <w:t>Заключение</w:t>
      </w:r>
    </w:p>
    <w:p w:rsidR="00181D2D" w:rsidRPr="00181D2D" w:rsidRDefault="00B4747A" w:rsidP="00AD33A7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Возможно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российский к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инематограф еще не имеет ресурсов на использование</w:t>
      </w:r>
      <w:r w:rsidR="006B09FC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каче</w:t>
      </w:r>
      <w:r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ственной графики, возможно в погоне за кассовыми сборами</w:t>
      </w:r>
      <w:r w:rsidR="00F02CB9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современные режиссеры готовы жертвовать искусством.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Современное военное кино не станет классикой кинематографа, как «Война и мир», так как и зрители, и кинокритики не находят современные военные фильмы произведением искусства. В ходе исследования получилось подтвердить </w:t>
      </w:r>
      <w:r w:rsidR="00181D2D">
        <w:rPr>
          <w:rFonts w:ascii="Times New Roman" w:hAnsi="Times New Roman"/>
          <w:b/>
          <w:bCs/>
          <w:color w:val="000000"/>
          <w:spacing w:val="3"/>
          <w:sz w:val="28"/>
          <w:szCs w:val="28"/>
          <w:shd w:val="clear" w:color="auto" w:fill="FFFFFF"/>
        </w:rPr>
        <w:t>гипотезу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, выдвинутую в начале исследования</w:t>
      </w:r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: изображение батальных сцен в современном кинематографе </w:t>
      </w:r>
      <w:r w:rsidR="00181D2D" w:rsidRPr="00181D2D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действительно</w:t>
      </w:r>
      <w:r w:rsid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proofErr w:type="gramStart"/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>героики военного</w:t>
      </w:r>
      <w:proofErr w:type="gramEnd"/>
      <w:r w:rsidR="00181D2D" w:rsidRPr="00181D2D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t xml:space="preserve"> кино.</w:t>
      </w:r>
    </w:p>
    <w:p w:rsidR="006B09FC" w:rsidRPr="00A775BC" w:rsidRDefault="006B09FC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F62DD4" w:rsidRPr="00055187" w:rsidRDefault="00F62DD4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916F7" w:rsidRPr="00C916F7" w:rsidRDefault="00C916F7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A62FDE" w:rsidRDefault="00A62FDE" w:rsidP="007B37F1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A62FDE" w:rsidRDefault="00A62FDE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5A431E" w:rsidRPr="000E6694" w:rsidRDefault="005A431E" w:rsidP="007B37F1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42430A" w:rsidRPr="0047364D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2430A" w:rsidRDefault="0042430A" w:rsidP="007B37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86192" w:rsidRDefault="00C86192" w:rsidP="00C861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62FDE" w:rsidRPr="005D2CEB" w:rsidRDefault="005D2CEB" w:rsidP="00C8619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Список литературы</w:t>
      </w:r>
    </w:p>
    <w:p w:rsidR="0042430A" w:rsidRPr="005D2CEB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Википедия: свободная энциклопедия</w:t>
      </w:r>
      <w:r w:rsidR="005D2CEB">
        <w:rPr>
          <w:rFonts w:ascii="Times New Roman" w:hAnsi="Times New Roman"/>
          <w:sz w:val="28"/>
          <w:szCs w:val="28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="00F81FF8" w:rsidRPr="005D2CEB">
        <w:rPr>
          <w:rFonts w:ascii="Times New Roman" w:hAnsi="Times New Roman"/>
          <w:sz w:val="28"/>
          <w:szCs w:val="28"/>
        </w:rPr>
        <w:t xml:space="preserve"> https://ru.wikipedia.org/wiki/ </w:t>
      </w:r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«Война и мир» по-прежнему вне конкуренции</w:t>
      </w:r>
      <w:r w:rsidR="005D2CEB">
        <w:rPr>
          <w:rFonts w:ascii="Times New Roman" w:hAnsi="Times New Roman"/>
          <w:sz w:val="28"/>
          <w:szCs w:val="28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5D2CEB">
        <w:rPr>
          <w:rFonts w:ascii="Times New Roman" w:hAnsi="Times New Roman"/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sz w:val="28"/>
          <w:szCs w:val="28"/>
        </w:rPr>
        <w:t>https://www.culture.ru/</w:t>
      </w:r>
    </w:p>
    <w:p w:rsidR="005D2CEB" w:rsidRPr="005D2CEB" w:rsidRDefault="005D2CEB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>Данила Кузнецов «Язык кино» Издательство «</w:t>
      </w:r>
      <w:proofErr w:type="spellStart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Эксмо</w:t>
      </w:r>
      <w:proofErr w:type="spellEnd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», Москва 2019</w:t>
      </w:r>
    </w:p>
    <w:p w:rsidR="005D2CEB" w:rsidRPr="005D2CEB" w:rsidRDefault="005D2CEB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Жорж </w:t>
      </w:r>
      <w:proofErr w:type="spellStart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>Садуль</w:t>
      </w:r>
      <w:proofErr w:type="spellEnd"/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«История киноискусства» Издательство иностранной литературы, Москва, 1957</w:t>
      </w:r>
    </w:p>
    <w:p w:rsidR="0042430A" w:rsidRPr="005D2CEB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5D2CEB">
        <w:rPr>
          <w:rFonts w:ascii="Times New Roman" w:hAnsi="Times New Roman"/>
          <w:sz w:val="28"/>
          <w:szCs w:val="28"/>
          <w:shd w:val="clear" w:color="auto" w:fill="FFFFFF"/>
        </w:rPr>
        <w:t>«История кино в советском союзе»</w:t>
      </w:r>
      <w:r w:rsid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CEB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Режим доступа: </w:t>
      </w:r>
      <w:r w:rsidRPr="005D2C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Pr="005D2CEB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http://kinoschok-hd.ru/</w:t>
        </w:r>
      </w:hyperlink>
    </w:p>
    <w:p w:rsidR="0042430A" w:rsidRDefault="0042430A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rStyle w:val="ab"/>
          <w:b w:val="0"/>
          <w:color w:val="auto"/>
          <w:sz w:val="28"/>
          <w:szCs w:val="28"/>
          <w:u w:val="none"/>
        </w:rPr>
      </w:pPr>
      <w:r w:rsidRPr="00B93600">
        <w:rPr>
          <w:b w:val="0"/>
          <w:bCs w:val="0"/>
          <w:spacing w:val="-15"/>
          <w:sz w:val="28"/>
          <w:szCs w:val="28"/>
        </w:rPr>
        <w:t>История компьютерной графики в России</w:t>
      </w:r>
      <w:r w:rsidR="005D2CEB">
        <w:rPr>
          <w:b w:val="0"/>
          <w:bCs w:val="0"/>
          <w:spacing w:val="-15"/>
          <w:sz w:val="28"/>
          <w:szCs w:val="28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B93600">
          <w:rPr>
            <w:rStyle w:val="ab"/>
            <w:b w:val="0"/>
            <w:color w:val="auto"/>
            <w:sz w:val="28"/>
            <w:szCs w:val="28"/>
            <w:u w:val="none"/>
          </w:rPr>
          <w:t>https://www.graphicon.ru/ru</w:t>
        </w:r>
      </w:hyperlink>
    </w:p>
    <w:p w:rsidR="00F81FF8" w:rsidRDefault="00F81FF8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rStyle w:val="ab"/>
          <w:b w:val="0"/>
          <w:color w:val="auto"/>
          <w:sz w:val="28"/>
          <w:szCs w:val="28"/>
          <w:u w:val="none"/>
        </w:rPr>
      </w:pPr>
      <w:r>
        <w:rPr>
          <w:rStyle w:val="ab"/>
          <w:b w:val="0"/>
          <w:color w:val="auto"/>
          <w:sz w:val="28"/>
          <w:szCs w:val="28"/>
          <w:u w:val="none"/>
        </w:rPr>
        <w:t>«Каким получился фильм «Союз спасения»</w:t>
      </w:r>
      <w:r w:rsidR="005D2CEB" w:rsidRPr="005D2CEB">
        <w:rPr>
          <w:color w:val="000000" w:themeColor="text1"/>
          <w:sz w:val="28"/>
          <w:szCs w:val="28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</w:t>
      </w:r>
      <w:r w:rsidR="005D2CEB">
        <w:rPr>
          <w:color w:val="000000" w:themeColor="text1"/>
          <w:sz w:val="28"/>
          <w:szCs w:val="28"/>
        </w:rPr>
        <w:t xml:space="preserve">: </w:t>
      </w:r>
      <w:r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Pr="00F81FF8">
        <w:rPr>
          <w:b w:val="0"/>
          <w:sz w:val="28"/>
          <w:szCs w:val="28"/>
        </w:rPr>
        <w:t>https://www.rbc.ru/</w:t>
      </w:r>
    </w:p>
    <w:p w:rsidR="00181D2D" w:rsidRPr="0042430A" w:rsidRDefault="00F81FF8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  <w:u w:val="none"/>
        </w:rPr>
        <w:t>«Как снимали фильм «Война и мир»</w:t>
      </w:r>
      <w:r w:rsidR="005D2CEB"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r>
        <w:rPr>
          <w:rStyle w:val="ab"/>
          <w:b w:val="0"/>
          <w:color w:val="auto"/>
          <w:sz w:val="28"/>
          <w:szCs w:val="28"/>
          <w:u w:val="none"/>
        </w:rPr>
        <w:t xml:space="preserve"> </w:t>
      </w:r>
      <w:r w:rsidRPr="00F81FF8">
        <w:rPr>
          <w:b w:val="0"/>
          <w:sz w:val="28"/>
          <w:szCs w:val="28"/>
        </w:rPr>
        <w:t>https://rg.ru/</w:t>
      </w:r>
    </w:p>
    <w:p w:rsidR="00651AD2" w:rsidRDefault="00651AD2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color w:val="212529"/>
          <w:sz w:val="28"/>
          <w:szCs w:val="28"/>
        </w:rPr>
        <w:t>«</w:t>
      </w:r>
      <w:r w:rsidRPr="00B93600">
        <w:rPr>
          <w:b w:val="0"/>
          <w:bCs w:val="0"/>
          <w:sz w:val="28"/>
          <w:szCs w:val="28"/>
        </w:rPr>
        <w:t>Кинематограф в 2 половине 20 века начала 21 века</w:t>
      </w:r>
      <w:r w:rsidRPr="005D2CEB">
        <w:rPr>
          <w:b w:val="0"/>
          <w:bCs w:val="0"/>
          <w:sz w:val="28"/>
          <w:szCs w:val="28"/>
        </w:rPr>
        <w:t xml:space="preserve">» </w:t>
      </w:r>
      <w:r w:rsidR="005D2CEB" w:rsidRPr="005D2CEB">
        <w:rPr>
          <w:b w:val="0"/>
          <w:color w:val="000000" w:themeColor="text1"/>
          <w:sz w:val="28"/>
          <w:szCs w:val="28"/>
        </w:rPr>
        <w:t>[Электронный ресурс]. Режим доступа:</w:t>
      </w:r>
      <w:r w:rsidR="005D2CEB">
        <w:rPr>
          <w:color w:val="000000" w:themeColor="text1"/>
          <w:sz w:val="28"/>
          <w:szCs w:val="28"/>
        </w:rPr>
        <w:t xml:space="preserve"> </w:t>
      </w:r>
      <w:hyperlink r:id="rId21" w:history="1">
        <w:r w:rsidRPr="00B93600">
          <w:rPr>
            <w:rStyle w:val="ab"/>
            <w:b w:val="0"/>
            <w:color w:val="auto"/>
            <w:sz w:val="28"/>
            <w:szCs w:val="28"/>
            <w:u w:val="none"/>
          </w:rPr>
          <w:t>https://www.referat911.ru/</w:t>
        </w:r>
      </w:hyperlink>
    </w:p>
    <w:p w:rsidR="00651AD2" w:rsidRDefault="00651AD2" w:rsidP="00C86192">
      <w:pPr>
        <w:pStyle w:val="1"/>
        <w:numPr>
          <w:ilvl w:val="0"/>
          <w:numId w:val="15"/>
        </w:numPr>
        <w:shd w:val="clear" w:color="auto" w:fill="FFFFFF"/>
        <w:spacing w:before="0" w:beforeAutospacing="0" w:line="360" w:lineRule="auto"/>
        <w:rPr>
          <w:b w:val="0"/>
          <w:sz w:val="28"/>
          <w:szCs w:val="28"/>
        </w:rPr>
      </w:pPr>
      <w:r w:rsidRPr="0042430A">
        <w:rPr>
          <w:b w:val="0"/>
          <w:sz w:val="28"/>
          <w:szCs w:val="28"/>
        </w:rPr>
        <w:t xml:space="preserve">«Кино в советское время» </w:t>
      </w:r>
      <w:proofErr w:type="spellStart"/>
      <w:r w:rsidRPr="0042430A">
        <w:rPr>
          <w:b w:val="0"/>
          <w:sz w:val="28"/>
          <w:szCs w:val="28"/>
        </w:rPr>
        <w:t>Баянова</w:t>
      </w:r>
      <w:proofErr w:type="spellEnd"/>
      <w:r w:rsidRPr="0042430A">
        <w:rPr>
          <w:b w:val="0"/>
          <w:sz w:val="28"/>
          <w:szCs w:val="28"/>
        </w:rPr>
        <w:t xml:space="preserve"> К.В. </w:t>
      </w:r>
    </w:p>
    <w:p w:rsidR="005D2CEB" w:rsidRPr="00C86192" w:rsidRDefault="0042430A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D2CEB">
        <w:rPr>
          <w:rFonts w:ascii="Times New Roman" w:hAnsi="Times New Roman"/>
          <w:sz w:val="28"/>
          <w:szCs w:val="28"/>
        </w:rPr>
        <w:t>Кинопоиск</w:t>
      </w:r>
      <w:proofErr w:type="spellEnd"/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="00F81FF8" w:rsidRPr="005D2CEB">
        <w:rPr>
          <w:rFonts w:ascii="Times New Roman" w:hAnsi="Times New Roman"/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sz w:val="28"/>
          <w:szCs w:val="28"/>
        </w:rPr>
        <w:t>https://www.kinopoisk.ru/</w:t>
      </w:r>
    </w:p>
    <w:p w:rsidR="00651AD2" w:rsidRPr="005D2CEB" w:rsidRDefault="00651AD2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 xml:space="preserve">«Москва наносит ответный удар» Музей ЦСДФ, Александр </w:t>
      </w:r>
      <w:proofErr w:type="spellStart"/>
      <w:r w:rsidRPr="005D2CEB">
        <w:rPr>
          <w:rFonts w:ascii="Times New Roman" w:hAnsi="Times New Roman"/>
          <w:sz w:val="28"/>
          <w:szCs w:val="28"/>
        </w:rPr>
        <w:t>Еланчук</w:t>
      </w:r>
      <w:proofErr w:type="spellEnd"/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D2CEB">
        <w:rPr>
          <w:rFonts w:ascii="Times New Roman" w:hAnsi="Times New Roman"/>
          <w:bCs/>
          <w:sz w:val="28"/>
          <w:szCs w:val="28"/>
        </w:rPr>
        <w:t xml:space="preserve">«Союз спасения»: масштабный, но удивительно непримечательный фильм про декабристов» Станислав </w:t>
      </w:r>
      <w:proofErr w:type="spellStart"/>
      <w:r w:rsidRPr="005D2CEB">
        <w:rPr>
          <w:rFonts w:ascii="Times New Roman" w:hAnsi="Times New Roman"/>
          <w:bCs/>
          <w:sz w:val="28"/>
          <w:szCs w:val="28"/>
        </w:rPr>
        <w:t>Зельвенский</w:t>
      </w:r>
      <w:proofErr w:type="spellEnd"/>
      <w:r w:rsidR="005D2CEB">
        <w:rPr>
          <w:rFonts w:ascii="Times New Roman" w:hAnsi="Times New Roman"/>
          <w:bCs/>
          <w:sz w:val="28"/>
          <w:szCs w:val="28"/>
        </w:rPr>
        <w:t xml:space="preserve"> </w:t>
      </w:r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Pr="005D2CEB">
        <w:rPr>
          <w:rFonts w:ascii="Times New Roman" w:hAnsi="Times New Roman"/>
          <w:bCs/>
          <w:sz w:val="28"/>
          <w:szCs w:val="28"/>
        </w:rPr>
        <w:t xml:space="preserve"> https://daily.afisha.ru/</w:t>
      </w:r>
    </w:p>
    <w:p w:rsidR="00F81FF8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5D2CEB">
        <w:rPr>
          <w:rFonts w:ascii="Times New Roman" w:hAnsi="Times New Roman"/>
          <w:bCs/>
          <w:sz w:val="28"/>
          <w:szCs w:val="28"/>
        </w:rPr>
        <w:t>«Союз спасения»</w:t>
      </w:r>
      <w:r w:rsidR="005D2CEB" w:rsidRPr="005D2CEB">
        <w:rPr>
          <w:rFonts w:ascii="Times New Roman" w:hAnsi="Times New Roman"/>
          <w:bCs/>
          <w:sz w:val="28"/>
          <w:szCs w:val="28"/>
        </w:rPr>
        <w:t xml:space="preserve"> </w:t>
      </w:r>
      <w:r w:rsidR="005D2CEB" w:rsidRPr="005D2CEB">
        <w:rPr>
          <w:sz w:val="28"/>
          <w:szCs w:val="28"/>
        </w:rPr>
        <w:t xml:space="preserve"> </w:t>
      </w:r>
      <w:r w:rsidR="005D2CEB" w:rsidRPr="005D2CEB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доступа:</w:t>
      </w:r>
      <w:r w:rsidRPr="005D2CEB">
        <w:rPr>
          <w:rFonts w:ascii="Times New Roman" w:hAnsi="Times New Roman"/>
          <w:bCs/>
          <w:sz w:val="28"/>
          <w:szCs w:val="28"/>
        </w:rPr>
        <w:t xml:space="preserve"> https://1825.1tv.ru/about/#14</w:t>
      </w:r>
    </w:p>
    <w:p w:rsidR="00651AD2" w:rsidRPr="005D2CEB" w:rsidRDefault="00F81FF8" w:rsidP="00C86192">
      <w:pPr>
        <w:pStyle w:val="a8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5D2CEB">
        <w:rPr>
          <w:rFonts w:ascii="Times New Roman" w:hAnsi="Times New Roman"/>
          <w:sz w:val="28"/>
          <w:szCs w:val="28"/>
        </w:rPr>
        <w:t>«Союз спасения</w:t>
      </w:r>
      <w:r w:rsidRPr="00C86192">
        <w:rPr>
          <w:rFonts w:ascii="Times New Roman" w:hAnsi="Times New Roman"/>
          <w:sz w:val="28"/>
          <w:szCs w:val="28"/>
        </w:rPr>
        <w:t xml:space="preserve">» </w:t>
      </w:r>
      <w:r w:rsidR="00607E06">
        <w:rPr>
          <w:rFonts w:ascii="Times New Roman" w:hAnsi="Times New Roman"/>
          <w:sz w:val="28"/>
          <w:szCs w:val="28"/>
        </w:rPr>
        <w:t xml:space="preserve">2019 </w:t>
      </w:r>
      <w:r w:rsidR="00C86192" w:rsidRPr="00C86192">
        <w:rPr>
          <w:rFonts w:ascii="Times New Roman" w:hAnsi="Times New Roman"/>
          <w:color w:val="000000" w:themeColor="text1"/>
          <w:sz w:val="28"/>
          <w:szCs w:val="28"/>
        </w:rPr>
        <w:t>[Электронный ресурс]. Режим доступа</w:t>
      </w:r>
      <w:r w:rsidR="00C86192" w:rsidRPr="005D2CE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C861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D2CEB">
        <w:rPr>
          <w:rFonts w:ascii="Times New Roman" w:hAnsi="Times New Roman"/>
          <w:sz w:val="28"/>
          <w:szCs w:val="28"/>
        </w:rPr>
        <w:t>https://www.film.ru/</w:t>
      </w:r>
    </w:p>
    <w:sectPr w:rsidR="00651AD2" w:rsidRPr="005D2CEB" w:rsidSect="002C3A04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3F" w:rsidRDefault="002C003F" w:rsidP="00AC238C">
      <w:pPr>
        <w:spacing w:after="0" w:line="240" w:lineRule="auto"/>
      </w:pPr>
      <w:r>
        <w:separator/>
      </w:r>
    </w:p>
  </w:endnote>
  <w:endnote w:type="continuationSeparator" w:id="0">
    <w:p w:rsidR="002C003F" w:rsidRDefault="002C003F" w:rsidP="00A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Default="00651AD2" w:rsidP="004A0D0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51AD2" w:rsidRDefault="00651AD2" w:rsidP="00AC23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D2" w:rsidRDefault="00651AD2" w:rsidP="004A0D02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54D17">
      <w:rPr>
        <w:rStyle w:val="a7"/>
        <w:noProof/>
      </w:rPr>
      <w:t>2</w:t>
    </w:r>
    <w:r>
      <w:rPr>
        <w:rStyle w:val="a7"/>
      </w:rPr>
      <w:fldChar w:fldCharType="end"/>
    </w:r>
  </w:p>
  <w:p w:rsidR="00651AD2" w:rsidRDefault="00651AD2" w:rsidP="00AC23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3F" w:rsidRDefault="002C003F" w:rsidP="00AC238C">
      <w:pPr>
        <w:spacing w:after="0" w:line="240" w:lineRule="auto"/>
      </w:pPr>
      <w:r>
        <w:separator/>
      </w:r>
    </w:p>
  </w:footnote>
  <w:footnote w:type="continuationSeparator" w:id="0">
    <w:p w:rsidR="002C003F" w:rsidRDefault="002C003F" w:rsidP="00A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4C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FCB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123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584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B80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94F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502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21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6D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D6E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0E22"/>
    <w:multiLevelType w:val="hybridMultilevel"/>
    <w:tmpl w:val="A28A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E357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E17A4C"/>
    <w:multiLevelType w:val="multilevel"/>
    <w:tmpl w:val="0419001D"/>
    <w:numStyleLink w:val="1ai"/>
  </w:abstractNum>
  <w:abstractNum w:abstractNumId="13">
    <w:nsid w:val="5C03223D"/>
    <w:multiLevelType w:val="hybridMultilevel"/>
    <w:tmpl w:val="9D68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5DB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E9"/>
    <w:rsid w:val="000227AC"/>
    <w:rsid w:val="00023776"/>
    <w:rsid w:val="00025E58"/>
    <w:rsid w:val="000318F7"/>
    <w:rsid w:val="000357E0"/>
    <w:rsid w:val="000418D8"/>
    <w:rsid w:val="00047A22"/>
    <w:rsid w:val="000501C8"/>
    <w:rsid w:val="000520C2"/>
    <w:rsid w:val="00054D17"/>
    <w:rsid w:val="00055187"/>
    <w:rsid w:val="00060BCA"/>
    <w:rsid w:val="00071C1F"/>
    <w:rsid w:val="000814C2"/>
    <w:rsid w:val="00082C1F"/>
    <w:rsid w:val="00083711"/>
    <w:rsid w:val="0009321E"/>
    <w:rsid w:val="000A09F3"/>
    <w:rsid w:val="000A7CFF"/>
    <w:rsid w:val="000B11CC"/>
    <w:rsid w:val="000B3584"/>
    <w:rsid w:val="000B3905"/>
    <w:rsid w:val="000B67F1"/>
    <w:rsid w:val="000C032D"/>
    <w:rsid w:val="000C55C8"/>
    <w:rsid w:val="000C721D"/>
    <w:rsid w:val="000D15C9"/>
    <w:rsid w:val="000D4248"/>
    <w:rsid w:val="000D5562"/>
    <w:rsid w:val="000E0375"/>
    <w:rsid w:val="000E22D4"/>
    <w:rsid w:val="000E2F98"/>
    <w:rsid w:val="000E42C6"/>
    <w:rsid w:val="000E6694"/>
    <w:rsid w:val="000F2B2A"/>
    <w:rsid w:val="000F44F7"/>
    <w:rsid w:val="00102E08"/>
    <w:rsid w:val="001110DC"/>
    <w:rsid w:val="00121448"/>
    <w:rsid w:val="0012210D"/>
    <w:rsid w:val="00122169"/>
    <w:rsid w:val="0013039A"/>
    <w:rsid w:val="0013546E"/>
    <w:rsid w:val="00144542"/>
    <w:rsid w:val="0016689E"/>
    <w:rsid w:val="00171B67"/>
    <w:rsid w:val="00173FC4"/>
    <w:rsid w:val="00174458"/>
    <w:rsid w:val="00180590"/>
    <w:rsid w:val="00181D2D"/>
    <w:rsid w:val="00195686"/>
    <w:rsid w:val="001B3494"/>
    <w:rsid w:val="001E57BD"/>
    <w:rsid w:val="0020711C"/>
    <w:rsid w:val="00213031"/>
    <w:rsid w:val="00217273"/>
    <w:rsid w:val="00220867"/>
    <w:rsid w:val="00226D71"/>
    <w:rsid w:val="00233D16"/>
    <w:rsid w:val="00236B31"/>
    <w:rsid w:val="0024308E"/>
    <w:rsid w:val="00244DD2"/>
    <w:rsid w:val="002567A1"/>
    <w:rsid w:val="0026756E"/>
    <w:rsid w:val="002717A0"/>
    <w:rsid w:val="00277C20"/>
    <w:rsid w:val="002846CF"/>
    <w:rsid w:val="00284855"/>
    <w:rsid w:val="00297AD9"/>
    <w:rsid w:val="002A22BF"/>
    <w:rsid w:val="002A248C"/>
    <w:rsid w:val="002B39DE"/>
    <w:rsid w:val="002B6931"/>
    <w:rsid w:val="002B7FF1"/>
    <w:rsid w:val="002C003F"/>
    <w:rsid w:val="002C09B8"/>
    <w:rsid w:val="002C3A04"/>
    <w:rsid w:val="002C6356"/>
    <w:rsid w:val="002E4DA7"/>
    <w:rsid w:val="002E68E8"/>
    <w:rsid w:val="00300873"/>
    <w:rsid w:val="00310C05"/>
    <w:rsid w:val="0031624E"/>
    <w:rsid w:val="00316A69"/>
    <w:rsid w:val="003216C6"/>
    <w:rsid w:val="00330DCB"/>
    <w:rsid w:val="003467FF"/>
    <w:rsid w:val="003503C2"/>
    <w:rsid w:val="00355B0B"/>
    <w:rsid w:val="00357166"/>
    <w:rsid w:val="0036359F"/>
    <w:rsid w:val="003645C0"/>
    <w:rsid w:val="00370E0B"/>
    <w:rsid w:val="00372881"/>
    <w:rsid w:val="00373381"/>
    <w:rsid w:val="003755CB"/>
    <w:rsid w:val="00390901"/>
    <w:rsid w:val="003A5EEE"/>
    <w:rsid w:val="003B0B13"/>
    <w:rsid w:val="003B0F45"/>
    <w:rsid w:val="003B46C5"/>
    <w:rsid w:val="003B4FE8"/>
    <w:rsid w:val="003E79F1"/>
    <w:rsid w:val="003F0DFB"/>
    <w:rsid w:val="003F1D01"/>
    <w:rsid w:val="003F1D80"/>
    <w:rsid w:val="003F52BE"/>
    <w:rsid w:val="0040009F"/>
    <w:rsid w:val="00402632"/>
    <w:rsid w:val="0041468C"/>
    <w:rsid w:val="0042430A"/>
    <w:rsid w:val="0043195B"/>
    <w:rsid w:val="00434C9B"/>
    <w:rsid w:val="004353B9"/>
    <w:rsid w:val="00437934"/>
    <w:rsid w:val="004402DD"/>
    <w:rsid w:val="0047364D"/>
    <w:rsid w:val="00480285"/>
    <w:rsid w:val="004822D4"/>
    <w:rsid w:val="00491752"/>
    <w:rsid w:val="00497408"/>
    <w:rsid w:val="0049767B"/>
    <w:rsid w:val="004A0D02"/>
    <w:rsid w:val="004A13BD"/>
    <w:rsid w:val="004A3735"/>
    <w:rsid w:val="004A5B7F"/>
    <w:rsid w:val="004A757C"/>
    <w:rsid w:val="004C0FD7"/>
    <w:rsid w:val="004C3D29"/>
    <w:rsid w:val="004C4A59"/>
    <w:rsid w:val="004E08DD"/>
    <w:rsid w:val="004E104B"/>
    <w:rsid w:val="004F3FF2"/>
    <w:rsid w:val="00506380"/>
    <w:rsid w:val="00510CFF"/>
    <w:rsid w:val="0051263E"/>
    <w:rsid w:val="00516855"/>
    <w:rsid w:val="00523DB4"/>
    <w:rsid w:val="00527AD9"/>
    <w:rsid w:val="00534AF2"/>
    <w:rsid w:val="005350D2"/>
    <w:rsid w:val="005504B4"/>
    <w:rsid w:val="00560595"/>
    <w:rsid w:val="0057236F"/>
    <w:rsid w:val="0057328E"/>
    <w:rsid w:val="0058548D"/>
    <w:rsid w:val="00585F25"/>
    <w:rsid w:val="00592CCC"/>
    <w:rsid w:val="00594481"/>
    <w:rsid w:val="005A431E"/>
    <w:rsid w:val="005B0279"/>
    <w:rsid w:val="005B43B1"/>
    <w:rsid w:val="005C37FD"/>
    <w:rsid w:val="005C677E"/>
    <w:rsid w:val="005D0B0C"/>
    <w:rsid w:val="005D1C52"/>
    <w:rsid w:val="005D2CEB"/>
    <w:rsid w:val="005D2DF5"/>
    <w:rsid w:val="005D4092"/>
    <w:rsid w:val="005D4FED"/>
    <w:rsid w:val="005F1D21"/>
    <w:rsid w:val="005F2DA8"/>
    <w:rsid w:val="005F70B6"/>
    <w:rsid w:val="00607D26"/>
    <w:rsid w:val="00607E06"/>
    <w:rsid w:val="006144FE"/>
    <w:rsid w:val="00622BF7"/>
    <w:rsid w:val="00626E69"/>
    <w:rsid w:val="0063239A"/>
    <w:rsid w:val="006324E5"/>
    <w:rsid w:val="0063513F"/>
    <w:rsid w:val="00641423"/>
    <w:rsid w:val="00651AD2"/>
    <w:rsid w:val="006645E4"/>
    <w:rsid w:val="00665CA7"/>
    <w:rsid w:val="00680FB2"/>
    <w:rsid w:val="006847E5"/>
    <w:rsid w:val="00693951"/>
    <w:rsid w:val="006A47F9"/>
    <w:rsid w:val="006B09FC"/>
    <w:rsid w:val="006B4FC0"/>
    <w:rsid w:val="006C2493"/>
    <w:rsid w:val="006C5981"/>
    <w:rsid w:val="006D1CDB"/>
    <w:rsid w:val="006E2CEE"/>
    <w:rsid w:val="006F5731"/>
    <w:rsid w:val="006F5EDA"/>
    <w:rsid w:val="006F5F6C"/>
    <w:rsid w:val="006F7EA8"/>
    <w:rsid w:val="007077AB"/>
    <w:rsid w:val="0071028E"/>
    <w:rsid w:val="00711BFA"/>
    <w:rsid w:val="00723ED6"/>
    <w:rsid w:val="0073252E"/>
    <w:rsid w:val="00734D81"/>
    <w:rsid w:val="00734FAB"/>
    <w:rsid w:val="00737655"/>
    <w:rsid w:val="00740DAE"/>
    <w:rsid w:val="00741E5D"/>
    <w:rsid w:val="007433FF"/>
    <w:rsid w:val="0074696E"/>
    <w:rsid w:val="0075436A"/>
    <w:rsid w:val="00760BAC"/>
    <w:rsid w:val="007841F8"/>
    <w:rsid w:val="007844D9"/>
    <w:rsid w:val="00786789"/>
    <w:rsid w:val="00787613"/>
    <w:rsid w:val="007932DD"/>
    <w:rsid w:val="007A116B"/>
    <w:rsid w:val="007A5233"/>
    <w:rsid w:val="007A620D"/>
    <w:rsid w:val="007B32F2"/>
    <w:rsid w:val="007B37F1"/>
    <w:rsid w:val="007B712D"/>
    <w:rsid w:val="007C2A07"/>
    <w:rsid w:val="007C4061"/>
    <w:rsid w:val="007D3F30"/>
    <w:rsid w:val="007E0D89"/>
    <w:rsid w:val="007F1530"/>
    <w:rsid w:val="007F17A6"/>
    <w:rsid w:val="007F2EA2"/>
    <w:rsid w:val="007F65DA"/>
    <w:rsid w:val="008013A6"/>
    <w:rsid w:val="00807349"/>
    <w:rsid w:val="00813FFC"/>
    <w:rsid w:val="008443EA"/>
    <w:rsid w:val="008623FD"/>
    <w:rsid w:val="00865C66"/>
    <w:rsid w:val="008A1615"/>
    <w:rsid w:val="008B59B4"/>
    <w:rsid w:val="008C620C"/>
    <w:rsid w:val="008C6BAF"/>
    <w:rsid w:val="008D5C14"/>
    <w:rsid w:val="008E2CB7"/>
    <w:rsid w:val="008E327E"/>
    <w:rsid w:val="008F2B0B"/>
    <w:rsid w:val="00905AA9"/>
    <w:rsid w:val="00914070"/>
    <w:rsid w:val="00915C90"/>
    <w:rsid w:val="00943E8C"/>
    <w:rsid w:val="00955554"/>
    <w:rsid w:val="009576B9"/>
    <w:rsid w:val="00964185"/>
    <w:rsid w:val="00964C74"/>
    <w:rsid w:val="0096546E"/>
    <w:rsid w:val="00973E52"/>
    <w:rsid w:val="00983578"/>
    <w:rsid w:val="009B3803"/>
    <w:rsid w:val="009C2A2F"/>
    <w:rsid w:val="009D46E9"/>
    <w:rsid w:val="009F4684"/>
    <w:rsid w:val="009F4FE8"/>
    <w:rsid w:val="009F52E1"/>
    <w:rsid w:val="00A009F6"/>
    <w:rsid w:val="00A3174F"/>
    <w:rsid w:val="00A44B9D"/>
    <w:rsid w:val="00A62FDE"/>
    <w:rsid w:val="00A704F0"/>
    <w:rsid w:val="00A71C01"/>
    <w:rsid w:val="00A76C0D"/>
    <w:rsid w:val="00A775BC"/>
    <w:rsid w:val="00A86674"/>
    <w:rsid w:val="00AA1A3B"/>
    <w:rsid w:val="00AA4412"/>
    <w:rsid w:val="00AA562A"/>
    <w:rsid w:val="00AA6DB1"/>
    <w:rsid w:val="00AC0C12"/>
    <w:rsid w:val="00AC238C"/>
    <w:rsid w:val="00AC45E9"/>
    <w:rsid w:val="00AC566F"/>
    <w:rsid w:val="00AC6D9E"/>
    <w:rsid w:val="00AD33A7"/>
    <w:rsid w:val="00AD68A7"/>
    <w:rsid w:val="00AD7051"/>
    <w:rsid w:val="00AD70C0"/>
    <w:rsid w:val="00AE3EFE"/>
    <w:rsid w:val="00AE59E9"/>
    <w:rsid w:val="00AE699D"/>
    <w:rsid w:val="00AF57E3"/>
    <w:rsid w:val="00AF6927"/>
    <w:rsid w:val="00B01385"/>
    <w:rsid w:val="00B01E5B"/>
    <w:rsid w:val="00B025D1"/>
    <w:rsid w:val="00B1126B"/>
    <w:rsid w:val="00B11AC1"/>
    <w:rsid w:val="00B2596B"/>
    <w:rsid w:val="00B36CC1"/>
    <w:rsid w:val="00B40C7F"/>
    <w:rsid w:val="00B4744D"/>
    <w:rsid w:val="00B4747A"/>
    <w:rsid w:val="00B4790B"/>
    <w:rsid w:val="00B52307"/>
    <w:rsid w:val="00B53811"/>
    <w:rsid w:val="00B54EFD"/>
    <w:rsid w:val="00B57232"/>
    <w:rsid w:val="00B66195"/>
    <w:rsid w:val="00B93600"/>
    <w:rsid w:val="00B97C4F"/>
    <w:rsid w:val="00BB2D42"/>
    <w:rsid w:val="00BD2893"/>
    <w:rsid w:val="00BE13FA"/>
    <w:rsid w:val="00BE4CE8"/>
    <w:rsid w:val="00BE5C7C"/>
    <w:rsid w:val="00BF1FF8"/>
    <w:rsid w:val="00BF5452"/>
    <w:rsid w:val="00BF5B3A"/>
    <w:rsid w:val="00C161E1"/>
    <w:rsid w:val="00C25A0D"/>
    <w:rsid w:val="00C3190B"/>
    <w:rsid w:val="00C33BFF"/>
    <w:rsid w:val="00C40575"/>
    <w:rsid w:val="00C448E7"/>
    <w:rsid w:val="00C62460"/>
    <w:rsid w:val="00C6300C"/>
    <w:rsid w:val="00C63450"/>
    <w:rsid w:val="00C649EC"/>
    <w:rsid w:val="00C71A62"/>
    <w:rsid w:val="00C723FE"/>
    <w:rsid w:val="00C72434"/>
    <w:rsid w:val="00C73389"/>
    <w:rsid w:val="00C86192"/>
    <w:rsid w:val="00C86B0D"/>
    <w:rsid w:val="00C902CE"/>
    <w:rsid w:val="00C916F7"/>
    <w:rsid w:val="00C93A5F"/>
    <w:rsid w:val="00CA3B97"/>
    <w:rsid w:val="00CA59DF"/>
    <w:rsid w:val="00CB0B42"/>
    <w:rsid w:val="00CB11FC"/>
    <w:rsid w:val="00CB23BB"/>
    <w:rsid w:val="00CB42B9"/>
    <w:rsid w:val="00CC17F8"/>
    <w:rsid w:val="00CC4C15"/>
    <w:rsid w:val="00CE2AFB"/>
    <w:rsid w:val="00CE5795"/>
    <w:rsid w:val="00D007BC"/>
    <w:rsid w:val="00D03F39"/>
    <w:rsid w:val="00D24A67"/>
    <w:rsid w:val="00D2714F"/>
    <w:rsid w:val="00D329AC"/>
    <w:rsid w:val="00D355A7"/>
    <w:rsid w:val="00D469CB"/>
    <w:rsid w:val="00D81616"/>
    <w:rsid w:val="00D95C92"/>
    <w:rsid w:val="00D965A1"/>
    <w:rsid w:val="00DA1CAD"/>
    <w:rsid w:val="00DA472F"/>
    <w:rsid w:val="00DA6435"/>
    <w:rsid w:val="00DB0889"/>
    <w:rsid w:val="00DB3880"/>
    <w:rsid w:val="00DB734C"/>
    <w:rsid w:val="00DB7465"/>
    <w:rsid w:val="00DC5C76"/>
    <w:rsid w:val="00DD3192"/>
    <w:rsid w:val="00DD4410"/>
    <w:rsid w:val="00DE0B88"/>
    <w:rsid w:val="00DF1B02"/>
    <w:rsid w:val="00DF6665"/>
    <w:rsid w:val="00E03459"/>
    <w:rsid w:val="00E10612"/>
    <w:rsid w:val="00E220ED"/>
    <w:rsid w:val="00E2317B"/>
    <w:rsid w:val="00E24E47"/>
    <w:rsid w:val="00E34072"/>
    <w:rsid w:val="00E34504"/>
    <w:rsid w:val="00E4191F"/>
    <w:rsid w:val="00E434DD"/>
    <w:rsid w:val="00E43768"/>
    <w:rsid w:val="00E47ACD"/>
    <w:rsid w:val="00E51044"/>
    <w:rsid w:val="00E568F1"/>
    <w:rsid w:val="00E613A8"/>
    <w:rsid w:val="00E618D8"/>
    <w:rsid w:val="00E647F3"/>
    <w:rsid w:val="00E65845"/>
    <w:rsid w:val="00E66769"/>
    <w:rsid w:val="00E7116F"/>
    <w:rsid w:val="00E8114F"/>
    <w:rsid w:val="00E9323D"/>
    <w:rsid w:val="00EA00A4"/>
    <w:rsid w:val="00EA22FC"/>
    <w:rsid w:val="00EA2FA4"/>
    <w:rsid w:val="00EA7674"/>
    <w:rsid w:val="00EB2C79"/>
    <w:rsid w:val="00EB4C74"/>
    <w:rsid w:val="00EB79DB"/>
    <w:rsid w:val="00EC1F98"/>
    <w:rsid w:val="00EC2513"/>
    <w:rsid w:val="00ED6557"/>
    <w:rsid w:val="00ED6F0B"/>
    <w:rsid w:val="00EE3EC3"/>
    <w:rsid w:val="00EF059A"/>
    <w:rsid w:val="00F02CB9"/>
    <w:rsid w:val="00F04E6F"/>
    <w:rsid w:val="00F05B36"/>
    <w:rsid w:val="00F1545E"/>
    <w:rsid w:val="00F1600D"/>
    <w:rsid w:val="00F20914"/>
    <w:rsid w:val="00F2273B"/>
    <w:rsid w:val="00F30C37"/>
    <w:rsid w:val="00F550A0"/>
    <w:rsid w:val="00F55B25"/>
    <w:rsid w:val="00F62DD4"/>
    <w:rsid w:val="00F636D8"/>
    <w:rsid w:val="00F75598"/>
    <w:rsid w:val="00F8171C"/>
    <w:rsid w:val="00F81FF8"/>
    <w:rsid w:val="00F82270"/>
    <w:rsid w:val="00F97AE7"/>
    <w:rsid w:val="00FA4DC8"/>
    <w:rsid w:val="00FA7032"/>
    <w:rsid w:val="00FB43A7"/>
    <w:rsid w:val="00FC4C2B"/>
    <w:rsid w:val="00FC6381"/>
    <w:rsid w:val="00FD25E2"/>
    <w:rsid w:val="00FD51BA"/>
    <w:rsid w:val="00FE7F7D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04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locked/>
    <w:rsid w:val="00F55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238C"/>
    <w:rPr>
      <w:rFonts w:cs="Times New Roman"/>
    </w:rPr>
  </w:style>
  <w:style w:type="paragraph" w:styleId="a5">
    <w:name w:val="footer"/>
    <w:basedOn w:val="a"/>
    <w:link w:val="a6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238C"/>
    <w:rPr>
      <w:rFonts w:cs="Times New Roman"/>
    </w:rPr>
  </w:style>
  <w:style w:type="character" w:styleId="a7">
    <w:name w:val="page number"/>
    <w:basedOn w:val="a0"/>
    <w:uiPriority w:val="99"/>
    <w:semiHidden/>
    <w:rsid w:val="00AC238C"/>
    <w:rPr>
      <w:rFonts w:cs="Times New Roman"/>
    </w:rPr>
  </w:style>
  <w:style w:type="paragraph" w:styleId="a8">
    <w:name w:val="List Paragraph"/>
    <w:basedOn w:val="a"/>
    <w:uiPriority w:val="99"/>
    <w:qFormat/>
    <w:rsid w:val="00B01E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ab">
    <w:name w:val="Hyperlink"/>
    <w:basedOn w:val="a0"/>
    <w:uiPriority w:val="99"/>
    <w:rsid w:val="00F636D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AA1A3B"/>
    <w:rPr>
      <w:rFonts w:cs="Times New Roman"/>
      <w:b/>
      <w:bCs/>
    </w:rPr>
  </w:style>
  <w:style w:type="paragraph" w:styleId="ad">
    <w:name w:val="Normal (Web)"/>
    <w:basedOn w:val="a"/>
    <w:uiPriority w:val="99"/>
    <w:rsid w:val="005C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510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1520"/>
  </w:style>
  <w:style w:type="paragraph" w:styleId="af0">
    <w:name w:val="Normal Indent"/>
    <w:basedOn w:val="a"/>
    <w:uiPriority w:val="99"/>
    <w:rsid w:val="00E51044"/>
    <w:pPr>
      <w:ind w:left="708"/>
    </w:pPr>
  </w:style>
  <w:style w:type="paragraph" w:styleId="af1">
    <w:name w:val="Balloon Text"/>
    <w:basedOn w:val="a"/>
    <w:link w:val="af2"/>
    <w:uiPriority w:val="99"/>
    <w:semiHidden/>
    <w:rsid w:val="00082C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520"/>
    <w:rPr>
      <w:rFonts w:ascii="Times New Roman" w:hAnsi="Times New Roman"/>
      <w:sz w:val="0"/>
      <w:szCs w:val="0"/>
    </w:rPr>
  </w:style>
  <w:style w:type="numbering" w:styleId="1ai">
    <w:name w:val="Outline List 1"/>
    <w:basedOn w:val="a2"/>
    <w:uiPriority w:val="99"/>
    <w:semiHidden/>
    <w:unhideWhenUsed/>
    <w:rsid w:val="003B152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04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locked/>
    <w:rsid w:val="00F55B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238C"/>
    <w:rPr>
      <w:rFonts w:cs="Times New Roman"/>
    </w:rPr>
  </w:style>
  <w:style w:type="paragraph" w:styleId="a5">
    <w:name w:val="footer"/>
    <w:basedOn w:val="a"/>
    <w:link w:val="a6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238C"/>
    <w:rPr>
      <w:rFonts w:cs="Times New Roman"/>
    </w:rPr>
  </w:style>
  <w:style w:type="character" w:styleId="a7">
    <w:name w:val="page number"/>
    <w:basedOn w:val="a0"/>
    <w:uiPriority w:val="99"/>
    <w:semiHidden/>
    <w:rsid w:val="00AC238C"/>
    <w:rPr>
      <w:rFonts w:cs="Times New Roman"/>
    </w:rPr>
  </w:style>
  <w:style w:type="paragraph" w:styleId="a8">
    <w:name w:val="List Paragraph"/>
    <w:basedOn w:val="a"/>
    <w:uiPriority w:val="99"/>
    <w:qFormat/>
    <w:rsid w:val="00B01E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F5EDA"/>
    <w:rPr>
      <w:rFonts w:ascii="Times New Roman" w:hAnsi="Times New Roman" w:cs="Times New Roman"/>
      <w:sz w:val="2"/>
    </w:rPr>
  </w:style>
  <w:style w:type="character" w:styleId="ab">
    <w:name w:val="Hyperlink"/>
    <w:basedOn w:val="a0"/>
    <w:uiPriority w:val="99"/>
    <w:rsid w:val="00F636D8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AA1A3B"/>
    <w:rPr>
      <w:rFonts w:cs="Times New Roman"/>
      <w:b/>
      <w:bCs/>
    </w:rPr>
  </w:style>
  <w:style w:type="paragraph" w:styleId="ad">
    <w:name w:val="Normal (Web)"/>
    <w:basedOn w:val="a"/>
    <w:uiPriority w:val="99"/>
    <w:rsid w:val="005C3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510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1520"/>
  </w:style>
  <w:style w:type="paragraph" w:styleId="af0">
    <w:name w:val="Normal Indent"/>
    <w:basedOn w:val="a"/>
    <w:uiPriority w:val="99"/>
    <w:rsid w:val="00E51044"/>
    <w:pPr>
      <w:ind w:left="708"/>
    </w:pPr>
  </w:style>
  <w:style w:type="paragraph" w:styleId="af1">
    <w:name w:val="Balloon Text"/>
    <w:basedOn w:val="a"/>
    <w:link w:val="af2"/>
    <w:uiPriority w:val="99"/>
    <w:semiHidden/>
    <w:rsid w:val="00082C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520"/>
    <w:rPr>
      <w:rFonts w:ascii="Times New Roman" w:hAnsi="Times New Roman"/>
      <w:sz w:val="0"/>
      <w:szCs w:val="0"/>
    </w:rPr>
  </w:style>
  <w:style w:type="numbering" w:styleId="1ai">
    <w:name w:val="Outline List 1"/>
    <w:basedOn w:val="a2"/>
    <w:uiPriority w:val="99"/>
    <w:semiHidden/>
    <w:unhideWhenUsed/>
    <w:rsid w:val="003B152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C%D0%BF%D0%B5%D1%80%D0%B0%D1%82%D0%BE%D1%80" TargetMode="External"/><Relationship Id="rId18" Type="http://schemas.openxmlformats.org/officeDocument/2006/relationships/hyperlink" Target="https://ru.wikipedia.org/wiki/%D0%9C%D0%B8%D1%85%D0%B0%D0%BB%D0%BA%D0%BE%D0%B2,_%D0%9D%D0%B8%D0%BA%D0%B8%D1%82%D0%B0_%D0%A1%D0%B5%D1%80%D0%B3%D0%B5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ferat911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0%B8%D1%83%D0%BC%D1%84%D0%B0%D0%BB%D1%8C%D0%BD%D0%B0%D1%8F_%D0%B0%D1%80%D0%BA%D0%B0" TargetMode="External"/><Relationship Id="rId17" Type="http://schemas.openxmlformats.org/officeDocument/2006/relationships/hyperlink" Target="https://ru.wikipedia.org/wiki/%D0%91%D0%B0%D0%BB%D0%B0%D0%B1%D0%B0%D0%BD%D0%BE%D0%B2,_%D0%90%D0%BB%D0%B5%D0%BA%D1%81%D0%B5%D0%B9_%D0%9E%D0%BA%D1%82%D1%8F%D0%B1%D1%80%D0%B8%D0%BD%D0%BE%D0%B2%D0%B8%D1%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0%D0%B0%D1%82_(%D1%84%D0%B8%D0%BB%D1%8C%D0%BC,_1997)" TargetMode="External"/><Relationship Id="rId20" Type="http://schemas.openxmlformats.org/officeDocument/2006/relationships/hyperlink" Target="https://www.graphicon.ru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1%80%D0%B5%D0%B2%D0%BD%D0%B8%D0%B9_%D0%A0%D0%B8%D0%B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1990-%D0%B5_%D0%B3%D0%BE%D0%B4%D1%8B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3%D0%B5%D1%80%D0%BE%D0%B9" TargetMode="External"/><Relationship Id="rId19" Type="http://schemas.openxmlformats.org/officeDocument/2006/relationships/hyperlink" Target="http://kinoschok-h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0%D0%B7%D0%BE%D0%BF%D0%B8%D1%81%D1%8C_%D0%94%D1%80%D0%B5%D0%B2%D0%BD%D0%B5%D0%B9_%D0%93%D1%80%D0%B5%D1%86%D0%B8%D0%B8" TargetMode="External"/><Relationship Id="rId14" Type="http://schemas.openxmlformats.org/officeDocument/2006/relationships/hyperlink" Target="https://ru.wikipedia.org/wiki/%D0%A0%D0%B0%D1%81%D0%BF%D0%B0%D0%B4_%D0%A1%D0%A1%D0%A1%D0%A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E86B-BA94-4C50-BA8B-B4A5B983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16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Olga</dc:creator>
  <cp:keywords/>
  <dc:description/>
  <cp:lastModifiedBy>700c1</cp:lastModifiedBy>
  <cp:revision>6</cp:revision>
  <dcterms:created xsi:type="dcterms:W3CDTF">2020-04-03T12:38:00Z</dcterms:created>
  <dcterms:modified xsi:type="dcterms:W3CDTF">2020-04-15T13:41:00Z</dcterms:modified>
</cp:coreProperties>
</file>