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A73D" w14:textId="7E9600BD" w:rsidR="004306B4" w:rsidRPr="001128FE" w:rsidRDefault="001128FE" w:rsidP="001128FE">
      <w:pPr>
        <w:jc w:val="center"/>
        <w:rPr>
          <w:rFonts w:ascii="Times New Roman" w:eastAsia="+mj-ea" w:hAnsi="Times New Roman" w:cs="Times New Roman"/>
          <w:bCs/>
          <w:color w:val="000000"/>
          <w:kern w:val="24"/>
          <w:sz w:val="28"/>
          <w:szCs w:val="28"/>
        </w:rPr>
      </w:pPr>
      <w:r>
        <w:rPr>
          <w:rFonts w:ascii="Times New Roman" w:eastAsia="+mj-ea" w:hAnsi="Times New Roman" w:cs="Times New Roman"/>
          <w:bCs/>
          <w:color w:val="000000"/>
          <w:kern w:val="24"/>
          <w:sz w:val="28"/>
          <w:szCs w:val="28"/>
        </w:rPr>
        <w:t>Департамент образования города Москвы</w:t>
      </w:r>
      <w:r w:rsidR="004306B4" w:rsidRPr="001128FE">
        <w:rPr>
          <w:rFonts w:ascii="Times New Roman" w:eastAsia="+mj-ea" w:hAnsi="Times New Roman" w:cs="Times New Roman"/>
          <w:bCs/>
          <w:color w:val="000000"/>
          <w:kern w:val="24"/>
          <w:sz w:val="28"/>
          <w:szCs w:val="28"/>
        </w:rPr>
        <w:t xml:space="preserve"> </w:t>
      </w:r>
      <w:r w:rsidR="004306B4" w:rsidRPr="001128FE">
        <w:rPr>
          <w:rFonts w:ascii="Times New Roman" w:eastAsia="+mj-ea" w:hAnsi="Times New Roman" w:cs="Times New Roman"/>
          <w:bCs/>
          <w:color w:val="000000"/>
          <w:kern w:val="24"/>
          <w:sz w:val="28"/>
          <w:szCs w:val="28"/>
        </w:rPr>
        <w:br/>
      </w:r>
      <w:r>
        <w:rPr>
          <w:rFonts w:ascii="Times New Roman" w:eastAsia="+mj-ea" w:hAnsi="Times New Roman" w:cs="Times New Roman"/>
          <w:bCs/>
          <w:color w:val="000000"/>
          <w:kern w:val="24"/>
          <w:sz w:val="28"/>
          <w:szCs w:val="28"/>
        </w:rPr>
        <w:t>Государственное бюджетное общеобразовательное у</w:t>
      </w:r>
      <w:r w:rsidR="004306B4" w:rsidRPr="001128FE">
        <w:rPr>
          <w:rFonts w:ascii="Times New Roman" w:eastAsia="+mj-ea" w:hAnsi="Times New Roman" w:cs="Times New Roman"/>
          <w:bCs/>
          <w:color w:val="000000"/>
          <w:kern w:val="24"/>
          <w:sz w:val="28"/>
          <w:szCs w:val="28"/>
        </w:rPr>
        <w:t xml:space="preserve">чреждение </w:t>
      </w:r>
      <w:r>
        <w:rPr>
          <w:rFonts w:ascii="Times New Roman" w:eastAsia="+mj-ea" w:hAnsi="Times New Roman" w:cs="Times New Roman"/>
          <w:bCs/>
          <w:color w:val="000000"/>
          <w:kern w:val="24"/>
          <w:sz w:val="28"/>
          <w:szCs w:val="28"/>
        </w:rPr>
        <w:t>города Москвы «</w:t>
      </w:r>
      <w:r w:rsidR="004306B4" w:rsidRPr="001128FE">
        <w:rPr>
          <w:rFonts w:ascii="Times New Roman" w:eastAsia="+mj-ea" w:hAnsi="Times New Roman" w:cs="Times New Roman"/>
          <w:bCs/>
          <w:color w:val="000000"/>
          <w:kern w:val="24"/>
          <w:sz w:val="28"/>
          <w:szCs w:val="28"/>
        </w:rPr>
        <w:t>Школа 1505 «Преображенская»</w:t>
      </w:r>
      <w:r>
        <w:rPr>
          <w:rFonts w:ascii="Times New Roman" w:eastAsia="+mj-ea" w:hAnsi="Times New Roman" w:cs="Times New Roman"/>
          <w:bCs/>
          <w:color w:val="000000"/>
          <w:kern w:val="24"/>
          <w:sz w:val="28"/>
          <w:szCs w:val="28"/>
        </w:rPr>
        <w:t>»</w:t>
      </w:r>
    </w:p>
    <w:p w14:paraId="79B0E31D" w14:textId="77777777" w:rsidR="008B7B01" w:rsidRDefault="008B7B01" w:rsidP="003509FC">
      <w:pPr>
        <w:pStyle w:val="1"/>
        <w:spacing w:before="450" w:beforeAutospacing="0" w:after="300" w:afterAutospacing="0"/>
        <w:jc w:val="center"/>
        <w:textAlignment w:val="baseline"/>
        <w:rPr>
          <w:b w:val="0"/>
          <w:bCs w:val="0"/>
          <w:sz w:val="28"/>
          <w:szCs w:val="28"/>
        </w:rPr>
      </w:pPr>
    </w:p>
    <w:p w14:paraId="44C9F9EE" w14:textId="0FB24095" w:rsidR="008B7B01" w:rsidRPr="0088026B" w:rsidRDefault="001128FE" w:rsidP="008B7B01">
      <w:pPr>
        <w:spacing w:after="0" w:line="360" w:lineRule="auto"/>
        <w:jc w:val="center"/>
        <w:rPr>
          <w:rFonts w:ascii="Times New Roman" w:hAnsi="Times New Roman" w:cs="Times New Roman"/>
          <w:sz w:val="36"/>
          <w:szCs w:val="36"/>
        </w:rPr>
      </w:pPr>
      <w:r w:rsidRPr="0088026B">
        <w:rPr>
          <w:rFonts w:ascii="Times New Roman" w:hAnsi="Times New Roman" w:cs="Times New Roman"/>
          <w:sz w:val="36"/>
          <w:szCs w:val="36"/>
        </w:rPr>
        <w:t>ИНДИВИДУАЛЬНАЯ ПРОФИЛЬНАЯ РАБОТА</w:t>
      </w:r>
    </w:p>
    <w:p w14:paraId="4B0DAA29" w14:textId="77777777" w:rsidR="001128FE" w:rsidRPr="0088026B" w:rsidRDefault="001128FE" w:rsidP="001128FE">
      <w:pPr>
        <w:spacing w:after="0" w:line="360" w:lineRule="auto"/>
        <w:jc w:val="center"/>
        <w:rPr>
          <w:rFonts w:ascii="Times New Roman" w:hAnsi="Times New Roman" w:cs="Times New Roman"/>
          <w:sz w:val="28"/>
          <w:szCs w:val="28"/>
        </w:rPr>
      </w:pPr>
      <w:r w:rsidRPr="0088026B">
        <w:rPr>
          <w:rFonts w:ascii="Times New Roman" w:hAnsi="Times New Roman" w:cs="Times New Roman"/>
          <w:sz w:val="28"/>
          <w:szCs w:val="28"/>
        </w:rPr>
        <w:t>на тему</w:t>
      </w:r>
    </w:p>
    <w:p w14:paraId="115EA31E" w14:textId="6D5AAF8D" w:rsidR="003509FC" w:rsidRPr="0088026B" w:rsidRDefault="003509FC" w:rsidP="001128FE">
      <w:pPr>
        <w:spacing w:after="0" w:line="360" w:lineRule="auto"/>
        <w:jc w:val="center"/>
        <w:rPr>
          <w:rFonts w:ascii="Times New Roman" w:hAnsi="Times New Roman" w:cs="Times New Roman"/>
          <w:sz w:val="28"/>
          <w:szCs w:val="28"/>
        </w:rPr>
      </w:pPr>
      <w:r w:rsidRPr="0088026B">
        <w:rPr>
          <w:rFonts w:ascii="Times New Roman" w:hAnsi="Times New Roman" w:cs="Times New Roman"/>
          <w:sz w:val="36"/>
          <w:szCs w:val="36"/>
        </w:rPr>
        <w:t xml:space="preserve">Франшиза или </w:t>
      </w:r>
      <w:r w:rsidR="007526B3" w:rsidRPr="0088026B">
        <w:rPr>
          <w:rFonts w:ascii="Times New Roman" w:hAnsi="Times New Roman" w:cs="Times New Roman"/>
          <w:sz w:val="36"/>
          <w:szCs w:val="36"/>
        </w:rPr>
        <w:t>антифраншиза</w:t>
      </w:r>
      <w:r w:rsidRPr="0088026B">
        <w:rPr>
          <w:rFonts w:ascii="Times New Roman" w:hAnsi="Times New Roman" w:cs="Times New Roman"/>
          <w:sz w:val="36"/>
          <w:szCs w:val="36"/>
        </w:rPr>
        <w:t xml:space="preserve"> - что лучше для начинающего предпринимателя </w:t>
      </w:r>
    </w:p>
    <w:p w14:paraId="552A4E67" w14:textId="530EA4F3" w:rsidR="008B7B01" w:rsidRDefault="008B7B01" w:rsidP="003509FC">
      <w:pPr>
        <w:pStyle w:val="1"/>
        <w:spacing w:before="450" w:beforeAutospacing="0" w:after="300" w:afterAutospacing="0"/>
        <w:jc w:val="center"/>
        <w:textAlignment w:val="baseline"/>
        <w:rPr>
          <w:sz w:val="52"/>
          <w:szCs w:val="52"/>
        </w:rPr>
      </w:pPr>
    </w:p>
    <w:p w14:paraId="73DAEED1" w14:textId="77777777" w:rsidR="008B7B01" w:rsidRDefault="008B7B01" w:rsidP="003509FC">
      <w:pPr>
        <w:pStyle w:val="1"/>
        <w:spacing w:before="450" w:beforeAutospacing="0" w:after="300" w:afterAutospacing="0"/>
        <w:jc w:val="center"/>
        <w:textAlignment w:val="baseline"/>
        <w:rPr>
          <w:sz w:val="52"/>
          <w:szCs w:val="52"/>
        </w:rPr>
      </w:pPr>
    </w:p>
    <w:p w14:paraId="6C5823E2" w14:textId="5373CF25" w:rsidR="008B7B01" w:rsidRPr="001128FE" w:rsidRDefault="001128FE" w:rsidP="001128FE">
      <w:pPr>
        <w:spacing w:line="360" w:lineRule="auto"/>
        <w:jc w:val="right"/>
        <w:rPr>
          <w:rFonts w:ascii="Times New Roman" w:hAnsi="Times New Roman" w:cs="Times New Roman"/>
          <w:sz w:val="28"/>
          <w:szCs w:val="28"/>
        </w:rPr>
      </w:pPr>
      <w:r w:rsidRPr="001128FE">
        <w:rPr>
          <w:rFonts w:ascii="Times New Roman" w:hAnsi="Times New Roman" w:cs="Times New Roman"/>
          <w:sz w:val="28"/>
          <w:szCs w:val="28"/>
        </w:rPr>
        <w:t>Выполнила:</w:t>
      </w:r>
    </w:p>
    <w:p w14:paraId="3C091B75" w14:textId="025AB180" w:rsidR="003509FC" w:rsidRPr="001128FE" w:rsidRDefault="003509FC" w:rsidP="001128FE">
      <w:pPr>
        <w:spacing w:line="360" w:lineRule="auto"/>
        <w:jc w:val="right"/>
        <w:rPr>
          <w:rFonts w:ascii="Times New Roman" w:hAnsi="Times New Roman" w:cs="Times New Roman"/>
          <w:sz w:val="28"/>
          <w:szCs w:val="28"/>
        </w:rPr>
      </w:pPr>
      <w:r w:rsidRPr="001128FE">
        <w:rPr>
          <w:rFonts w:ascii="Times New Roman" w:hAnsi="Times New Roman" w:cs="Times New Roman"/>
          <w:sz w:val="28"/>
          <w:szCs w:val="28"/>
        </w:rPr>
        <w:t>Сорокина Варвара Евгеньевна</w:t>
      </w:r>
    </w:p>
    <w:p w14:paraId="1021A4C5" w14:textId="0C65FDE7" w:rsidR="003509FC" w:rsidRPr="001128FE" w:rsidRDefault="001128FE" w:rsidP="001128FE">
      <w:pPr>
        <w:pStyle w:val="1"/>
        <w:spacing w:before="0" w:beforeAutospacing="0" w:after="300" w:afterAutospacing="0" w:line="360" w:lineRule="auto"/>
        <w:jc w:val="right"/>
        <w:textAlignment w:val="baseline"/>
        <w:rPr>
          <w:b w:val="0"/>
          <w:bCs w:val="0"/>
          <w:sz w:val="28"/>
          <w:szCs w:val="28"/>
        </w:rPr>
      </w:pPr>
      <w:r w:rsidRPr="001128FE">
        <w:rPr>
          <w:b w:val="0"/>
          <w:bCs w:val="0"/>
          <w:sz w:val="28"/>
          <w:szCs w:val="28"/>
        </w:rPr>
        <w:t>Консультант</w:t>
      </w:r>
      <w:r w:rsidR="003509FC" w:rsidRPr="001128FE">
        <w:rPr>
          <w:b w:val="0"/>
          <w:bCs w:val="0"/>
          <w:sz w:val="28"/>
          <w:szCs w:val="28"/>
        </w:rPr>
        <w:t>:</w:t>
      </w:r>
    </w:p>
    <w:p w14:paraId="6B8FAD44" w14:textId="3FCA2F9B" w:rsidR="003509FC" w:rsidRPr="001128FE" w:rsidRDefault="003509FC" w:rsidP="001128FE">
      <w:pPr>
        <w:pStyle w:val="1"/>
        <w:spacing w:before="0" w:beforeAutospacing="0" w:after="300" w:afterAutospacing="0" w:line="360" w:lineRule="auto"/>
        <w:jc w:val="right"/>
        <w:textAlignment w:val="baseline"/>
        <w:rPr>
          <w:b w:val="0"/>
          <w:bCs w:val="0"/>
          <w:sz w:val="28"/>
          <w:szCs w:val="28"/>
        </w:rPr>
      </w:pPr>
      <w:r w:rsidRPr="001128FE">
        <w:rPr>
          <w:b w:val="0"/>
          <w:bCs w:val="0"/>
          <w:sz w:val="28"/>
          <w:szCs w:val="28"/>
        </w:rPr>
        <w:t>Иванова Екатерина Андреевна</w:t>
      </w:r>
    </w:p>
    <w:p w14:paraId="4A9118FC" w14:textId="31FCC0C2" w:rsidR="001128FE" w:rsidRPr="001128FE" w:rsidRDefault="001128FE" w:rsidP="001128FE">
      <w:pPr>
        <w:pStyle w:val="1"/>
        <w:spacing w:before="0" w:beforeAutospacing="0" w:after="300" w:afterAutospacing="0" w:line="360" w:lineRule="auto"/>
        <w:jc w:val="right"/>
        <w:textAlignment w:val="baseline"/>
        <w:rPr>
          <w:b w:val="0"/>
          <w:bCs w:val="0"/>
          <w:sz w:val="28"/>
          <w:szCs w:val="28"/>
        </w:rPr>
      </w:pPr>
      <w:r w:rsidRPr="001128FE">
        <w:rPr>
          <w:b w:val="0"/>
          <w:bCs w:val="0"/>
          <w:sz w:val="28"/>
          <w:szCs w:val="28"/>
        </w:rPr>
        <w:t>Рецензент:</w:t>
      </w:r>
    </w:p>
    <w:p w14:paraId="1D4AD39C" w14:textId="5AA4C33D" w:rsidR="003509FC" w:rsidRDefault="003509FC" w:rsidP="003509FC">
      <w:pPr>
        <w:pStyle w:val="1"/>
        <w:spacing w:before="0" w:beforeAutospacing="0" w:after="300" w:afterAutospacing="0"/>
        <w:jc w:val="right"/>
        <w:textAlignment w:val="baseline"/>
        <w:rPr>
          <w:b w:val="0"/>
          <w:bCs w:val="0"/>
          <w:sz w:val="28"/>
          <w:szCs w:val="28"/>
        </w:rPr>
      </w:pPr>
    </w:p>
    <w:p w14:paraId="7DE2E482" w14:textId="046537E8" w:rsidR="003509FC" w:rsidRDefault="003509FC" w:rsidP="003509FC">
      <w:pPr>
        <w:pStyle w:val="1"/>
        <w:spacing w:before="0" w:beforeAutospacing="0" w:after="300" w:afterAutospacing="0"/>
        <w:jc w:val="right"/>
        <w:textAlignment w:val="baseline"/>
        <w:rPr>
          <w:b w:val="0"/>
          <w:bCs w:val="0"/>
          <w:sz w:val="28"/>
          <w:szCs w:val="28"/>
        </w:rPr>
      </w:pPr>
    </w:p>
    <w:p w14:paraId="3A1E6951" w14:textId="3BBB1E72" w:rsidR="003509FC" w:rsidRDefault="003509FC" w:rsidP="003509FC">
      <w:pPr>
        <w:pStyle w:val="1"/>
        <w:spacing w:before="0" w:beforeAutospacing="0" w:after="300" w:afterAutospacing="0"/>
        <w:jc w:val="right"/>
        <w:textAlignment w:val="baseline"/>
        <w:rPr>
          <w:b w:val="0"/>
          <w:bCs w:val="0"/>
          <w:sz w:val="28"/>
          <w:szCs w:val="28"/>
        </w:rPr>
      </w:pPr>
    </w:p>
    <w:p w14:paraId="11BD85E9" w14:textId="2EC6E981" w:rsidR="003509FC" w:rsidRDefault="003509FC" w:rsidP="008B7B01">
      <w:pPr>
        <w:pStyle w:val="1"/>
        <w:spacing w:before="0" w:beforeAutospacing="0" w:after="300" w:afterAutospacing="0"/>
        <w:textAlignment w:val="baseline"/>
        <w:rPr>
          <w:b w:val="0"/>
          <w:bCs w:val="0"/>
          <w:sz w:val="28"/>
          <w:szCs w:val="28"/>
        </w:rPr>
      </w:pPr>
    </w:p>
    <w:p w14:paraId="1CF4B2DE" w14:textId="727EBBD2" w:rsidR="003509FC" w:rsidRDefault="003509FC" w:rsidP="00060DB2">
      <w:pPr>
        <w:pStyle w:val="1"/>
        <w:spacing w:before="0" w:beforeAutospacing="0" w:after="300" w:afterAutospacing="0"/>
        <w:textAlignment w:val="baseline"/>
        <w:rPr>
          <w:b w:val="0"/>
          <w:bCs w:val="0"/>
          <w:sz w:val="28"/>
          <w:szCs w:val="28"/>
        </w:rPr>
      </w:pPr>
    </w:p>
    <w:p w14:paraId="02F86AF1" w14:textId="787EAFC3" w:rsidR="003509FC" w:rsidRDefault="001128FE" w:rsidP="008B7B01">
      <w:pPr>
        <w:pStyle w:val="1"/>
        <w:spacing w:before="0" w:beforeAutospacing="0" w:after="300" w:afterAutospacing="0"/>
        <w:ind w:left="2832"/>
        <w:textAlignment w:val="baseline"/>
        <w:rPr>
          <w:b w:val="0"/>
          <w:bCs w:val="0"/>
          <w:sz w:val="28"/>
          <w:szCs w:val="28"/>
        </w:rPr>
      </w:pPr>
      <w:r>
        <w:rPr>
          <w:b w:val="0"/>
          <w:bCs w:val="0"/>
          <w:sz w:val="28"/>
          <w:szCs w:val="28"/>
        </w:rPr>
        <w:t xml:space="preserve">       Москва </w:t>
      </w:r>
    </w:p>
    <w:p w14:paraId="2F29BC4F" w14:textId="7D49E2D3" w:rsidR="001128FE" w:rsidRPr="001128FE" w:rsidRDefault="001128FE" w:rsidP="008B7B01">
      <w:pPr>
        <w:pStyle w:val="1"/>
        <w:spacing w:before="0" w:beforeAutospacing="0" w:after="300" w:afterAutospacing="0"/>
        <w:ind w:left="2832"/>
        <w:textAlignment w:val="baseline"/>
        <w:rPr>
          <w:b w:val="0"/>
          <w:bCs w:val="0"/>
          <w:sz w:val="28"/>
          <w:szCs w:val="28"/>
        </w:rPr>
      </w:pPr>
      <w:r>
        <w:rPr>
          <w:b w:val="0"/>
          <w:bCs w:val="0"/>
          <w:sz w:val="28"/>
          <w:szCs w:val="28"/>
        </w:rPr>
        <w:t>2019</w:t>
      </w:r>
      <w:r w:rsidRPr="00D73223">
        <w:rPr>
          <w:b w:val="0"/>
          <w:bCs w:val="0"/>
          <w:sz w:val="28"/>
          <w:szCs w:val="28"/>
        </w:rPr>
        <w:t>/</w:t>
      </w:r>
      <w:r>
        <w:rPr>
          <w:b w:val="0"/>
          <w:bCs w:val="0"/>
          <w:sz w:val="28"/>
          <w:szCs w:val="28"/>
        </w:rPr>
        <w:t>2020 уч.г.</w:t>
      </w:r>
    </w:p>
    <w:p w14:paraId="52EF5017" w14:textId="1A181565" w:rsidR="00186A88" w:rsidRPr="00D73223" w:rsidRDefault="00D73223" w:rsidP="00D732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1AB91281" w14:textId="62FF4B4C" w:rsidR="008319A8" w:rsidRPr="00D73223" w:rsidRDefault="00186A88"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p>
    <w:p w14:paraId="56A7A9A0" w14:textId="37BF0BF9" w:rsidR="00A54444" w:rsidRPr="00D73223" w:rsidRDefault="00FF1B5D" w:rsidP="00D73223">
      <w:pPr>
        <w:pStyle w:val="a5"/>
        <w:spacing w:line="360" w:lineRule="auto"/>
        <w:ind w:left="360"/>
        <w:rPr>
          <w:rFonts w:ascii="Times New Roman" w:hAnsi="Times New Roman" w:cs="Times New Roman"/>
          <w:sz w:val="28"/>
          <w:szCs w:val="28"/>
        </w:rPr>
      </w:pPr>
      <w:r w:rsidRPr="00D73223">
        <w:rPr>
          <w:rFonts w:ascii="Times New Roman" w:hAnsi="Times New Roman" w:cs="Times New Roman"/>
          <w:sz w:val="28"/>
          <w:szCs w:val="28"/>
        </w:rPr>
        <w:t>Введение</w:t>
      </w:r>
      <w:r w:rsidR="00AA2080">
        <w:rPr>
          <w:rFonts w:ascii="Times New Roman" w:hAnsi="Times New Roman" w:cs="Times New Roman"/>
          <w:sz w:val="28"/>
          <w:szCs w:val="28"/>
        </w:rPr>
        <w:t>.</w:t>
      </w:r>
      <w:bookmarkStart w:id="0" w:name="_GoBack"/>
      <w:bookmarkEnd w:id="0"/>
    </w:p>
    <w:p w14:paraId="52BE65F2" w14:textId="1886A3CE" w:rsidR="007D2DEB" w:rsidRPr="00D73223" w:rsidRDefault="00D73223" w:rsidP="00D73223">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Франчайзи</w:t>
      </w:r>
      <w:r w:rsidR="0088026B">
        <w:rPr>
          <w:rFonts w:ascii="Times New Roman" w:hAnsi="Times New Roman" w:cs="Times New Roman"/>
          <w:sz w:val="28"/>
          <w:szCs w:val="28"/>
        </w:rPr>
        <w:t>нг</w:t>
      </w:r>
    </w:p>
    <w:p w14:paraId="163B7F04" w14:textId="5B7AFE9D" w:rsidR="007D2DEB" w:rsidRPr="00D73223" w:rsidRDefault="007D2DEB"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r w:rsidR="0062609C" w:rsidRPr="00D73223">
        <w:rPr>
          <w:rFonts w:ascii="Times New Roman" w:hAnsi="Times New Roman" w:cs="Times New Roman"/>
          <w:sz w:val="28"/>
          <w:szCs w:val="28"/>
        </w:rPr>
        <w:t>1</w:t>
      </w:r>
      <w:r w:rsidRPr="00D73223">
        <w:rPr>
          <w:rFonts w:ascii="Times New Roman" w:hAnsi="Times New Roman" w:cs="Times New Roman"/>
          <w:sz w:val="28"/>
          <w:szCs w:val="28"/>
        </w:rPr>
        <w:t>.1 Основные виды франчайзинга</w:t>
      </w:r>
    </w:p>
    <w:p w14:paraId="3C3EFDE3" w14:textId="1A521EF9" w:rsidR="00FF1B5D" w:rsidRPr="00D73223" w:rsidRDefault="00642901"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r w:rsidR="0062609C" w:rsidRPr="00D73223">
        <w:rPr>
          <w:rFonts w:ascii="Times New Roman" w:hAnsi="Times New Roman" w:cs="Times New Roman"/>
          <w:sz w:val="28"/>
          <w:szCs w:val="28"/>
        </w:rPr>
        <w:t>1</w:t>
      </w:r>
      <w:r w:rsidR="00FF1B5D" w:rsidRPr="00D73223">
        <w:rPr>
          <w:rFonts w:ascii="Times New Roman" w:hAnsi="Times New Roman" w:cs="Times New Roman"/>
          <w:sz w:val="28"/>
          <w:szCs w:val="28"/>
        </w:rPr>
        <w:t>.</w:t>
      </w:r>
      <w:r w:rsidR="00D73223">
        <w:rPr>
          <w:rFonts w:ascii="Times New Roman" w:hAnsi="Times New Roman" w:cs="Times New Roman"/>
          <w:sz w:val="28"/>
          <w:szCs w:val="28"/>
        </w:rPr>
        <w:t>2</w:t>
      </w:r>
      <w:r w:rsidR="00FF1B5D" w:rsidRPr="00D73223">
        <w:rPr>
          <w:rFonts w:ascii="Times New Roman" w:hAnsi="Times New Roman" w:cs="Times New Roman"/>
          <w:sz w:val="28"/>
          <w:szCs w:val="28"/>
        </w:rPr>
        <w:t xml:space="preserve"> Критерии эффективности франчайзинга</w:t>
      </w:r>
    </w:p>
    <w:p w14:paraId="200A9F57" w14:textId="710CFCFB" w:rsidR="00FF1B5D" w:rsidRPr="00D73223" w:rsidRDefault="0062609C"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r w:rsidR="00D73223">
        <w:rPr>
          <w:rFonts w:ascii="Times New Roman" w:hAnsi="Times New Roman" w:cs="Times New Roman"/>
          <w:sz w:val="28"/>
          <w:szCs w:val="28"/>
        </w:rPr>
        <w:t xml:space="preserve">   1.3 </w:t>
      </w:r>
      <w:r w:rsidR="00FF1B5D" w:rsidRPr="00D73223">
        <w:rPr>
          <w:rFonts w:ascii="Times New Roman" w:hAnsi="Times New Roman" w:cs="Times New Roman"/>
          <w:sz w:val="28"/>
          <w:szCs w:val="28"/>
        </w:rPr>
        <w:t xml:space="preserve">Преимущества </w:t>
      </w:r>
      <w:r w:rsidRPr="00D73223">
        <w:rPr>
          <w:rFonts w:ascii="Times New Roman" w:hAnsi="Times New Roman" w:cs="Times New Roman"/>
          <w:sz w:val="28"/>
          <w:szCs w:val="28"/>
        </w:rPr>
        <w:t>и недостатки франчайзинга</w:t>
      </w:r>
    </w:p>
    <w:p w14:paraId="05A90766" w14:textId="30135768" w:rsidR="00FF1B5D" w:rsidRPr="00D73223" w:rsidRDefault="009C1889"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2</w:t>
      </w:r>
      <w:r w:rsidR="00D73223">
        <w:rPr>
          <w:rFonts w:ascii="Times New Roman" w:hAnsi="Times New Roman" w:cs="Times New Roman"/>
          <w:sz w:val="28"/>
          <w:szCs w:val="28"/>
        </w:rPr>
        <w:t xml:space="preserve">. </w:t>
      </w:r>
      <w:r w:rsidR="00912D89">
        <w:rPr>
          <w:rFonts w:ascii="Times New Roman" w:hAnsi="Times New Roman" w:cs="Times New Roman"/>
          <w:sz w:val="28"/>
          <w:szCs w:val="28"/>
        </w:rPr>
        <w:t>А</w:t>
      </w:r>
      <w:r w:rsidR="00912D89" w:rsidRPr="00D73223">
        <w:rPr>
          <w:rFonts w:ascii="Times New Roman" w:hAnsi="Times New Roman" w:cs="Times New Roman"/>
          <w:sz w:val="28"/>
          <w:szCs w:val="28"/>
        </w:rPr>
        <w:t>нтифранчайзинг</w:t>
      </w:r>
    </w:p>
    <w:p w14:paraId="1870B33E" w14:textId="1217A4A0" w:rsidR="00FF1B5D" w:rsidRPr="00D73223" w:rsidRDefault="00642901"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r w:rsidR="00D73223">
        <w:rPr>
          <w:rFonts w:ascii="Times New Roman" w:hAnsi="Times New Roman" w:cs="Times New Roman"/>
          <w:sz w:val="28"/>
          <w:szCs w:val="28"/>
        </w:rPr>
        <w:t xml:space="preserve">2.1 </w:t>
      </w:r>
      <w:r w:rsidR="00FF1B5D" w:rsidRPr="00D73223">
        <w:rPr>
          <w:rFonts w:ascii="Times New Roman" w:hAnsi="Times New Roman" w:cs="Times New Roman"/>
          <w:sz w:val="28"/>
          <w:szCs w:val="28"/>
        </w:rPr>
        <w:t>Критерии эффективности антифранчайзинга</w:t>
      </w:r>
    </w:p>
    <w:p w14:paraId="2B5A401A" w14:textId="41B32ECF" w:rsidR="00FF1B5D" w:rsidRPr="00D73223" w:rsidRDefault="00642901"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 xml:space="preserve">      </w:t>
      </w:r>
      <w:r w:rsidR="00D73223">
        <w:rPr>
          <w:rFonts w:ascii="Times New Roman" w:hAnsi="Times New Roman" w:cs="Times New Roman"/>
          <w:sz w:val="28"/>
          <w:szCs w:val="28"/>
        </w:rPr>
        <w:t>2.2</w:t>
      </w:r>
      <w:r w:rsidR="00FF1B5D" w:rsidRPr="00D73223">
        <w:rPr>
          <w:rFonts w:ascii="Times New Roman" w:hAnsi="Times New Roman" w:cs="Times New Roman"/>
          <w:sz w:val="28"/>
          <w:szCs w:val="28"/>
        </w:rPr>
        <w:t xml:space="preserve"> Преимущества </w:t>
      </w:r>
      <w:r w:rsidR="00D73223">
        <w:rPr>
          <w:rFonts w:ascii="Times New Roman" w:hAnsi="Times New Roman" w:cs="Times New Roman"/>
          <w:sz w:val="28"/>
          <w:szCs w:val="28"/>
        </w:rPr>
        <w:t xml:space="preserve">и недостатки </w:t>
      </w:r>
      <w:r w:rsidR="00FF1B5D" w:rsidRPr="00D73223">
        <w:rPr>
          <w:rFonts w:ascii="Times New Roman" w:hAnsi="Times New Roman" w:cs="Times New Roman"/>
          <w:sz w:val="28"/>
          <w:szCs w:val="28"/>
        </w:rPr>
        <w:t>антифранчайзинга</w:t>
      </w:r>
    </w:p>
    <w:p w14:paraId="5DB83C83" w14:textId="6F1CDF66" w:rsidR="00FF1B5D" w:rsidRPr="00D73223" w:rsidRDefault="009C1889"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3</w:t>
      </w:r>
      <w:r w:rsidR="0088026B">
        <w:rPr>
          <w:rFonts w:ascii="Times New Roman" w:hAnsi="Times New Roman" w:cs="Times New Roman"/>
          <w:sz w:val="28"/>
          <w:szCs w:val="28"/>
        </w:rPr>
        <w:t>. Собственный бизнес</w:t>
      </w:r>
      <w:r w:rsidR="00642901" w:rsidRPr="00D73223">
        <w:rPr>
          <w:rFonts w:ascii="Times New Roman" w:hAnsi="Times New Roman" w:cs="Times New Roman"/>
          <w:sz w:val="28"/>
          <w:szCs w:val="28"/>
        </w:rPr>
        <w:t xml:space="preserve"> по франчайзингу </w:t>
      </w:r>
      <w:r w:rsidR="0088026B">
        <w:rPr>
          <w:rFonts w:ascii="Times New Roman" w:hAnsi="Times New Roman" w:cs="Times New Roman"/>
          <w:sz w:val="28"/>
          <w:szCs w:val="28"/>
        </w:rPr>
        <w:t xml:space="preserve">(на примере </w:t>
      </w:r>
      <w:r w:rsidR="00912D89">
        <w:rPr>
          <w:rFonts w:ascii="Times New Roman" w:hAnsi="Times New Roman" w:cs="Times New Roman"/>
          <w:sz w:val="28"/>
          <w:szCs w:val="28"/>
        </w:rPr>
        <w:t xml:space="preserve">кофейни) </w:t>
      </w:r>
    </w:p>
    <w:p w14:paraId="4D4EFF4C" w14:textId="73D016A3" w:rsidR="004306B4" w:rsidRDefault="007F1FC2" w:rsidP="00D73223">
      <w:pPr>
        <w:spacing w:line="360" w:lineRule="auto"/>
        <w:rPr>
          <w:rFonts w:ascii="Times New Roman" w:hAnsi="Times New Roman" w:cs="Times New Roman"/>
          <w:sz w:val="28"/>
          <w:szCs w:val="28"/>
        </w:rPr>
      </w:pPr>
      <w:r>
        <w:rPr>
          <w:rFonts w:ascii="Times New Roman" w:hAnsi="Times New Roman" w:cs="Times New Roman"/>
          <w:sz w:val="28"/>
          <w:szCs w:val="28"/>
        </w:rPr>
        <w:t xml:space="preserve">      3.1 Анализ рынка кофеен </w:t>
      </w:r>
    </w:p>
    <w:p w14:paraId="110168B9" w14:textId="605C1069" w:rsidR="007F1FC2" w:rsidRDefault="007F1FC2" w:rsidP="00D73223">
      <w:pPr>
        <w:spacing w:line="360" w:lineRule="auto"/>
        <w:rPr>
          <w:rFonts w:ascii="Times New Roman" w:hAnsi="Times New Roman" w:cs="Times New Roman"/>
          <w:sz w:val="28"/>
          <w:szCs w:val="28"/>
        </w:rPr>
      </w:pPr>
      <w:r>
        <w:rPr>
          <w:rFonts w:ascii="Times New Roman" w:hAnsi="Times New Roman" w:cs="Times New Roman"/>
          <w:sz w:val="28"/>
          <w:szCs w:val="28"/>
        </w:rPr>
        <w:t xml:space="preserve">      3.2 Конкуренты</w:t>
      </w:r>
    </w:p>
    <w:p w14:paraId="1A1B0502" w14:textId="592B59B2" w:rsidR="007F1FC2" w:rsidRDefault="007F1FC2" w:rsidP="00D73223">
      <w:pPr>
        <w:spacing w:line="360" w:lineRule="auto"/>
        <w:rPr>
          <w:rFonts w:ascii="Times New Roman" w:hAnsi="Times New Roman" w:cs="Times New Roman"/>
          <w:sz w:val="28"/>
          <w:szCs w:val="28"/>
        </w:rPr>
      </w:pPr>
      <w:r>
        <w:rPr>
          <w:rFonts w:ascii="Times New Roman" w:hAnsi="Times New Roman" w:cs="Times New Roman"/>
          <w:sz w:val="28"/>
          <w:szCs w:val="28"/>
        </w:rPr>
        <w:t xml:space="preserve">      3.3 </w:t>
      </w:r>
      <w:r w:rsidR="00912D89">
        <w:rPr>
          <w:rFonts w:ascii="Times New Roman" w:hAnsi="Times New Roman" w:cs="Times New Roman"/>
          <w:sz w:val="28"/>
          <w:szCs w:val="28"/>
        </w:rPr>
        <w:t>Компании,</w:t>
      </w:r>
      <w:r>
        <w:rPr>
          <w:rFonts w:ascii="Times New Roman" w:hAnsi="Times New Roman" w:cs="Times New Roman"/>
          <w:sz w:val="28"/>
          <w:szCs w:val="28"/>
        </w:rPr>
        <w:t xml:space="preserve"> предоставляющие франшизу в этой сфере</w:t>
      </w:r>
    </w:p>
    <w:p w14:paraId="3FCD9A83" w14:textId="77777777"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3.4 Составление таблицы с финансовыми показателями и анализом окупаемости</w:t>
      </w:r>
    </w:p>
    <w:p w14:paraId="3ADF83D0" w14:textId="7405E8EC" w:rsidR="007F1FC2" w:rsidRDefault="007F1FC2" w:rsidP="00D73223">
      <w:pPr>
        <w:spacing w:line="360" w:lineRule="auto"/>
        <w:rPr>
          <w:rFonts w:ascii="Times New Roman" w:hAnsi="Times New Roman" w:cs="Times New Roman"/>
          <w:sz w:val="28"/>
          <w:szCs w:val="28"/>
        </w:rPr>
      </w:pPr>
      <w:r>
        <w:rPr>
          <w:rFonts w:ascii="Times New Roman" w:hAnsi="Times New Roman" w:cs="Times New Roman"/>
          <w:sz w:val="28"/>
          <w:szCs w:val="28"/>
        </w:rPr>
        <w:t xml:space="preserve">      3.5 Перспективы дальнейшего ведения бизнеса</w:t>
      </w:r>
    </w:p>
    <w:p w14:paraId="61D90E34" w14:textId="415F9913" w:rsidR="007F1FC2" w:rsidRDefault="007F1FC2" w:rsidP="00D73223">
      <w:pPr>
        <w:spacing w:line="360" w:lineRule="auto"/>
        <w:rPr>
          <w:rFonts w:ascii="Times New Roman" w:hAnsi="Times New Roman" w:cs="Times New Roman"/>
          <w:sz w:val="28"/>
          <w:szCs w:val="28"/>
        </w:rPr>
      </w:pPr>
      <w:r>
        <w:rPr>
          <w:rFonts w:ascii="Times New Roman" w:hAnsi="Times New Roman" w:cs="Times New Roman"/>
          <w:sz w:val="28"/>
          <w:szCs w:val="28"/>
        </w:rPr>
        <w:t>4. Собственный бизнес</w:t>
      </w:r>
      <w:r w:rsidRPr="00D73223">
        <w:rPr>
          <w:rFonts w:ascii="Times New Roman" w:hAnsi="Times New Roman" w:cs="Times New Roman"/>
          <w:sz w:val="28"/>
          <w:szCs w:val="28"/>
        </w:rPr>
        <w:t xml:space="preserve"> по </w:t>
      </w:r>
      <w:r>
        <w:rPr>
          <w:rFonts w:ascii="Times New Roman" w:hAnsi="Times New Roman" w:cs="Times New Roman"/>
          <w:sz w:val="28"/>
          <w:szCs w:val="28"/>
        </w:rPr>
        <w:t>анти</w:t>
      </w:r>
      <w:r w:rsidRPr="00D73223">
        <w:rPr>
          <w:rFonts w:ascii="Times New Roman" w:hAnsi="Times New Roman" w:cs="Times New Roman"/>
          <w:sz w:val="28"/>
          <w:szCs w:val="28"/>
        </w:rPr>
        <w:t xml:space="preserve">франчайзингу </w:t>
      </w:r>
      <w:r>
        <w:rPr>
          <w:rFonts w:ascii="Times New Roman" w:hAnsi="Times New Roman" w:cs="Times New Roman"/>
          <w:sz w:val="28"/>
          <w:szCs w:val="28"/>
        </w:rPr>
        <w:t>(на примере кофейни).</w:t>
      </w:r>
    </w:p>
    <w:p w14:paraId="19D3064B" w14:textId="5C534C16"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4.1 Конкуренты</w:t>
      </w:r>
    </w:p>
    <w:p w14:paraId="4FA52ED5" w14:textId="35CC354F"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4.2 Компании предоставляющие антифраншизу в этой сфере</w:t>
      </w:r>
    </w:p>
    <w:p w14:paraId="7625E4CC" w14:textId="509EBD5E"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4.3 Составление таблицы с финансовыми показателями и анализом окупаемости</w:t>
      </w:r>
    </w:p>
    <w:p w14:paraId="6D668D72" w14:textId="738FDFDD"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4.4 Перспективы дальнейшего ведения бизнеса</w:t>
      </w:r>
    </w:p>
    <w:p w14:paraId="0220EE2F" w14:textId="63BBCBE4" w:rsidR="007F1FC2"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Pr="007F1FC2">
        <w:rPr>
          <w:rFonts w:ascii="Times New Roman" w:hAnsi="Times New Roman" w:cs="Times New Roman"/>
          <w:sz w:val="28"/>
          <w:szCs w:val="28"/>
        </w:rPr>
        <w:t xml:space="preserve"> </w:t>
      </w:r>
      <w:r w:rsidRPr="00307F3B">
        <w:rPr>
          <w:rFonts w:ascii="Times New Roman" w:hAnsi="Times New Roman" w:cs="Times New Roman"/>
          <w:sz w:val="28"/>
          <w:szCs w:val="28"/>
        </w:rPr>
        <w:t>Анализ и сравнение двух способов ведения бизнеса</w:t>
      </w:r>
    </w:p>
    <w:p w14:paraId="358B1465" w14:textId="3D1B1091" w:rsidR="00912D89" w:rsidRDefault="007F1FC2"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    5.1 Сравнение финансовых показателей окупаемости ведения бизнеса по франшизе и антифраншизы на примере кофейни</w:t>
      </w:r>
    </w:p>
    <w:p w14:paraId="52575095" w14:textId="04C3A244" w:rsidR="00912D89" w:rsidRDefault="00912D89"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307F3B">
        <w:rPr>
          <w:rFonts w:ascii="Times New Roman" w:hAnsi="Times New Roman" w:cs="Times New Roman"/>
          <w:sz w:val="28"/>
          <w:szCs w:val="28"/>
        </w:rPr>
        <w:t>Составление бизнес-планов для каждого способа открытия собственного бизнеса</w:t>
      </w:r>
    </w:p>
    <w:p w14:paraId="6034AF7E" w14:textId="7D39070A" w:rsidR="00912D89" w:rsidRDefault="00912D89" w:rsidP="007F1FC2">
      <w:pPr>
        <w:spacing w:line="360" w:lineRule="auto"/>
        <w:rPr>
          <w:rFonts w:ascii="Times New Roman" w:hAnsi="Times New Roman" w:cs="Times New Roman"/>
          <w:sz w:val="28"/>
          <w:szCs w:val="28"/>
        </w:rPr>
      </w:pPr>
      <w:r>
        <w:rPr>
          <w:rFonts w:ascii="Times New Roman" w:hAnsi="Times New Roman" w:cs="Times New Roman"/>
          <w:sz w:val="28"/>
          <w:szCs w:val="28"/>
        </w:rPr>
        <w:t xml:space="preserve">7. Вывод </w:t>
      </w:r>
    </w:p>
    <w:p w14:paraId="4C2AC9C9" w14:textId="124D4DA5" w:rsidR="007F1FC2" w:rsidRDefault="007F1FC2" w:rsidP="007F1FC2">
      <w:pPr>
        <w:spacing w:line="360" w:lineRule="auto"/>
        <w:rPr>
          <w:rFonts w:ascii="Times New Roman" w:hAnsi="Times New Roman" w:cs="Times New Roman"/>
          <w:sz w:val="28"/>
          <w:szCs w:val="28"/>
        </w:rPr>
      </w:pPr>
    </w:p>
    <w:p w14:paraId="0B804C17" w14:textId="0F027514" w:rsidR="007F1FC2" w:rsidRPr="00D73223" w:rsidRDefault="007F1FC2" w:rsidP="00D73223">
      <w:pPr>
        <w:spacing w:line="360" w:lineRule="auto"/>
        <w:rPr>
          <w:rFonts w:ascii="Times New Roman" w:hAnsi="Times New Roman" w:cs="Times New Roman"/>
          <w:sz w:val="28"/>
          <w:szCs w:val="28"/>
        </w:rPr>
      </w:pPr>
    </w:p>
    <w:p w14:paraId="5CA768F1" w14:textId="32A80FE5" w:rsidR="004306B4" w:rsidRPr="00D73223" w:rsidRDefault="004306B4"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w:t>
      </w:r>
    </w:p>
    <w:p w14:paraId="74768A65" w14:textId="0D8A29CE" w:rsidR="004306B4" w:rsidRPr="00D73223" w:rsidRDefault="004306B4"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w:t>
      </w:r>
    </w:p>
    <w:p w14:paraId="08727CA3" w14:textId="27742139" w:rsidR="004306B4" w:rsidRPr="00D73223" w:rsidRDefault="004306B4"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w:t>
      </w:r>
    </w:p>
    <w:p w14:paraId="2D2B4AFE" w14:textId="2E91FEB5" w:rsidR="004306B4" w:rsidRPr="00D73223" w:rsidRDefault="004306B4"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w:t>
      </w:r>
    </w:p>
    <w:p w14:paraId="1C5DE823" w14:textId="42ADEAD9" w:rsidR="00D2674F" w:rsidRPr="00D73223" w:rsidRDefault="004306B4" w:rsidP="00D73223">
      <w:pPr>
        <w:spacing w:line="360" w:lineRule="auto"/>
        <w:rPr>
          <w:rFonts w:ascii="Times New Roman" w:hAnsi="Times New Roman" w:cs="Times New Roman"/>
          <w:sz w:val="28"/>
          <w:szCs w:val="28"/>
        </w:rPr>
      </w:pPr>
      <w:r w:rsidRPr="00D73223">
        <w:rPr>
          <w:rFonts w:ascii="Times New Roman" w:hAnsi="Times New Roman" w:cs="Times New Roman"/>
          <w:sz w:val="28"/>
          <w:szCs w:val="28"/>
        </w:rPr>
        <w:t>.</w:t>
      </w:r>
    </w:p>
    <w:p w14:paraId="00657BAC" w14:textId="77777777" w:rsidR="00060DB2" w:rsidRPr="00D73223" w:rsidRDefault="00060DB2" w:rsidP="00D73223">
      <w:pPr>
        <w:spacing w:line="360" w:lineRule="auto"/>
        <w:jc w:val="center"/>
        <w:rPr>
          <w:rFonts w:ascii="Times New Roman" w:hAnsi="Times New Roman" w:cs="Times New Roman"/>
          <w:b/>
          <w:bCs/>
          <w:sz w:val="40"/>
          <w:szCs w:val="40"/>
        </w:rPr>
      </w:pPr>
    </w:p>
    <w:p w14:paraId="115E3DBF" w14:textId="77777777" w:rsidR="009C1889" w:rsidRDefault="003D777D" w:rsidP="007526B3">
      <w:pPr>
        <w:rPr>
          <w:b/>
          <w:bCs/>
          <w:sz w:val="40"/>
          <w:szCs w:val="40"/>
        </w:rPr>
      </w:pPr>
      <w:r>
        <w:rPr>
          <w:b/>
          <w:bCs/>
          <w:sz w:val="40"/>
          <w:szCs w:val="40"/>
        </w:rPr>
        <w:t xml:space="preserve">                                  </w:t>
      </w:r>
    </w:p>
    <w:p w14:paraId="56240AC8" w14:textId="77777777" w:rsidR="009C1889" w:rsidRDefault="009C1889" w:rsidP="007526B3">
      <w:pPr>
        <w:rPr>
          <w:b/>
          <w:bCs/>
          <w:sz w:val="40"/>
          <w:szCs w:val="40"/>
        </w:rPr>
      </w:pPr>
    </w:p>
    <w:p w14:paraId="09DB2E8D" w14:textId="77777777" w:rsidR="009C1889" w:rsidRDefault="009C1889" w:rsidP="007526B3">
      <w:pPr>
        <w:rPr>
          <w:b/>
          <w:bCs/>
          <w:sz w:val="40"/>
          <w:szCs w:val="40"/>
        </w:rPr>
      </w:pPr>
    </w:p>
    <w:p w14:paraId="5DC2B201" w14:textId="77777777" w:rsidR="009C1889" w:rsidRDefault="009C1889" w:rsidP="007526B3">
      <w:pPr>
        <w:rPr>
          <w:b/>
          <w:bCs/>
          <w:sz w:val="40"/>
          <w:szCs w:val="40"/>
        </w:rPr>
      </w:pPr>
    </w:p>
    <w:p w14:paraId="5761328B" w14:textId="146C19D9" w:rsidR="000A578D" w:rsidRPr="00F2402E" w:rsidRDefault="004306B4" w:rsidP="00F2402E">
      <w:pPr>
        <w:spacing w:line="360" w:lineRule="auto"/>
        <w:jc w:val="center"/>
        <w:rPr>
          <w:rFonts w:ascii="Times New Roman" w:hAnsi="Times New Roman" w:cs="Times New Roman"/>
          <w:bCs/>
          <w:sz w:val="28"/>
          <w:szCs w:val="28"/>
        </w:rPr>
      </w:pPr>
      <w:r w:rsidRPr="00F2402E">
        <w:rPr>
          <w:rFonts w:ascii="Times New Roman" w:hAnsi="Times New Roman" w:cs="Times New Roman"/>
          <w:bCs/>
          <w:sz w:val="28"/>
          <w:szCs w:val="28"/>
        </w:rPr>
        <w:t>Введение</w:t>
      </w:r>
    </w:p>
    <w:p w14:paraId="309ED9B0" w14:textId="77777777" w:rsidR="00CF05E6" w:rsidRDefault="00F22292" w:rsidP="00CF05E6">
      <w:pPr>
        <w:spacing w:after="0" w:line="360" w:lineRule="auto"/>
        <w:ind w:firstLine="284"/>
        <w:jc w:val="both"/>
        <w:rPr>
          <w:rFonts w:ascii="Times New Roman" w:hAnsi="Times New Roman" w:cs="Times New Roman"/>
          <w:color w:val="000000"/>
          <w:sz w:val="28"/>
          <w:szCs w:val="28"/>
          <w:shd w:val="clear" w:color="auto" w:fill="FFFFFF"/>
        </w:rPr>
      </w:pPr>
      <w:r w:rsidRPr="00F22292">
        <w:rPr>
          <w:rFonts w:ascii="Times New Roman" w:hAnsi="Times New Roman" w:cs="Times New Roman"/>
          <w:bCs/>
          <w:color w:val="000000" w:themeColor="text1"/>
          <w:sz w:val="28"/>
          <w:szCs w:val="28"/>
          <w:shd w:val="clear" w:color="auto" w:fill="FFFFFF"/>
        </w:rPr>
        <w:t>Современная эконом</w:t>
      </w:r>
      <w:r>
        <w:rPr>
          <w:rFonts w:ascii="Times New Roman" w:hAnsi="Times New Roman" w:cs="Times New Roman"/>
          <w:bCs/>
          <w:color w:val="000000" w:themeColor="text1"/>
          <w:sz w:val="28"/>
          <w:szCs w:val="28"/>
          <w:shd w:val="clear" w:color="auto" w:fill="FFFFFF"/>
        </w:rPr>
        <w:t>ическая система России дает возможность любому гражданину выходить на рынок с собственным бизнесом, индивидуальными  идеями, товарами и услугами. Людей, желающих заняться предпринимательством огромное количество, многие из них считают, что</w:t>
      </w:r>
      <w:r w:rsidR="009C1889" w:rsidRPr="00F2402E">
        <w:rPr>
          <w:rFonts w:ascii="Times New Roman" w:hAnsi="Times New Roman" w:cs="Times New Roman"/>
          <w:color w:val="000000" w:themeColor="text1"/>
          <w:sz w:val="28"/>
          <w:szCs w:val="28"/>
          <w:shd w:val="clear" w:color="auto" w:fill="FFFFFF"/>
        </w:rPr>
        <w:t xml:space="preserve"> бизнес</w:t>
      </w:r>
      <w:r>
        <w:rPr>
          <w:rFonts w:ascii="Times New Roman" w:hAnsi="Times New Roman" w:cs="Times New Roman"/>
          <w:color w:val="000000" w:themeColor="text1"/>
          <w:sz w:val="28"/>
          <w:szCs w:val="28"/>
          <w:shd w:val="clear" w:color="auto" w:fill="FFFFFF"/>
        </w:rPr>
        <w:t>-это</w:t>
      </w:r>
      <w:r w:rsidR="009C1889" w:rsidRPr="00F2402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плавающий</w:t>
      </w:r>
      <w:r w:rsidR="009C1889" w:rsidRPr="00F2402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график</w:t>
      </w:r>
      <w:r w:rsidR="009C1889" w:rsidRPr="00F2402E">
        <w:rPr>
          <w:rFonts w:ascii="Times New Roman" w:hAnsi="Times New Roman" w:cs="Times New Roman"/>
          <w:color w:val="000000" w:themeColor="text1"/>
          <w:sz w:val="28"/>
          <w:szCs w:val="28"/>
          <w:shd w:val="clear" w:color="auto" w:fill="FFFFFF"/>
        </w:rPr>
        <w:t xml:space="preserve"> работы, который </w:t>
      </w:r>
      <w:r>
        <w:rPr>
          <w:rFonts w:ascii="Times New Roman" w:hAnsi="Times New Roman" w:cs="Times New Roman"/>
          <w:color w:val="000000" w:themeColor="text1"/>
          <w:sz w:val="28"/>
          <w:szCs w:val="28"/>
          <w:shd w:val="clear" w:color="auto" w:fill="FFFFFF"/>
        </w:rPr>
        <w:t xml:space="preserve">можно подстраивать  под себя, </w:t>
      </w:r>
      <w:r>
        <w:rPr>
          <w:rFonts w:ascii="Times New Roman" w:hAnsi="Times New Roman" w:cs="Times New Roman"/>
          <w:color w:val="000000" w:themeColor="text1"/>
          <w:sz w:val="28"/>
          <w:szCs w:val="28"/>
          <w:shd w:val="clear" w:color="auto" w:fill="FFFFFF"/>
        </w:rPr>
        <w:lastRenderedPageBreak/>
        <w:t>а также бесконечно растущий заоблачный доход</w:t>
      </w:r>
      <w:r w:rsidR="009C1889" w:rsidRPr="00F2402E">
        <w:rPr>
          <w:rFonts w:ascii="Times New Roman" w:hAnsi="Times New Roman" w:cs="Times New Roman"/>
          <w:color w:val="000000" w:themeColor="text1"/>
          <w:sz w:val="28"/>
          <w:szCs w:val="28"/>
          <w:shd w:val="clear" w:color="auto" w:fill="FFFFFF"/>
        </w:rPr>
        <w:t>.</w:t>
      </w:r>
      <w:r w:rsidR="009C1889" w:rsidRPr="00F2402E">
        <w:rPr>
          <w:rFonts w:ascii="Times New Roman" w:hAnsi="Times New Roman" w:cs="Times New Roman"/>
          <w:color w:val="000000"/>
          <w:sz w:val="28"/>
          <w:szCs w:val="28"/>
          <w:shd w:val="clear" w:color="auto" w:fill="FFFFFF"/>
        </w:rPr>
        <w:t xml:space="preserve"> </w:t>
      </w:r>
      <w:r w:rsidR="00CF05E6">
        <w:rPr>
          <w:rFonts w:ascii="Times New Roman" w:hAnsi="Times New Roman" w:cs="Times New Roman"/>
          <w:color w:val="000000"/>
          <w:sz w:val="28"/>
          <w:szCs w:val="28"/>
          <w:shd w:val="clear" w:color="auto" w:fill="FFFFFF"/>
        </w:rPr>
        <w:t>Однако, предпринимательская деятельность скрывает в себе много подводных камней, и успешно вести человеку собственный бизнес не так просто, как кажется.</w:t>
      </w:r>
    </w:p>
    <w:p w14:paraId="10EC07A0" w14:textId="382DB91C" w:rsidR="00A54444" w:rsidRDefault="00842995" w:rsidP="00D941EF">
      <w:pPr>
        <w:spacing w:after="0" w:line="360" w:lineRule="auto"/>
        <w:ind w:firstLine="284"/>
        <w:jc w:val="both"/>
        <w:rPr>
          <w:rFonts w:ascii="Times New Roman" w:hAnsi="Times New Roman" w:cs="Times New Roman"/>
          <w:sz w:val="28"/>
          <w:szCs w:val="28"/>
        </w:rPr>
      </w:pPr>
      <w:r w:rsidRPr="00F2402E">
        <w:rPr>
          <w:rFonts w:ascii="Times New Roman" w:hAnsi="Times New Roman" w:cs="Times New Roman"/>
          <w:sz w:val="28"/>
          <w:szCs w:val="28"/>
        </w:rPr>
        <w:t>Когда же все-таки человек решает открыть свой стартап, перед ним встает вопрос</w:t>
      </w:r>
      <w:r w:rsidR="00D941EF">
        <w:rPr>
          <w:rFonts w:ascii="Times New Roman" w:hAnsi="Times New Roman" w:cs="Times New Roman"/>
          <w:sz w:val="28"/>
          <w:szCs w:val="28"/>
        </w:rPr>
        <w:t xml:space="preserve">, c </w:t>
      </w:r>
      <w:r w:rsidR="00CF05E6">
        <w:rPr>
          <w:rFonts w:ascii="Times New Roman" w:hAnsi="Times New Roman" w:cs="Times New Roman"/>
          <w:sz w:val="28"/>
          <w:szCs w:val="28"/>
        </w:rPr>
        <w:t>чего начать и в каком направлении развиваться и двигаться</w:t>
      </w:r>
      <w:r w:rsidR="00D941EF">
        <w:rPr>
          <w:rFonts w:ascii="Times New Roman" w:hAnsi="Times New Roman" w:cs="Times New Roman"/>
          <w:sz w:val="28"/>
          <w:szCs w:val="28"/>
        </w:rPr>
        <w:t>, поэтому вопрос, рассматриваемый в исследовании актуален в наши дни.</w:t>
      </w:r>
    </w:p>
    <w:p w14:paraId="35D47868" w14:textId="3F0F9895" w:rsidR="00D2674F" w:rsidRPr="00D941EF" w:rsidRDefault="00D941EF" w:rsidP="00D941EF">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своей индивидуальной профильной работе я рассмотрю две системы ведения бизнеса: франчайзинг и антифранчайзинг.</w:t>
      </w:r>
    </w:p>
    <w:p w14:paraId="0D89DAD9" w14:textId="78294598" w:rsidR="003E2609" w:rsidRPr="00F2402E" w:rsidRDefault="001B08F3" w:rsidP="001B08F3">
      <w:pPr>
        <w:spacing w:line="360" w:lineRule="auto"/>
        <w:ind w:firstLine="284"/>
        <w:jc w:val="both"/>
        <w:rPr>
          <w:rFonts w:ascii="Times New Roman" w:hAnsi="Times New Roman" w:cs="Times New Roman"/>
          <w:sz w:val="28"/>
          <w:szCs w:val="28"/>
        </w:rPr>
      </w:pPr>
      <w:r>
        <w:rPr>
          <w:rFonts w:ascii="Times New Roman" w:hAnsi="Times New Roman" w:cs="Times New Roman"/>
          <w:bCs/>
          <w:sz w:val="28"/>
          <w:szCs w:val="28"/>
        </w:rPr>
        <w:t xml:space="preserve">Цель исследования </w:t>
      </w:r>
      <w:r w:rsidR="009C1889" w:rsidRPr="00D941EF">
        <w:rPr>
          <w:rFonts w:ascii="Times New Roman" w:hAnsi="Times New Roman" w:cs="Times New Roman"/>
          <w:bCs/>
          <w:sz w:val="28"/>
          <w:szCs w:val="28"/>
        </w:rPr>
        <w:t xml:space="preserve">: </w:t>
      </w:r>
      <w:r>
        <w:rPr>
          <w:rFonts w:ascii="Times New Roman" w:hAnsi="Times New Roman" w:cs="Times New Roman"/>
          <w:sz w:val="28"/>
          <w:szCs w:val="28"/>
        </w:rPr>
        <w:t>показать эффективность двух форм ведения бизнеса : франчайзинга и антифранчайзинга. Для достижения данной цели необходимо решить</w:t>
      </w:r>
      <w:r w:rsidR="00307F3B">
        <w:rPr>
          <w:rFonts w:ascii="Times New Roman" w:hAnsi="Times New Roman" w:cs="Times New Roman"/>
          <w:sz w:val="28"/>
          <w:szCs w:val="28"/>
        </w:rPr>
        <w:t xml:space="preserve"> следующие</w:t>
      </w:r>
      <w:r>
        <w:rPr>
          <w:rFonts w:ascii="Times New Roman" w:hAnsi="Times New Roman" w:cs="Times New Roman"/>
          <w:sz w:val="28"/>
          <w:szCs w:val="28"/>
        </w:rPr>
        <w:t xml:space="preserve"> задачи:</w:t>
      </w:r>
    </w:p>
    <w:p w14:paraId="2C2839DE" w14:textId="078636D4" w:rsidR="008B7B01"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bCs/>
          <w:color w:val="000000"/>
          <w:sz w:val="28"/>
          <w:szCs w:val="28"/>
          <w:u w:val="single"/>
          <w:shd w:val="clear" w:color="auto" w:fill="FFFFFF"/>
        </w:rPr>
        <w:t>-</w:t>
      </w:r>
      <w:r w:rsidRPr="00307F3B">
        <w:rPr>
          <w:rFonts w:ascii="Times New Roman" w:hAnsi="Times New Roman" w:cs="Times New Roman"/>
          <w:sz w:val="28"/>
          <w:szCs w:val="28"/>
        </w:rPr>
        <w:t xml:space="preserve">Рассмотреть </w:t>
      </w:r>
      <w:r w:rsidR="006C0BB3" w:rsidRPr="00307F3B">
        <w:rPr>
          <w:rFonts w:ascii="Times New Roman" w:hAnsi="Times New Roman" w:cs="Times New Roman"/>
          <w:sz w:val="28"/>
          <w:szCs w:val="28"/>
        </w:rPr>
        <w:t>рын</w:t>
      </w:r>
      <w:r w:rsidRPr="00307F3B">
        <w:rPr>
          <w:rFonts w:ascii="Times New Roman" w:hAnsi="Times New Roman" w:cs="Times New Roman"/>
          <w:sz w:val="28"/>
          <w:szCs w:val="28"/>
        </w:rPr>
        <w:t>ок</w:t>
      </w:r>
      <w:r w:rsidR="006C0BB3" w:rsidRPr="00307F3B">
        <w:rPr>
          <w:rFonts w:ascii="Times New Roman" w:hAnsi="Times New Roman" w:cs="Times New Roman"/>
          <w:sz w:val="28"/>
          <w:szCs w:val="28"/>
        </w:rPr>
        <w:t xml:space="preserve"> франчайзинга </w:t>
      </w:r>
    </w:p>
    <w:p w14:paraId="31076DF7" w14:textId="62A3F2DD" w:rsidR="006C0BB3"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w:t>
      </w:r>
      <w:r w:rsidR="006C0BB3" w:rsidRPr="00307F3B">
        <w:rPr>
          <w:rFonts w:ascii="Times New Roman" w:hAnsi="Times New Roman" w:cs="Times New Roman"/>
          <w:sz w:val="28"/>
          <w:szCs w:val="28"/>
        </w:rPr>
        <w:t xml:space="preserve">Выяснить эффективность </w:t>
      </w:r>
      <w:r w:rsidRPr="00307F3B">
        <w:rPr>
          <w:rFonts w:ascii="Times New Roman" w:hAnsi="Times New Roman" w:cs="Times New Roman"/>
          <w:sz w:val="28"/>
          <w:szCs w:val="28"/>
        </w:rPr>
        <w:t>, преимущества и недостатки франчайзинга</w:t>
      </w:r>
    </w:p>
    <w:p w14:paraId="6159AD6F" w14:textId="6148BE55" w:rsidR="006C0BB3"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-Рассмотреть рынок</w:t>
      </w:r>
      <w:r w:rsidR="006C0BB3" w:rsidRPr="00307F3B">
        <w:rPr>
          <w:rFonts w:ascii="Times New Roman" w:hAnsi="Times New Roman" w:cs="Times New Roman"/>
          <w:sz w:val="28"/>
          <w:szCs w:val="28"/>
        </w:rPr>
        <w:t xml:space="preserve"> антифранчайзинга</w:t>
      </w:r>
    </w:p>
    <w:p w14:paraId="3EBA9A9F" w14:textId="00B4D1E5" w:rsidR="001B08F3"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-Выяснить эффективность , преимущества и недостатки антифранчайзинга</w:t>
      </w:r>
    </w:p>
    <w:p w14:paraId="7D654678" w14:textId="030FE62C" w:rsidR="006C0BB3"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w:t>
      </w:r>
      <w:r w:rsidR="006C0BB3" w:rsidRPr="00307F3B">
        <w:rPr>
          <w:rFonts w:ascii="Times New Roman" w:hAnsi="Times New Roman" w:cs="Times New Roman"/>
          <w:sz w:val="28"/>
          <w:szCs w:val="28"/>
        </w:rPr>
        <w:t>Анализ и сравнение двух способов</w:t>
      </w:r>
      <w:r w:rsidRPr="00307F3B">
        <w:rPr>
          <w:rFonts w:ascii="Times New Roman" w:hAnsi="Times New Roman" w:cs="Times New Roman"/>
          <w:sz w:val="28"/>
          <w:szCs w:val="28"/>
        </w:rPr>
        <w:t xml:space="preserve"> ведения бизнеса</w:t>
      </w:r>
    </w:p>
    <w:p w14:paraId="1D170119" w14:textId="43DF4C77" w:rsidR="006C0BB3" w:rsidRPr="00307F3B"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w:t>
      </w:r>
      <w:r w:rsidR="006C0BB3" w:rsidRPr="00307F3B">
        <w:rPr>
          <w:rFonts w:ascii="Times New Roman" w:hAnsi="Times New Roman" w:cs="Times New Roman"/>
          <w:sz w:val="28"/>
          <w:szCs w:val="28"/>
        </w:rPr>
        <w:t xml:space="preserve">Составление таблицы с финансовыми показателями и анализом окупаемости </w:t>
      </w:r>
    </w:p>
    <w:p w14:paraId="32B1B971" w14:textId="713CF7F8" w:rsidR="006C0BB3" w:rsidRDefault="001B08F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sz w:val="28"/>
          <w:szCs w:val="28"/>
        </w:rPr>
        <w:t>-</w:t>
      </w:r>
      <w:r w:rsidR="006C0BB3" w:rsidRPr="00307F3B">
        <w:rPr>
          <w:rFonts w:ascii="Times New Roman" w:hAnsi="Times New Roman" w:cs="Times New Roman"/>
          <w:sz w:val="28"/>
          <w:szCs w:val="28"/>
        </w:rPr>
        <w:t>Составление бизнес-планов для каждого способа открытия собственного бизнеса</w:t>
      </w:r>
    </w:p>
    <w:p w14:paraId="4B01DE7A" w14:textId="356F6465" w:rsidR="00307F3B" w:rsidRPr="00307F3B" w:rsidRDefault="00307F3B" w:rsidP="00307F3B">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Основными методами исследования, помогающие достичь цели и решить задачи,  будут являться сравнение и анализ.</w:t>
      </w:r>
    </w:p>
    <w:p w14:paraId="5118CB36" w14:textId="77777777" w:rsidR="00307F3B" w:rsidRPr="001B08F3" w:rsidRDefault="00307F3B" w:rsidP="001B08F3">
      <w:pPr>
        <w:spacing w:line="360" w:lineRule="auto"/>
        <w:jc w:val="both"/>
        <w:rPr>
          <w:rFonts w:ascii="Times New Roman" w:hAnsi="Times New Roman" w:cs="Times New Roman"/>
          <w:sz w:val="28"/>
          <w:szCs w:val="28"/>
        </w:rPr>
      </w:pPr>
    </w:p>
    <w:p w14:paraId="33104CDB" w14:textId="1EB5DAEE" w:rsidR="008B7B01" w:rsidRPr="00F2402E" w:rsidRDefault="008B7B01" w:rsidP="00F2402E">
      <w:pPr>
        <w:spacing w:line="360" w:lineRule="auto"/>
        <w:ind w:left="360"/>
        <w:jc w:val="both"/>
        <w:rPr>
          <w:rFonts w:ascii="Times New Roman" w:hAnsi="Times New Roman" w:cs="Times New Roman"/>
          <w:sz w:val="28"/>
          <w:szCs w:val="28"/>
        </w:rPr>
      </w:pPr>
    </w:p>
    <w:p w14:paraId="419CA032" w14:textId="4C43E3DE" w:rsidR="003D777D" w:rsidRPr="00F2402E" w:rsidRDefault="003D777D" w:rsidP="00F2402E">
      <w:pPr>
        <w:spacing w:line="360" w:lineRule="auto"/>
        <w:ind w:left="360"/>
        <w:jc w:val="both"/>
        <w:rPr>
          <w:rFonts w:ascii="Times New Roman" w:hAnsi="Times New Roman" w:cs="Times New Roman"/>
          <w:sz w:val="28"/>
          <w:szCs w:val="28"/>
        </w:rPr>
      </w:pPr>
    </w:p>
    <w:p w14:paraId="4365F0C8" w14:textId="2A9C27AB" w:rsidR="003D777D" w:rsidRPr="00307F3B" w:rsidRDefault="007526B3" w:rsidP="00307F3B">
      <w:pPr>
        <w:pStyle w:val="a5"/>
        <w:numPr>
          <w:ilvl w:val="0"/>
          <w:numId w:val="13"/>
        </w:numPr>
        <w:spacing w:line="360" w:lineRule="auto"/>
        <w:jc w:val="both"/>
        <w:rPr>
          <w:rFonts w:ascii="Times New Roman" w:hAnsi="Times New Roman" w:cs="Times New Roman"/>
          <w:color w:val="000000"/>
          <w:sz w:val="28"/>
          <w:szCs w:val="28"/>
          <w:shd w:val="clear" w:color="auto" w:fill="FFFFFF"/>
        </w:rPr>
      </w:pPr>
      <w:r w:rsidRPr="00307F3B">
        <w:rPr>
          <w:rFonts w:ascii="Times New Roman" w:hAnsi="Times New Roman" w:cs="Times New Roman"/>
          <w:bCs/>
          <w:color w:val="000000"/>
          <w:sz w:val="28"/>
          <w:szCs w:val="28"/>
          <w:u w:val="single"/>
          <w:shd w:val="clear" w:color="auto" w:fill="FFFFFF"/>
        </w:rPr>
        <w:t>Предмет исследования</w:t>
      </w:r>
      <w:r w:rsidRPr="00307F3B">
        <w:rPr>
          <w:rFonts w:ascii="Times New Roman" w:hAnsi="Times New Roman" w:cs="Times New Roman"/>
          <w:color w:val="000000"/>
          <w:sz w:val="28"/>
          <w:szCs w:val="28"/>
          <w:shd w:val="clear" w:color="auto" w:fill="FFFFFF"/>
        </w:rPr>
        <w:t xml:space="preserve"> – франшиза и антифраншиза</w:t>
      </w:r>
    </w:p>
    <w:p w14:paraId="50348E6E" w14:textId="684576EF" w:rsidR="007526B3" w:rsidRPr="00307F3B" w:rsidRDefault="007526B3" w:rsidP="00307F3B">
      <w:pPr>
        <w:pStyle w:val="a5"/>
        <w:numPr>
          <w:ilvl w:val="0"/>
          <w:numId w:val="13"/>
        </w:numPr>
        <w:spacing w:line="360" w:lineRule="auto"/>
        <w:jc w:val="both"/>
        <w:rPr>
          <w:rFonts w:ascii="Times New Roman" w:hAnsi="Times New Roman" w:cs="Times New Roman"/>
          <w:sz w:val="28"/>
          <w:szCs w:val="28"/>
        </w:rPr>
      </w:pPr>
      <w:r w:rsidRPr="00307F3B">
        <w:rPr>
          <w:rFonts w:ascii="Times New Roman" w:hAnsi="Times New Roman" w:cs="Times New Roman"/>
          <w:bCs/>
          <w:color w:val="000000"/>
          <w:sz w:val="28"/>
          <w:szCs w:val="28"/>
          <w:u w:val="single"/>
          <w:shd w:val="clear" w:color="auto" w:fill="FFFFFF"/>
        </w:rPr>
        <w:t>Объект исследования</w:t>
      </w:r>
      <w:r w:rsidRPr="00307F3B">
        <w:rPr>
          <w:rFonts w:ascii="Times New Roman" w:hAnsi="Times New Roman" w:cs="Times New Roman"/>
          <w:color w:val="000000"/>
          <w:sz w:val="28"/>
          <w:szCs w:val="28"/>
          <w:shd w:val="clear" w:color="auto" w:fill="FFFFFF"/>
        </w:rPr>
        <w:t xml:space="preserve"> – открытие собственного бизнеса по системе франшизы и антифраншизы </w:t>
      </w:r>
    </w:p>
    <w:p w14:paraId="139D6218" w14:textId="510C8D8D" w:rsidR="003D777D" w:rsidRPr="00F2402E" w:rsidRDefault="003D777D" w:rsidP="00F2402E">
      <w:pPr>
        <w:spacing w:line="360" w:lineRule="auto"/>
        <w:ind w:left="360"/>
        <w:jc w:val="both"/>
        <w:rPr>
          <w:rFonts w:ascii="Times New Roman" w:hAnsi="Times New Roman" w:cs="Times New Roman"/>
          <w:sz w:val="28"/>
          <w:szCs w:val="28"/>
        </w:rPr>
      </w:pPr>
    </w:p>
    <w:p w14:paraId="76036BF3" w14:textId="79F34584" w:rsidR="007D2DEB" w:rsidRPr="00F2402E" w:rsidRDefault="007D2DEB" w:rsidP="00F2402E">
      <w:pPr>
        <w:spacing w:line="360" w:lineRule="auto"/>
        <w:jc w:val="both"/>
        <w:rPr>
          <w:rFonts w:ascii="Times New Roman" w:hAnsi="Times New Roman" w:cs="Times New Roman"/>
          <w:bCs/>
          <w:sz w:val="28"/>
          <w:szCs w:val="28"/>
          <w:u w:val="single"/>
        </w:rPr>
      </w:pPr>
      <w:r w:rsidRPr="00F2402E">
        <w:rPr>
          <w:rFonts w:ascii="Times New Roman" w:hAnsi="Times New Roman" w:cs="Times New Roman"/>
          <w:bCs/>
          <w:sz w:val="28"/>
          <w:szCs w:val="28"/>
          <w:u w:val="single"/>
        </w:rPr>
        <w:t>Выбор сферы деятельности</w:t>
      </w:r>
    </w:p>
    <w:p w14:paraId="00D46EED" w14:textId="335E78AE" w:rsidR="007D2DEB" w:rsidRPr="00F2402E" w:rsidRDefault="007D2DEB"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     1.Пекарня</w:t>
      </w:r>
    </w:p>
    <w:p w14:paraId="2708CFF2" w14:textId="181E50E8" w:rsidR="007D2DEB" w:rsidRPr="00F2402E" w:rsidRDefault="007D2DEB" w:rsidP="00F2402E">
      <w:pPr>
        <w:spacing w:line="360" w:lineRule="auto"/>
        <w:ind w:left="360"/>
        <w:jc w:val="both"/>
        <w:rPr>
          <w:rFonts w:ascii="Times New Roman" w:hAnsi="Times New Roman" w:cs="Times New Roman"/>
          <w:color w:val="000000"/>
          <w:sz w:val="28"/>
          <w:szCs w:val="28"/>
        </w:rPr>
      </w:pPr>
      <w:r w:rsidRPr="00F2402E">
        <w:rPr>
          <w:rFonts w:ascii="Times New Roman" w:hAnsi="Times New Roman" w:cs="Times New Roman"/>
          <w:color w:val="000000"/>
          <w:sz w:val="28"/>
          <w:szCs w:val="28"/>
        </w:rPr>
        <w:t>Очевидным преимуществом открытия пекарни является то, что несмотря на общий спад расходов населения на товары и услуги, спрос на хлеб остается стабильным. Кроме того, аналогичная импортная продукция возрастает в цене, а изделия отечественных хлебозаводов не способна конкурировать с продукцией пекарни по вкусовым свойствам. Средний чек мини-пекарни — 100 рублей. Проходимость в течение дня может составить до 1000 человек, что гарантирует выход на полную производственную мощность в течение 3-х месяцев работы.</w:t>
      </w:r>
    </w:p>
    <w:p w14:paraId="3D1FFA91" w14:textId="5CC4A8BC" w:rsidR="007D2DEB" w:rsidRPr="00F2402E" w:rsidRDefault="007D2DEB" w:rsidP="00F2402E">
      <w:pPr>
        <w:spacing w:line="360" w:lineRule="auto"/>
        <w:ind w:left="360"/>
        <w:jc w:val="both"/>
        <w:rPr>
          <w:rFonts w:ascii="Times New Roman" w:hAnsi="Times New Roman" w:cs="Times New Roman"/>
          <w:color w:val="000000"/>
          <w:sz w:val="28"/>
          <w:szCs w:val="28"/>
        </w:rPr>
      </w:pPr>
      <w:r w:rsidRPr="00F2402E">
        <w:rPr>
          <w:rFonts w:ascii="Times New Roman" w:hAnsi="Times New Roman" w:cs="Times New Roman"/>
          <w:color w:val="000000"/>
          <w:sz w:val="28"/>
          <w:szCs w:val="28"/>
        </w:rPr>
        <w:t>2. Ресторан быстрого питания</w:t>
      </w:r>
    </w:p>
    <w:p w14:paraId="7F8A19D2" w14:textId="4A4885B9" w:rsidR="007D2DEB" w:rsidRPr="00F2402E" w:rsidRDefault="007D2DEB" w:rsidP="00F2402E">
      <w:pPr>
        <w:spacing w:line="360" w:lineRule="auto"/>
        <w:ind w:left="360"/>
        <w:jc w:val="both"/>
        <w:rPr>
          <w:rFonts w:ascii="Times New Roman" w:hAnsi="Times New Roman" w:cs="Times New Roman"/>
          <w:sz w:val="28"/>
          <w:szCs w:val="28"/>
        </w:rPr>
      </w:pPr>
      <w:r w:rsidRPr="00F2402E">
        <w:rPr>
          <w:rFonts w:ascii="Times New Roman" w:hAnsi="Times New Roman" w:cs="Times New Roman"/>
          <w:color w:val="000000"/>
          <w:sz w:val="28"/>
          <w:szCs w:val="28"/>
          <w:shd w:val="clear" w:color="auto" w:fill="FFFFFF"/>
        </w:rPr>
        <w:t>Одним из наиболее развитых и пользующихся популярностью направлений на рынке услуг является фаст-фуд индустрия. Эти точки общепита представляют собой кафетерии с самообслуживанием, где готовится и предлагается к продаже различная простая пища из полуфабрикатов и напитки. Здесь можно быстро перекусить в обеденный перерыв или полноценно поужинать во время встречи с друзьями.</w:t>
      </w:r>
      <w:r w:rsidRPr="00F2402E">
        <w:rPr>
          <w:rFonts w:ascii="Times New Roman" w:hAnsi="Times New Roman" w:cs="Times New Roman"/>
          <w:color w:val="000000"/>
          <w:sz w:val="28"/>
          <w:szCs w:val="28"/>
        </w:rPr>
        <w:br/>
      </w:r>
      <w:r w:rsidRPr="00F2402E">
        <w:rPr>
          <w:rFonts w:ascii="Times New Roman" w:hAnsi="Times New Roman" w:cs="Times New Roman"/>
          <w:color w:val="231F20"/>
          <w:sz w:val="28"/>
          <w:szCs w:val="28"/>
          <w:shd w:val="clear" w:color="auto" w:fill="FFFFFF"/>
        </w:rPr>
        <w:t>Бизнес-план закусочной предусматривает выгодное расположение предприятия. Это значит, что основными клиентами могут быть посетители рынков, пассажиры автобусов, водители, студенты.</w:t>
      </w:r>
      <w:r w:rsidRPr="00F2402E">
        <w:rPr>
          <w:rStyle w:val="10"/>
          <w:rFonts w:eastAsiaTheme="minorHAnsi"/>
          <w:b w:val="0"/>
          <w:i/>
          <w:iCs/>
          <w:color w:val="6A6A6A"/>
          <w:sz w:val="28"/>
          <w:szCs w:val="28"/>
          <w:shd w:val="clear" w:color="auto" w:fill="FFFFFF"/>
        </w:rPr>
        <w:t xml:space="preserve"> </w:t>
      </w:r>
      <w:r w:rsidRPr="00F2402E">
        <w:rPr>
          <w:rStyle w:val="a8"/>
          <w:rFonts w:ascii="Times New Roman" w:hAnsi="Times New Roman" w:cs="Times New Roman"/>
          <w:i w:val="0"/>
          <w:iCs w:val="0"/>
          <w:sz w:val="28"/>
          <w:szCs w:val="28"/>
          <w:shd w:val="clear" w:color="auto" w:fill="FFFFFF"/>
        </w:rPr>
        <w:t>Средний чек</w:t>
      </w:r>
      <w:r w:rsidRPr="00F2402E">
        <w:rPr>
          <w:rFonts w:ascii="Times New Roman" w:hAnsi="Times New Roman" w:cs="Times New Roman"/>
          <w:sz w:val="28"/>
          <w:szCs w:val="28"/>
          <w:shd w:val="clear" w:color="auto" w:fill="FFFFFF"/>
        </w:rPr>
        <w:t> в заведениях </w:t>
      </w:r>
      <w:r w:rsidRPr="00F2402E">
        <w:rPr>
          <w:rStyle w:val="a8"/>
          <w:rFonts w:ascii="Times New Roman" w:hAnsi="Times New Roman" w:cs="Times New Roman"/>
          <w:i w:val="0"/>
          <w:iCs w:val="0"/>
          <w:sz w:val="28"/>
          <w:szCs w:val="28"/>
          <w:shd w:val="clear" w:color="auto" w:fill="FFFFFF"/>
        </w:rPr>
        <w:t>фаст</w:t>
      </w:r>
      <w:r w:rsidRPr="00F2402E">
        <w:rPr>
          <w:rFonts w:ascii="Times New Roman" w:hAnsi="Times New Roman" w:cs="Times New Roman"/>
          <w:sz w:val="28"/>
          <w:szCs w:val="28"/>
          <w:shd w:val="clear" w:color="auto" w:fill="FFFFFF"/>
        </w:rPr>
        <w:t>-</w:t>
      </w:r>
      <w:r w:rsidRPr="00F2402E">
        <w:rPr>
          <w:rStyle w:val="a8"/>
          <w:rFonts w:ascii="Times New Roman" w:hAnsi="Times New Roman" w:cs="Times New Roman"/>
          <w:i w:val="0"/>
          <w:iCs w:val="0"/>
          <w:sz w:val="28"/>
          <w:szCs w:val="28"/>
          <w:shd w:val="clear" w:color="auto" w:fill="FFFFFF"/>
        </w:rPr>
        <w:t>фуда</w:t>
      </w:r>
      <w:r w:rsidRPr="00F2402E">
        <w:rPr>
          <w:rFonts w:ascii="Times New Roman" w:hAnsi="Times New Roman" w:cs="Times New Roman"/>
          <w:sz w:val="28"/>
          <w:szCs w:val="28"/>
          <w:shd w:val="clear" w:color="auto" w:fill="FFFFFF"/>
        </w:rPr>
        <w:t> Москвы составляет 245 руб.</w:t>
      </w:r>
      <w:r w:rsidRPr="00F2402E">
        <w:rPr>
          <w:rFonts w:ascii="Times New Roman" w:hAnsi="Times New Roman" w:cs="Times New Roman"/>
          <w:sz w:val="28"/>
          <w:szCs w:val="28"/>
        </w:rPr>
        <w:br/>
      </w:r>
    </w:p>
    <w:p w14:paraId="5B3EF43B" w14:textId="62679DD1" w:rsidR="007D2DEB" w:rsidRPr="00F2402E" w:rsidRDefault="007D2DEB" w:rsidP="00F2402E">
      <w:pPr>
        <w:spacing w:line="360" w:lineRule="auto"/>
        <w:ind w:left="360"/>
        <w:jc w:val="both"/>
        <w:rPr>
          <w:rFonts w:ascii="Times New Roman" w:hAnsi="Times New Roman" w:cs="Times New Roman"/>
          <w:sz w:val="28"/>
          <w:szCs w:val="28"/>
        </w:rPr>
      </w:pPr>
      <w:r w:rsidRPr="00F2402E">
        <w:rPr>
          <w:rFonts w:ascii="Times New Roman" w:hAnsi="Times New Roman" w:cs="Times New Roman"/>
          <w:sz w:val="28"/>
          <w:szCs w:val="28"/>
        </w:rPr>
        <w:t>3. Покупка товарного франчайзинга</w:t>
      </w:r>
    </w:p>
    <w:p w14:paraId="3E04B6C7" w14:textId="00D30635" w:rsidR="007D2DEB" w:rsidRPr="00F2402E" w:rsidRDefault="007D2DEB" w:rsidP="00F2402E">
      <w:pPr>
        <w:spacing w:line="360" w:lineRule="auto"/>
        <w:ind w:left="360"/>
        <w:jc w:val="both"/>
        <w:rPr>
          <w:rFonts w:ascii="Times New Roman" w:hAnsi="Times New Roman" w:cs="Times New Roman"/>
          <w:sz w:val="28"/>
          <w:szCs w:val="28"/>
        </w:rPr>
      </w:pPr>
      <w:r w:rsidRPr="00F2402E">
        <w:rPr>
          <w:rFonts w:ascii="Times New Roman" w:hAnsi="Times New Roman" w:cs="Times New Roman"/>
          <w:sz w:val="28"/>
          <w:szCs w:val="28"/>
        </w:rPr>
        <w:t xml:space="preserve">Наиболее распространен в сфере розничной торговли. Франчайзи использует в названии торговой точки название производителя и обязуется продавать только продукцию франчайзера. Франшизы такого рода наполняют на 90% моллы по всему миру – </w:t>
      </w:r>
      <w:r w:rsidRPr="00F2402E">
        <w:rPr>
          <w:rFonts w:ascii="Times New Roman" w:hAnsi="Times New Roman" w:cs="Times New Roman"/>
          <w:sz w:val="28"/>
          <w:szCs w:val="28"/>
          <w:lang w:val="en-US"/>
        </w:rPr>
        <w:t>Bershka</w:t>
      </w:r>
      <w:r w:rsidRPr="00F2402E">
        <w:rPr>
          <w:rFonts w:ascii="Times New Roman" w:hAnsi="Times New Roman" w:cs="Times New Roman"/>
          <w:sz w:val="28"/>
          <w:szCs w:val="28"/>
        </w:rPr>
        <w:t xml:space="preserve">, </w:t>
      </w:r>
      <w:r w:rsidRPr="00F2402E">
        <w:rPr>
          <w:rFonts w:ascii="Times New Roman" w:hAnsi="Times New Roman" w:cs="Times New Roman"/>
          <w:sz w:val="28"/>
          <w:szCs w:val="28"/>
          <w:lang w:val="en-US"/>
        </w:rPr>
        <w:t>P</w:t>
      </w:r>
      <w:r w:rsidRPr="00F2402E">
        <w:rPr>
          <w:rFonts w:ascii="Times New Roman" w:hAnsi="Times New Roman" w:cs="Times New Roman"/>
          <w:sz w:val="28"/>
          <w:szCs w:val="28"/>
        </w:rPr>
        <w:t>&amp;</w:t>
      </w:r>
      <w:r w:rsidRPr="00F2402E">
        <w:rPr>
          <w:rFonts w:ascii="Times New Roman" w:hAnsi="Times New Roman" w:cs="Times New Roman"/>
          <w:sz w:val="28"/>
          <w:szCs w:val="28"/>
          <w:lang w:val="en-US"/>
        </w:rPr>
        <w:t>B</w:t>
      </w:r>
      <w:r w:rsidRPr="00F2402E">
        <w:rPr>
          <w:rFonts w:ascii="Times New Roman" w:hAnsi="Times New Roman" w:cs="Times New Roman"/>
          <w:sz w:val="28"/>
          <w:szCs w:val="28"/>
        </w:rPr>
        <w:t xml:space="preserve">, </w:t>
      </w:r>
      <w:r w:rsidRPr="00F2402E">
        <w:rPr>
          <w:rFonts w:ascii="Times New Roman" w:hAnsi="Times New Roman" w:cs="Times New Roman"/>
          <w:sz w:val="28"/>
          <w:szCs w:val="28"/>
          <w:lang w:val="en-US"/>
        </w:rPr>
        <w:t>PepsiCo</w:t>
      </w:r>
      <w:r w:rsidRPr="00F2402E">
        <w:rPr>
          <w:rFonts w:ascii="Times New Roman" w:hAnsi="Times New Roman" w:cs="Times New Roman"/>
          <w:sz w:val="28"/>
          <w:szCs w:val="28"/>
        </w:rPr>
        <w:t xml:space="preserve"> и т.д. </w:t>
      </w:r>
    </w:p>
    <w:p w14:paraId="1E9656C3" w14:textId="30ACFC76" w:rsidR="003D777D" w:rsidRPr="00F2402E" w:rsidRDefault="0062609C" w:rsidP="00F2402E">
      <w:pPr>
        <w:spacing w:line="360" w:lineRule="auto"/>
        <w:ind w:left="360"/>
        <w:jc w:val="both"/>
        <w:rPr>
          <w:rFonts w:ascii="Times New Roman" w:hAnsi="Times New Roman" w:cs="Times New Roman"/>
          <w:sz w:val="28"/>
          <w:szCs w:val="28"/>
        </w:rPr>
      </w:pPr>
      <w:r w:rsidRPr="00F2402E">
        <w:rPr>
          <w:rFonts w:ascii="Times New Roman" w:hAnsi="Times New Roman" w:cs="Times New Roman"/>
          <w:sz w:val="28"/>
          <w:szCs w:val="28"/>
        </w:rPr>
        <w:lastRenderedPageBreak/>
        <w:t>4</w:t>
      </w:r>
      <w:r w:rsidR="007D2DEB" w:rsidRPr="00F2402E">
        <w:rPr>
          <w:rFonts w:ascii="Times New Roman" w:hAnsi="Times New Roman" w:cs="Times New Roman"/>
          <w:sz w:val="28"/>
          <w:szCs w:val="28"/>
        </w:rPr>
        <w:t xml:space="preserve">. Открытие </w:t>
      </w:r>
      <w:r w:rsidRPr="00F2402E">
        <w:rPr>
          <w:rFonts w:ascii="Times New Roman" w:hAnsi="Times New Roman" w:cs="Times New Roman"/>
          <w:sz w:val="28"/>
          <w:szCs w:val="28"/>
        </w:rPr>
        <w:t>кофейни в формате острова</w:t>
      </w:r>
    </w:p>
    <w:p w14:paraId="6BF6D694" w14:textId="10210026" w:rsidR="0062609C" w:rsidRPr="00F2402E" w:rsidRDefault="0062609C" w:rsidP="00F2402E">
      <w:pPr>
        <w:spacing w:line="360" w:lineRule="auto"/>
        <w:ind w:left="360"/>
        <w:jc w:val="both"/>
        <w:rPr>
          <w:rFonts w:ascii="Times New Roman" w:hAnsi="Times New Roman" w:cs="Times New Roman"/>
          <w:sz w:val="28"/>
          <w:szCs w:val="28"/>
        </w:rPr>
      </w:pPr>
      <w:r w:rsidRPr="00F2402E">
        <w:rPr>
          <w:rFonts w:ascii="Times New Roman" w:hAnsi="Times New Roman" w:cs="Times New Roman"/>
          <w:sz w:val="28"/>
          <w:szCs w:val="28"/>
        </w:rPr>
        <w:t xml:space="preserve">Также достаточно распространенный вариант при рассмотрении покупки франшизы. Тут уже все на 90 процентов зависит от того места, где вы хотите разместить свою кофейню. Если место же выбрано успешно, то франчайзеры обещают окупаемость уже через 3 месяца, после открытия заведения. </w:t>
      </w:r>
      <w:r w:rsidR="00E133B2" w:rsidRPr="00F2402E">
        <w:rPr>
          <w:rFonts w:ascii="Times New Roman" w:hAnsi="Times New Roman" w:cs="Times New Roman"/>
          <w:sz w:val="28"/>
          <w:szCs w:val="28"/>
        </w:rPr>
        <w:t xml:space="preserve"> Средний чек – 300р. </w:t>
      </w:r>
    </w:p>
    <w:p w14:paraId="3E20A688" w14:textId="5F560457" w:rsidR="0062609C" w:rsidRPr="00F2402E" w:rsidRDefault="0062609C" w:rsidP="00F2402E">
      <w:pPr>
        <w:spacing w:after="0" w:line="360" w:lineRule="auto"/>
        <w:ind w:firstLine="284"/>
        <w:jc w:val="both"/>
        <w:rPr>
          <w:rFonts w:ascii="Times New Roman" w:hAnsi="Times New Roman" w:cs="Times New Roman"/>
          <w:color w:val="333333"/>
          <w:sz w:val="28"/>
          <w:szCs w:val="28"/>
          <w:shd w:val="clear" w:color="auto" w:fill="FFFFFF"/>
        </w:rPr>
      </w:pPr>
      <w:r w:rsidRPr="00F2402E">
        <w:rPr>
          <w:rFonts w:ascii="Times New Roman" w:hAnsi="Times New Roman" w:cs="Times New Roman"/>
          <w:color w:val="333333"/>
          <w:sz w:val="28"/>
          <w:szCs w:val="28"/>
          <w:shd w:val="clear" w:color="auto" w:fill="FFFFFF"/>
        </w:rPr>
        <w:t xml:space="preserve">Итак, проанализировав самые лучшие идеи малого бизнеса, я остановилась на последней и в дальнейшем </w:t>
      </w:r>
      <w:r w:rsidR="00E133B2" w:rsidRPr="00F2402E">
        <w:rPr>
          <w:rFonts w:ascii="Times New Roman" w:hAnsi="Times New Roman" w:cs="Times New Roman"/>
          <w:color w:val="333333"/>
          <w:sz w:val="28"/>
          <w:szCs w:val="28"/>
          <w:shd w:val="clear" w:color="auto" w:fill="FFFFFF"/>
        </w:rPr>
        <w:t>буду</w:t>
      </w:r>
      <w:r w:rsidRPr="00F2402E">
        <w:rPr>
          <w:rFonts w:ascii="Times New Roman" w:hAnsi="Times New Roman" w:cs="Times New Roman"/>
          <w:color w:val="333333"/>
          <w:sz w:val="28"/>
          <w:szCs w:val="28"/>
          <w:shd w:val="clear" w:color="auto" w:fill="FFFFFF"/>
        </w:rPr>
        <w:t xml:space="preserve"> ее развивать, потому что считаю ее наиболее перспективной.</w:t>
      </w:r>
    </w:p>
    <w:p w14:paraId="0048B415" w14:textId="04BEDF14" w:rsidR="003D777D" w:rsidRPr="00F2402E" w:rsidRDefault="003D777D" w:rsidP="00F2402E">
      <w:pPr>
        <w:spacing w:line="360" w:lineRule="auto"/>
        <w:jc w:val="both"/>
        <w:rPr>
          <w:rFonts w:ascii="Times New Roman" w:hAnsi="Times New Roman" w:cs="Times New Roman"/>
          <w:sz w:val="28"/>
          <w:szCs w:val="28"/>
        </w:rPr>
      </w:pPr>
    </w:p>
    <w:p w14:paraId="2980BB23" w14:textId="4A980262" w:rsidR="0062609C" w:rsidRPr="00F2402E" w:rsidRDefault="0062609C" w:rsidP="00F2402E">
      <w:pPr>
        <w:spacing w:line="360" w:lineRule="auto"/>
        <w:jc w:val="both"/>
        <w:rPr>
          <w:rFonts w:ascii="Times New Roman" w:hAnsi="Times New Roman" w:cs="Times New Roman"/>
          <w:sz w:val="28"/>
          <w:szCs w:val="28"/>
        </w:rPr>
      </w:pPr>
    </w:p>
    <w:p w14:paraId="44A04D2E" w14:textId="54BDC6E9" w:rsidR="0062609C" w:rsidRPr="00F2402E" w:rsidRDefault="0062609C" w:rsidP="00F2402E">
      <w:pPr>
        <w:spacing w:line="360" w:lineRule="auto"/>
        <w:jc w:val="both"/>
        <w:rPr>
          <w:rFonts w:ascii="Times New Roman" w:hAnsi="Times New Roman" w:cs="Times New Roman"/>
          <w:sz w:val="28"/>
          <w:szCs w:val="28"/>
        </w:rPr>
      </w:pPr>
    </w:p>
    <w:p w14:paraId="0F84B363" w14:textId="77777777" w:rsidR="0062609C" w:rsidRPr="00F2402E" w:rsidRDefault="0062609C" w:rsidP="00F2402E">
      <w:pPr>
        <w:spacing w:line="360" w:lineRule="auto"/>
        <w:jc w:val="both"/>
        <w:rPr>
          <w:rFonts w:ascii="Times New Roman" w:hAnsi="Times New Roman" w:cs="Times New Roman"/>
          <w:sz w:val="28"/>
          <w:szCs w:val="28"/>
        </w:rPr>
      </w:pPr>
    </w:p>
    <w:p w14:paraId="7C584299" w14:textId="60FFED2A" w:rsidR="003D777D" w:rsidRPr="00F2402E" w:rsidRDefault="003D777D" w:rsidP="00F2402E">
      <w:pPr>
        <w:spacing w:line="360" w:lineRule="auto"/>
        <w:ind w:left="360"/>
        <w:jc w:val="both"/>
        <w:rPr>
          <w:rFonts w:ascii="Times New Roman" w:hAnsi="Times New Roman" w:cs="Times New Roman"/>
          <w:sz w:val="28"/>
          <w:szCs w:val="28"/>
        </w:rPr>
      </w:pPr>
    </w:p>
    <w:p w14:paraId="29AC6B76" w14:textId="77777777" w:rsidR="009C1889" w:rsidRPr="00F2402E" w:rsidRDefault="003D777D" w:rsidP="00F2402E">
      <w:pPr>
        <w:pStyle w:val="a5"/>
        <w:spacing w:line="360" w:lineRule="auto"/>
        <w:ind w:left="360"/>
        <w:jc w:val="both"/>
        <w:rPr>
          <w:rFonts w:ascii="Times New Roman" w:hAnsi="Times New Roman" w:cs="Times New Roman"/>
          <w:b/>
          <w:bCs/>
          <w:sz w:val="28"/>
          <w:szCs w:val="28"/>
        </w:rPr>
      </w:pPr>
      <w:r w:rsidRPr="00F2402E">
        <w:rPr>
          <w:rFonts w:ascii="Times New Roman" w:hAnsi="Times New Roman" w:cs="Times New Roman"/>
          <w:b/>
          <w:bCs/>
          <w:sz w:val="28"/>
          <w:szCs w:val="28"/>
        </w:rPr>
        <w:t xml:space="preserve">               </w:t>
      </w:r>
    </w:p>
    <w:p w14:paraId="53E2D28A" w14:textId="77777777" w:rsidR="009C1889" w:rsidRPr="00F2402E" w:rsidRDefault="009C1889" w:rsidP="00F2402E">
      <w:pPr>
        <w:pStyle w:val="a5"/>
        <w:spacing w:line="360" w:lineRule="auto"/>
        <w:ind w:left="360"/>
        <w:jc w:val="both"/>
        <w:rPr>
          <w:rFonts w:ascii="Times New Roman" w:hAnsi="Times New Roman" w:cs="Times New Roman"/>
          <w:b/>
          <w:bCs/>
          <w:sz w:val="28"/>
          <w:szCs w:val="28"/>
        </w:rPr>
      </w:pPr>
    </w:p>
    <w:p w14:paraId="33C3033E" w14:textId="537E8869" w:rsidR="003D777D" w:rsidRPr="00F2402E" w:rsidRDefault="009C1889" w:rsidP="00F2402E">
      <w:pPr>
        <w:pStyle w:val="a5"/>
        <w:spacing w:line="360" w:lineRule="auto"/>
        <w:ind w:left="360"/>
        <w:jc w:val="both"/>
        <w:rPr>
          <w:rFonts w:ascii="Times New Roman" w:hAnsi="Times New Roman" w:cs="Times New Roman"/>
          <w:b/>
          <w:bCs/>
          <w:sz w:val="28"/>
          <w:szCs w:val="28"/>
        </w:rPr>
      </w:pPr>
      <w:r w:rsidRPr="00F2402E">
        <w:rPr>
          <w:rFonts w:ascii="Times New Roman" w:hAnsi="Times New Roman" w:cs="Times New Roman"/>
          <w:b/>
          <w:bCs/>
          <w:sz w:val="28"/>
          <w:szCs w:val="28"/>
        </w:rPr>
        <w:t xml:space="preserve">               </w:t>
      </w:r>
      <w:r w:rsidR="003D777D" w:rsidRPr="00F2402E">
        <w:rPr>
          <w:rFonts w:ascii="Times New Roman" w:hAnsi="Times New Roman" w:cs="Times New Roman"/>
          <w:b/>
          <w:bCs/>
          <w:sz w:val="28"/>
          <w:szCs w:val="28"/>
        </w:rPr>
        <w:t xml:space="preserve"> </w:t>
      </w:r>
      <w:r w:rsidRPr="00F2402E">
        <w:rPr>
          <w:rFonts w:ascii="Times New Roman" w:hAnsi="Times New Roman" w:cs="Times New Roman"/>
          <w:b/>
          <w:bCs/>
          <w:sz w:val="28"/>
          <w:szCs w:val="28"/>
        </w:rPr>
        <w:t>1</w:t>
      </w:r>
      <w:r w:rsidR="003D777D" w:rsidRPr="00F2402E">
        <w:rPr>
          <w:rFonts w:ascii="Times New Roman" w:hAnsi="Times New Roman" w:cs="Times New Roman"/>
          <w:b/>
          <w:bCs/>
          <w:sz w:val="28"/>
          <w:szCs w:val="28"/>
        </w:rPr>
        <w:t>. Понятие франчайзинга</w:t>
      </w:r>
    </w:p>
    <w:p w14:paraId="60D560B1" w14:textId="30AC75DA" w:rsidR="008B7B01" w:rsidRPr="00F2402E" w:rsidRDefault="00E57746" w:rsidP="00F2402E">
      <w:pPr>
        <w:spacing w:line="360" w:lineRule="auto"/>
        <w:jc w:val="both"/>
        <w:rPr>
          <w:rFonts w:ascii="Times New Roman" w:hAnsi="Times New Roman" w:cs="Times New Roman"/>
          <w:sz w:val="28"/>
          <w:szCs w:val="28"/>
          <w:shd w:val="clear" w:color="auto" w:fill="FFFFFF"/>
        </w:rPr>
      </w:pPr>
      <w:r w:rsidRPr="00F2402E">
        <w:rPr>
          <w:rFonts w:ascii="Times New Roman" w:hAnsi="Times New Roman" w:cs="Times New Roman"/>
          <w:sz w:val="28"/>
          <w:szCs w:val="28"/>
        </w:rPr>
        <w:t xml:space="preserve">   </w:t>
      </w:r>
      <w:r w:rsidR="003D777D" w:rsidRPr="00F2402E">
        <w:rPr>
          <w:rFonts w:ascii="Times New Roman" w:hAnsi="Times New Roman" w:cs="Times New Roman"/>
          <w:sz w:val="28"/>
          <w:szCs w:val="28"/>
          <w:shd w:val="clear" w:color="auto" w:fill="FFFFFF"/>
        </w:rPr>
        <w:t>Безусловно, я не могу не отметить тот факт, что для экономики нашей страны франчайзинг является относительно новым явлением, в то время как в развитых странах он столетиями практиковался как средство обеспечения потребностей общества в различных товарах и услугах.</w:t>
      </w:r>
    </w:p>
    <w:p w14:paraId="633208BB" w14:textId="36269E98" w:rsidR="00E57746" w:rsidRPr="00F2402E" w:rsidRDefault="00E57746" w:rsidP="00F2402E">
      <w:pPr>
        <w:spacing w:line="360" w:lineRule="auto"/>
        <w:jc w:val="both"/>
        <w:rPr>
          <w:rFonts w:ascii="Times New Roman" w:hAnsi="Times New Roman" w:cs="Times New Roman"/>
          <w:b/>
          <w:bCs/>
          <w:sz w:val="28"/>
          <w:szCs w:val="28"/>
          <w:shd w:val="clear" w:color="auto" w:fill="FFFFFF"/>
        </w:rPr>
      </w:pPr>
      <w:r w:rsidRPr="00F2402E">
        <w:rPr>
          <w:rFonts w:ascii="Times New Roman" w:hAnsi="Times New Roman" w:cs="Times New Roman"/>
          <w:b/>
          <w:bCs/>
          <w:sz w:val="28"/>
          <w:szCs w:val="28"/>
          <w:shd w:val="clear" w:color="auto" w:fill="FFFFFF"/>
        </w:rPr>
        <w:t xml:space="preserve">                  </w:t>
      </w:r>
      <w:r w:rsidR="009C1889" w:rsidRPr="00F2402E">
        <w:rPr>
          <w:rFonts w:ascii="Times New Roman" w:hAnsi="Times New Roman" w:cs="Times New Roman"/>
          <w:b/>
          <w:bCs/>
          <w:sz w:val="28"/>
          <w:szCs w:val="28"/>
          <w:shd w:val="clear" w:color="auto" w:fill="FFFFFF"/>
        </w:rPr>
        <w:t>1.1</w:t>
      </w:r>
      <w:r w:rsidRPr="00F2402E">
        <w:rPr>
          <w:rFonts w:ascii="Times New Roman" w:hAnsi="Times New Roman" w:cs="Times New Roman"/>
          <w:b/>
          <w:bCs/>
          <w:sz w:val="28"/>
          <w:szCs w:val="28"/>
          <w:shd w:val="clear" w:color="auto" w:fill="FFFFFF"/>
        </w:rPr>
        <w:t xml:space="preserve"> Основная терминология </w:t>
      </w:r>
    </w:p>
    <w:p w14:paraId="14B02CD2" w14:textId="0BB59B9B" w:rsidR="00E57746" w:rsidRPr="00F2402E" w:rsidRDefault="00E57746" w:rsidP="00F2402E">
      <w:pPr>
        <w:spacing w:line="360" w:lineRule="auto"/>
        <w:jc w:val="both"/>
        <w:rPr>
          <w:rFonts w:ascii="Times New Roman" w:hAnsi="Times New Roman" w:cs="Times New Roman"/>
          <w:sz w:val="28"/>
          <w:szCs w:val="28"/>
        </w:rPr>
      </w:pPr>
      <w:r w:rsidRPr="00F2402E">
        <w:rPr>
          <w:rStyle w:val="a6"/>
          <w:rFonts w:ascii="Times New Roman" w:hAnsi="Times New Roman" w:cs="Times New Roman"/>
          <w:sz w:val="28"/>
          <w:szCs w:val="28"/>
          <w:bdr w:val="none" w:sz="0" w:space="0" w:color="auto" w:frame="1"/>
        </w:rPr>
        <w:t xml:space="preserve">  Франчайзинг</w:t>
      </w:r>
      <w:r w:rsidRPr="00F2402E">
        <w:rPr>
          <w:rFonts w:ascii="Times New Roman" w:hAnsi="Times New Roman" w:cs="Times New Roman"/>
          <w:sz w:val="28"/>
          <w:szCs w:val="28"/>
        </w:rPr>
        <w:t> – способ организации бизнес-отношений между независимыми компаниями и/или физическими лицами, в рамках которой одна из сторон (франчайзи) получает от другой (франчайзера) официальное разрешение на использование знака обслуживания, фирменного стиля, деловой репутации, ноу-</w:t>
      </w:r>
      <w:r w:rsidRPr="00F2402E">
        <w:rPr>
          <w:rFonts w:ascii="Times New Roman" w:hAnsi="Times New Roman" w:cs="Times New Roman"/>
          <w:sz w:val="28"/>
          <w:szCs w:val="28"/>
        </w:rPr>
        <w:lastRenderedPageBreak/>
        <w:t xml:space="preserve">хау и готовой бизнес-модели за определенную плату – роялти. Так же, приобретая франшизу вы платите франчайзеру паушальный взнос. </w:t>
      </w:r>
    </w:p>
    <w:p w14:paraId="71BF0A21" w14:textId="4DDC9843" w:rsidR="00E57746" w:rsidRPr="00F2402E" w:rsidRDefault="00E57746" w:rsidP="00F2402E">
      <w:pPr>
        <w:spacing w:line="360" w:lineRule="auto"/>
        <w:jc w:val="both"/>
        <w:rPr>
          <w:rFonts w:ascii="Times New Roman" w:hAnsi="Times New Roman" w:cs="Times New Roman"/>
          <w:color w:val="000000"/>
          <w:sz w:val="28"/>
          <w:szCs w:val="28"/>
          <w:shd w:val="clear" w:color="auto" w:fill="FFFFFF"/>
        </w:rPr>
      </w:pPr>
      <w:r w:rsidRPr="00F2402E">
        <w:rPr>
          <w:rFonts w:ascii="Times New Roman" w:hAnsi="Times New Roman" w:cs="Times New Roman"/>
          <w:b/>
          <w:bCs/>
          <w:color w:val="000000"/>
          <w:sz w:val="28"/>
          <w:szCs w:val="28"/>
          <w:shd w:val="clear" w:color="auto" w:fill="FFFFFF"/>
        </w:rPr>
        <w:t>Франчайзи</w:t>
      </w:r>
      <w:r w:rsidRPr="00F2402E">
        <w:rPr>
          <w:rFonts w:ascii="Times New Roman" w:hAnsi="Times New Roman" w:cs="Times New Roman"/>
          <w:color w:val="000000"/>
          <w:sz w:val="28"/>
          <w:szCs w:val="28"/>
          <w:shd w:val="clear" w:color="auto" w:fill="FFFFFF"/>
        </w:rPr>
        <w:t> - физическое или юридическое лицо, действующее в соответствии с приобретенной франшизой</w:t>
      </w:r>
    </w:p>
    <w:p w14:paraId="22CA2BB1" w14:textId="4D52DCA8" w:rsidR="00E57746" w:rsidRPr="00F2402E" w:rsidRDefault="0062609C" w:rsidP="00F2402E">
      <w:pPr>
        <w:spacing w:line="360" w:lineRule="auto"/>
        <w:jc w:val="both"/>
        <w:rPr>
          <w:rFonts w:ascii="Times New Roman" w:hAnsi="Times New Roman" w:cs="Times New Roman"/>
          <w:color w:val="000000"/>
          <w:sz w:val="28"/>
          <w:szCs w:val="28"/>
          <w:shd w:val="clear" w:color="auto" w:fill="FFFFFF"/>
        </w:rPr>
      </w:pPr>
      <w:r w:rsidRPr="00F2402E">
        <w:rPr>
          <w:rFonts w:ascii="Times New Roman" w:hAnsi="Times New Roman" w:cs="Times New Roman"/>
          <w:b/>
          <w:bCs/>
          <w:color w:val="000000"/>
          <w:sz w:val="28"/>
          <w:szCs w:val="28"/>
          <w:shd w:val="clear" w:color="auto" w:fill="FFFFFF"/>
        </w:rPr>
        <w:t>Франчайзер</w:t>
      </w:r>
      <w:r w:rsidR="00E57746" w:rsidRPr="00F2402E">
        <w:rPr>
          <w:rFonts w:ascii="Times New Roman" w:hAnsi="Times New Roman" w:cs="Times New Roman"/>
          <w:color w:val="000000"/>
          <w:sz w:val="28"/>
          <w:szCs w:val="28"/>
          <w:shd w:val="clear" w:color="auto" w:fill="FFFFFF"/>
        </w:rPr>
        <w:t> - физическое или юридическое лицо, предлагающее на продажу соглашения на условиях франшизы и обеспечивающее со своей стороны выполнение условий такого соглашения</w:t>
      </w:r>
    </w:p>
    <w:p w14:paraId="0FC4D7D3" w14:textId="2B19D92A" w:rsidR="00E57746" w:rsidRPr="00F2402E" w:rsidRDefault="00E57746" w:rsidP="00F2402E">
      <w:pPr>
        <w:spacing w:line="360" w:lineRule="auto"/>
        <w:jc w:val="both"/>
        <w:rPr>
          <w:rFonts w:ascii="Times New Roman" w:hAnsi="Times New Roman" w:cs="Times New Roman"/>
          <w:sz w:val="28"/>
          <w:szCs w:val="28"/>
        </w:rPr>
      </w:pPr>
      <w:r w:rsidRPr="00F2402E">
        <w:rPr>
          <w:rFonts w:ascii="Times New Roman" w:hAnsi="Times New Roman" w:cs="Times New Roman"/>
          <w:b/>
          <w:bCs/>
          <w:sz w:val="28"/>
          <w:szCs w:val="28"/>
        </w:rPr>
        <w:t>Паушальный взнос</w:t>
      </w:r>
      <w:r w:rsidRPr="00F2402E">
        <w:rPr>
          <w:rFonts w:ascii="Times New Roman" w:hAnsi="Times New Roman" w:cs="Times New Roman"/>
          <w:sz w:val="28"/>
          <w:szCs w:val="28"/>
        </w:rPr>
        <w:t> — это стоимость франшизы. Вы платите владельцу франшизы за то, что он дает вам право работать под своими товарными знаками, по своим технологиям, со своими товарами.</w:t>
      </w:r>
    </w:p>
    <w:p w14:paraId="19ACDE87" w14:textId="43D65C50" w:rsidR="00E57746" w:rsidRPr="00F2402E" w:rsidRDefault="00E57746" w:rsidP="00F2402E">
      <w:pPr>
        <w:spacing w:line="360" w:lineRule="auto"/>
        <w:jc w:val="both"/>
        <w:rPr>
          <w:rFonts w:ascii="Times New Roman" w:hAnsi="Times New Roman" w:cs="Times New Roman"/>
          <w:sz w:val="28"/>
          <w:szCs w:val="28"/>
          <w:shd w:val="clear" w:color="auto" w:fill="FFFFFF"/>
        </w:rPr>
      </w:pPr>
      <w:r w:rsidRPr="00F2402E">
        <w:rPr>
          <w:rFonts w:ascii="Times New Roman" w:hAnsi="Times New Roman" w:cs="Times New Roman"/>
          <w:b/>
          <w:bCs/>
          <w:sz w:val="28"/>
          <w:szCs w:val="28"/>
          <w:shd w:val="clear" w:color="auto" w:fill="FFFFFF"/>
        </w:rPr>
        <w:t>Роялти</w:t>
      </w:r>
      <w:r w:rsidRPr="00F2402E">
        <w:rPr>
          <w:rFonts w:ascii="Times New Roman" w:hAnsi="Times New Roman" w:cs="Times New Roman"/>
          <w:sz w:val="28"/>
          <w:szCs w:val="28"/>
          <w:shd w:val="clear" w:color="auto" w:fill="FFFFFF"/>
        </w:rPr>
        <w:t xml:space="preserve"> - вознаграждение в виде периодических отчислений фиксированных ставок, определяемых </w:t>
      </w:r>
      <w:r w:rsidR="0062609C" w:rsidRPr="00F2402E">
        <w:rPr>
          <w:rFonts w:ascii="Times New Roman" w:hAnsi="Times New Roman" w:cs="Times New Roman"/>
          <w:sz w:val="28"/>
          <w:szCs w:val="28"/>
          <w:shd w:val="clear" w:color="auto" w:fill="FFFFFF"/>
        </w:rPr>
        <w:t>франчайзером</w:t>
      </w:r>
      <w:r w:rsidRPr="00F2402E">
        <w:rPr>
          <w:rFonts w:ascii="Times New Roman" w:hAnsi="Times New Roman" w:cs="Times New Roman"/>
          <w:sz w:val="28"/>
          <w:szCs w:val="28"/>
          <w:shd w:val="clear" w:color="auto" w:fill="FFFFFF"/>
        </w:rPr>
        <w:t xml:space="preserve"> на основании собственной оценки стоимости права использования торговой марки единой франчайзинговой сети, которые выплачиваются франчайзи </w:t>
      </w:r>
      <w:r w:rsidR="0062609C" w:rsidRPr="00F2402E">
        <w:rPr>
          <w:rFonts w:ascii="Times New Roman" w:hAnsi="Times New Roman" w:cs="Times New Roman"/>
          <w:sz w:val="28"/>
          <w:szCs w:val="28"/>
          <w:shd w:val="clear" w:color="auto" w:fill="FFFFFF"/>
        </w:rPr>
        <w:t>франчайзеру</w:t>
      </w:r>
      <w:r w:rsidRPr="00F2402E">
        <w:rPr>
          <w:rFonts w:ascii="Times New Roman" w:hAnsi="Times New Roman" w:cs="Times New Roman"/>
          <w:sz w:val="28"/>
          <w:szCs w:val="28"/>
          <w:shd w:val="clear" w:color="auto" w:fill="FFFFFF"/>
        </w:rPr>
        <w:t xml:space="preserve"> ежемесячно</w:t>
      </w:r>
    </w:p>
    <w:p w14:paraId="5B3FE052" w14:textId="4EF1F047" w:rsidR="00E57746" w:rsidRPr="00F2402E" w:rsidRDefault="00E57746" w:rsidP="00F2402E">
      <w:pPr>
        <w:spacing w:line="360" w:lineRule="auto"/>
        <w:jc w:val="both"/>
        <w:rPr>
          <w:rFonts w:ascii="Times New Roman" w:hAnsi="Times New Roman" w:cs="Times New Roman"/>
          <w:sz w:val="28"/>
          <w:szCs w:val="28"/>
        </w:rPr>
      </w:pPr>
      <w:r w:rsidRPr="00F2402E">
        <w:rPr>
          <w:rFonts w:ascii="Times New Roman" w:hAnsi="Times New Roman" w:cs="Times New Roman"/>
          <w:b/>
          <w:bCs/>
          <w:color w:val="000000"/>
          <w:sz w:val="28"/>
          <w:szCs w:val="28"/>
          <w:shd w:val="clear" w:color="auto" w:fill="FFFFFF"/>
        </w:rPr>
        <w:t>Франчайзинговый договор</w:t>
      </w:r>
      <w:r w:rsidRPr="00F2402E">
        <w:rPr>
          <w:rFonts w:ascii="Times New Roman" w:hAnsi="Times New Roman" w:cs="Times New Roman"/>
          <w:color w:val="000000"/>
          <w:sz w:val="28"/>
          <w:szCs w:val="28"/>
          <w:shd w:val="clear" w:color="auto" w:fill="FFFFFF"/>
        </w:rPr>
        <w:t xml:space="preserve"> - договор, по которому одна сторона (правообладатель) передает другой стороне (пользователю) за соответствующую плату и на определенный или неопределенный срок права на использование фирменного наименования, на коммерческую информацию, на товарный знак, знак обслуживания и т.д. Сторонами по договору коммерческой концессии могут быть юридические и физические лица, зарегистрированные в качестве индивидуальных предпринимателей.</w:t>
      </w:r>
      <w:r w:rsidRPr="00F2402E">
        <w:rPr>
          <w:rFonts w:ascii="Times New Roman" w:hAnsi="Times New Roman" w:cs="Times New Roman"/>
          <w:color w:val="000000"/>
          <w:sz w:val="28"/>
          <w:szCs w:val="28"/>
        </w:rPr>
        <w:br/>
      </w:r>
    </w:p>
    <w:p w14:paraId="329BBD4B" w14:textId="1BB9B67F" w:rsidR="00E57746" w:rsidRPr="00F2402E" w:rsidRDefault="00E57746" w:rsidP="00F2402E">
      <w:pPr>
        <w:spacing w:line="360" w:lineRule="auto"/>
        <w:jc w:val="both"/>
        <w:rPr>
          <w:rFonts w:ascii="Times New Roman" w:hAnsi="Times New Roman" w:cs="Times New Roman"/>
          <w:sz w:val="28"/>
          <w:szCs w:val="28"/>
        </w:rPr>
      </w:pPr>
    </w:p>
    <w:p w14:paraId="3E9AEE38" w14:textId="58B1AA24" w:rsidR="00E57746" w:rsidRPr="00F2402E" w:rsidRDefault="00E57746" w:rsidP="00F2402E">
      <w:pPr>
        <w:spacing w:line="360" w:lineRule="auto"/>
        <w:jc w:val="both"/>
        <w:rPr>
          <w:rFonts w:ascii="Times New Roman" w:hAnsi="Times New Roman" w:cs="Times New Roman"/>
          <w:sz w:val="28"/>
          <w:szCs w:val="28"/>
        </w:rPr>
      </w:pPr>
    </w:p>
    <w:p w14:paraId="513DA582" w14:textId="77777777" w:rsidR="009C1889" w:rsidRPr="00F2402E" w:rsidRDefault="009C1889" w:rsidP="00F2402E">
      <w:pPr>
        <w:spacing w:line="360" w:lineRule="auto"/>
        <w:ind w:left="708"/>
        <w:jc w:val="both"/>
        <w:rPr>
          <w:rFonts w:ascii="Times New Roman" w:hAnsi="Times New Roman" w:cs="Times New Roman"/>
          <w:b/>
          <w:bCs/>
          <w:sz w:val="28"/>
          <w:szCs w:val="28"/>
        </w:rPr>
      </w:pPr>
    </w:p>
    <w:p w14:paraId="32D91214" w14:textId="5129F234" w:rsidR="00E57746" w:rsidRPr="00F2402E" w:rsidRDefault="009C1889" w:rsidP="00F2402E">
      <w:pPr>
        <w:spacing w:line="360" w:lineRule="auto"/>
        <w:ind w:left="708"/>
        <w:jc w:val="both"/>
        <w:rPr>
          <w:rFonts w:ascii="Times New Roman" w:hAnsi="Times New Roman" w:cs="Times New Roman"/>
          <w:b/>
          <w:bCs/>
          <w:sz w:val="28"/>
          <w:szCs w:val="28"/>
        </w:rPr>
      </w:pPr>
      <w:r w:rsidRPr="00F2402E">
        <w:rPr>
          <w:rFonts w:ascii="Times New Roman" w:hAnsi="Times New Roman" w:cs="Times New Roman"/>
          <w:b/>
          <w:bCs/>
          <w:sz w:val="28"/>
          <w:szCs w:val="28"/>
        </w:rPr>
        <w:t>1.2</w:t>
      </w:r>
      <w:r w:rsidR="00E57746" w:rsidRPr="00F2402E">
        <w:rPr>
          <w:rFonts w:ascii="Times New Roman" w:hAnsi="Times New Roman" w:cs="Times New Roman"/>
          <w:b/>
          <w:bCs/>
          <w:sz w:val="28"/>
          <w:szCs w:val="28"/>
        </w:rPr>
        <w:t xml:space="preserve"> Критерии эффективности франчайзинга </w:t>
      </w:r>
    </w:p>
    <w:p w14:paraId="5D025C8B" w14:textId="3EA51F5B" w:rsidR="00E57746" w:rsidRPr="00F2402E" w:rsidRDefault="00E57746" w:rsidP="00F2402E">
      <w:pPr>
        <w:spacing w:line="360" w:lineRule="auto"/>
        <w:jc w:val="both"/>
        <w:rPr>
          <w:rFonts w:ascii="Times New Roman" w:hAnsi="Times New Roman" w:cs="Times New Roman"/>
          <w:sz w:val="28"/>
          <w:szCs w:val="28"/>
        </w:rPr>
      </w:pPr>
    </w:p>
    <w:p w14:paraId="41852582" w14:textId="77777777" w:rsidR="00B25FF5" w:rsidRPr="00F2402E" w:rsidRDefault="00E57746"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lastRenderedPageBreak/>
        <w:t>По моему мнению, главное, что нужно начинающему предпринимателю</w:t>
      </w:r>
      <w:r w:rsidR="006779A0" w:rsidRPr="00F2402E">
        <w:rPr>
          <w:rFonts w:ascii="Times New Roman" w:hAnsi="Times New Roman" w:cs="Times New Roman"/>
          <w:sz w:val="28"/>
          <w:szCs w:val="28"/>
        </w:rPr>
        <w:t xml:space="preserve"> при приобретении франшизы, — это то, что он может использовать уже проработанные и успешно показавшие себя технологии, работать под известной и популярной маркой, обучаться и получать необходимые наставления и консультации. Все это могут предоставить те люди, которые уже имеют опыт знания и познали тонкости в предпринимательстве. Система ведения бизнеса, которая носит название «франчайзинг», как раз дает необходимые возможности для реализации всего этого. </w:t>
      </w:r>
    </w:p>
    <w:p w14:paraId="0729A483" w14:textId="6E189E7D" w:rsidR="00B25FF5" w:rsidRPr="00F2402E" w:rsidRDefault="006779A0"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Помимо единовременного взноса и капиталовложений в основные фонды, франчайзер может определить регулярную плату за рекламу торговой марки, которую </w:t>
      </w:r>
      <w:r w:rsidR="00B25FF5" w:rsidRPr="00F2402E">
        <w:rPr>
          <w:rFonts w:ascii="Times New Roman" w:hAnsi="Times New Roman" w:cs="Times New Roman"/>
          <w:sz w:val="28"/>
          <w:szCs w:val="28"/>
        </w:rPr>
        <w:t xml:space="preserve">использует франчайзи. Обычно, эта плата составляет от 1 до 5% от выручки. </w:t>
      </w:r>
    </w:p>
    <w:p w14:paraId="2E373AA4" w14:textId="587CDB49" w:rsidR="00B25FF5" w:rsidRPr="00F2402E" w:rsidRDefault="00B25FF5"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Плюсом приобретения франшизы, также, является то, что приобретая ее, Вы можете использовать оборудование и технологии компании, франчайзер приобретает сырье и материалы, полуфабрикаты и рецептуры, мебель и униформу. Помимо единовременного взноса и капиталовложений в основные фонды, франчайзер может определить регулярную плату за рекламу торговой марки, которую использует франчайзи. Обычно, эта плата составляет от 1 до 5% от выручки. </w:t>
      </w:r>
    </w:p>
    <w:p w14:paraId="7CBA7A06" w14:textId="5E128D86" w:rsidR="00B25FF5" w:rsidRPr="00F2402E" w:rsidRDefault="00B25FF5" w:rsidP="00F2402E">
      <w:pPr>
        <w:spacing w:line="360" w:lineRule="auto"/>
        <w:jc w:val="both"/>
        <w:rPr>
          <w:rFonts w:ascii="Times New Roman" w:hAnsi="Times New Roman" w:cs="Times New Roman"/>
          <w:sz w:val="28"/>
          <w:szCs w:val="28"/>
        </w:rPr>
      </w:pPr>
    </w:p>
    <w:p w14:paraId="08CC4532" w14:textId="38440806" w:rsidR="007D2DEB" w:rsidRPr="00F2402E" w:rsidRDefault="007D2DEB"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1.3 Основные виды франчайзинга</w:t>
      </w:r>
    </w:p>
    <w:p w14:paraId="7C9B497E" w14:textId="0B12D5F0" w:rsidR="0062609C" w:rsidRPr="00F2402E" w:rsidRDefault="0062609C" w:rsidP="00F240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F2402E">
        <w:rPr>
          <w:rFonts w:ascii="Times New Roman" w:eastAsia="Times New Roman" w:hAnsi="Times New Roman" w:cs="Times New Roman"/>
          <w:color w:val="000000"/>
          <w:sz w:val="28"/>
          <w:szCs w:val="28"/>
          <w:lang w:eastAsia="ru-RU"/>
        </w:rPr>
        <w:t xml:space="preserve">Неотъемлемым фактором успешного открытия собственного малого бизнеса является четкое и полное знание предпринимателем сущности франчайзинга, его разновидности, структуры, преимуществ и возможных рисков при его использовании. Франчайзинг может быть определен как способ доставки продукции или услуг потребителю, способ развития бизнеса и завоевания рынка на основе кооперации материальных и финансовых средств и усилий различных предприятий. </w:t>
      </w:r>
    </w:p>
    <w:p w14:paraId="6C5F61E1" w14:textId="0E49FF31" w:rsidR="0062609C" w:rsidRPr="00F2402E" w:rsidRDefault="0062609C" w:rsidP="00F2402E">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F2402E">
        <w:rPr>
          <w:rFonts w:ascii="Times New Roman" w:eastAsia="Times New Roman" w:hAnsi="Times New Roman" w:cs="Times New Roman"/>
          <w:color w:val="000000"/>
          <w:sz w:val="28"/>
          <w:szCs w:val="28"/>
          <w:lang w:eastAsia="ru-RU"/>
        </w:rPr>
        <w:lastRenderedPageBreak/>
        <w:t>Выделяют три основных вида франчайзинга.</w:t>
      </w:r>
    </w:p>
    <w:p w14:paraId="223ADF5D" w14:textId="77777777" w:rsidR="0062609C" w:rsidRPr="00F2402E" w:rsidRDefault="0062609C" w:rsidP="00F2402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2402E">
        <w:rPr>
          <w:rFonts w:ascii="Times New Roman" w:eastAsia="Times New Roman" w:hAnsi="Times New Roman" w:cs="Times New Roman"/>
          <w:b/>
          <w:bCs/>
          <w:color w:val="000000"/>
          <w:sz w:val="28"/>
          <w:szCs w:val="28"/>
          <w:lang w:eastAsia="ru-RU"/>
        </w:rPr>
        <w:t>Товарный франчайзинг;</w:t>
      </w:r>
    </w:p>
    <w:p w14:paraId="4797B88B" w14:textId="77777777" w:rsidR="0062609C" w:rsidRPr="00F2402E" w:rsidRDefault="0062609C" w:rsidP="00F2402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2402E">
        <w:rPr>
          <w:rFonts w:ascii="Times New Roman" w:eastAsia="Times New Roman" w:hAnsi="Times New Roman" w:cs="Times New Roman"/>
          <w:b/>
          <w:bCs/>
          <w:color w:val="000000"/>
          <w:sz w:val="28"/>
          <w:szCs w:val="28"/>
          <w:lang w:eastAsia="ru-RU"/>
        </w:rPr>
        <w:t>Производственный франчайзинг;</w:t>
      </w:r>
    </w:p>
    <w:p w14:paraId="228F8A75" w14:textId="77777777" w:rsidR="0062609C" w:rsidRPr="00F2402E" w:rsidRDefault="0062609C" w:rsidP="00F2402E">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2402E">
        <w:rPr>
          <w:rFonts w:ascii="Times New Roman" w:eastAsia="Times New Roman" w:hAnsi="Times New Roman" w:cs="Times New Roman"/>
          <w:b/>
          <w:bCs/>
          <w:color w:val="000000"/>
          <w:sz w:val="28"/>
          <w:szCs w:val="28"/>
          <w:lang w:eastAsia="ru-RU"/>
        </w:rPr>
        <w:t>Деловой франчайзинг или франчайзинг бизнес формата.</w:t>
      </w:r>
    </w:p>
    <w:p w14:paraId="24F4ACE4" w14:textId="06FC266C" w:rsidR="0062609C" w:rsidRPr="00F2402E" w:rsidRDefault="0062609C" w:rsidP="00F2402E">
      <w:pPr>
        <w:pStyle w:val="a5"/>
        <w:numPr>
          <w:ilvl w:val="0"/>
          <w:numId w:val="11"/>
        </w:numPr>
        <w:spacing w:line="360" w:lineRule="auto"/>
        <w:jc w:val="both"/>
        <w:rPr>
          <w:rFonts w:ascii="Times New Roman" w:hAnsi="Times New Roman" w:cs="Times New Roman"/>
          <w:b/>
          <w:bCs/>
          <w:sz w:val="28"/>
          <w:szCs w:val="28"/>
          <w:u w:val="single"/>
        </w:rPr>
      </w:pPr>
      <w:r w:rsidRPr="00F2402E">
        <w:rPr>
          <w:rFonts w:ascii="Times New Roman" w:hAnsi="Times New Roman" w:cs="Times New Roman"/>
          <w:b/>
          <w:bCs/>
          <w:sz w:val="28"/>
          <w:szCs w:val="28"/>
          <w:u w:val="single"/>
        </w:rPr>
        <w:t>Товарный франчайзинг</w:t>
      </w:r>
    </w:p>
    <w:p w14:paraId="7FCBD75C" w14:textId="77777777" w:rsidR="0062609C" w:rsidRPr="00F2402E" w:rsidRDefault="0062609C" w:rsidP="00F2402E">
      <w:pPr>
        <w:pStyle w:val="a5"/>
        <w:spacing w:line="360" w:lineRule="auto"/>
        <w:jc w:val="both"/>
        <w:rPr>
          <w:rFonts w:ascii="Times New Roman" w:hAnsi="Times New Roman" w:cs="Times New Roman"/>
          <w:color w:val="000000"/>
          <w:sz w:val="28"/>
          <w:szCs w:val="28"/>
          <w:shd w:val="clear" w:color="auto" w:fill="FFFFFF"/>
        </w:rPr>
      </w:pPr>
    </w:p>
    <w:p w14:paraId="125AB50F" w14:textId="4E7C9DA8" w:rsidR="0062609C" w:rsidRPr="00F2402E" w:rsidRDefault="0062609C" w:rsidP="00F2402E">
      <w:pPr>
        <w:pStyle w:val="a5"/>
        <w:spacing w:line="360" w:lineRule="auto"/>
        <w:jc w:val="both"/>
        <w:rPr>
          <w:rFonts w:ascii="Times New Roman" w:hAnsi="Times New Roman" w:cs="Times New Roman"/>
          <w:sz w:val="28"/>
          <w:szCs w:val="28"/>
        </w:rPr>
      </w:pPr>
      <w:r w:rsidRPr="00F2402E">
        <w:rPr>
          <w:rFonts w:ascii="Times New Roman" w:hAnsi="Times New Roman" w:cs="Times New Roman"/>
          <w:color w:val="000000"/>
          <w:sz w:val="28"/>
          <w:szCs w:val="28"/>
          <w:shd w:val="clear" w:color="auto" w:fill="FFFFFF"/>
        </w:rPr>
        <w:t>Товарный франчайзинг используется, в основном, в торговой сфере. Франчайзи получает право реализовывать товары, выпущенные франчайзером или под его торговой маркой. Франчайзинговый договор устанавливает ассортимент услуг и товаров, технологию продаж и четкие правила использования торговой марки производителя. Франчайзинг товара популярен в секторах, где успехи продаж в значительной степени диктуются квалифицированностью продавца – например, в торговле автомобилями бытовой и электронной техникой, одеждой и обувью. Примером товарного франчайзинга является фирменный магазин по продаже обуви или одежды.</w:t>
      </w:r>
    </w:p>
    <w:p w14:paraId="22043E86" w14:textId="7A1CD98A" w:rsidR="00B25FF5" w:rsidRPr="00F2402E" w:rsidRDefault="00B25FF5" w:rsidP="00F2402E">
      <w:pPr>
        <w:pStyle w:val="a5"/>
        <w:spacing w:line="360" w:lineRule="auto"/>
        <w:jc w:val="both"/>
        <w:rPr>
          <w:rFonts w:ascii="Times New Roman" w:hAnsi="Times New Roman" w:cs="Times New Roman"/>
          <w:sz w:val="28"/>
          <w:szCs w:val="28"/>
        </w:rPr>
      </w:pPr>
    </w:p>
    <w:p w14:paraId="3FD26CDB" w14:textId="60018AFF" w:rsidR="0062609C" w:rsidRPr="00F2402E" w:rsidRDefault="0062609C" w:rsidP="00F2402E">
      <w:pPr>
        <w:pStyle w:val="a5"/>
        <w:numPr>
          <w:ilvl w:val="0"/>
          <w:numId w:val="11"/>
        </w:numPr>
        <w:spacing w:line="360" w:lineRule="auto"/>
        <w:jc w:val="both"/>
        <w:rPr>
          <w:rFonts w:ascii="Times New Roman" w:hAnsi="Times New Roman" w:cs="Times New Roman"/>
          <w:b/>
          <w:bCs/>
          <w:sz w:val="28"/>
          <w:szCs w:val="28"/>
          <w:u w:val="single"/>
        </w:rPr>
      </w:pPr>
      <w:r w:rsidRPr="00F2402E">
        <w:rPr>
          <w:rFonts w:ascii="Times New Roman" w:hAnsi="Times New Roman" w:cs="Times New Roman"/>
          <w:b/>
          <w:bCs/>
          <w:sz w:val="28"/>
          <w:szCs w:val="28"/>
          <w:u w:val="single"/>
        </w:rPr>
        <w:t>Производственный франчайзинг</w:t>
      </w:r>
    </w:p>
    <w:p w14:paraId="363E3865" w14:textId="0C0659C7" w:rsidR="0062609C" w:rsidRPr="00F2402E" w:rsidRDefault="0062609C" w:rsidP="00F2402E">
      <w:pPr>
        <w:pStyle w:val="a5"/>
        <w:spacing w:line="360" w:lineRule="auto"/>
        <w:jc w:val="both"/>
        <w:rPr>
          <w:rFonts w:ascii="Times New Roman" w:hAnsi="Times New Roman" w:cs="Times New Roman"/>
          <w:b/>
          <w:bCs/>
          <w:sz w:val="28"/>
          <w:szCs w:val="28"/>
          <w:u w:val="single"/>
        </w:rPr>
      </w:pPr>
    </w:p>
    <w:p w14:paraId="6AAEEE06" w14:textId="6853DF44" w:rsidR="0062609C" w:rsidRPr="00F2402E" w:rsidRDefault="0062609C" w:rsidP="00F2402E">
      <w:pPr>
        <w:pStyle w:val="a5"/>
        <w:spacing w:line="360" w:lineRule="auto"/>
        <w:jc w:val="both"/>
        <w:rPr>
          <w:rFonts w:ascii="Times New Roman" w:hAnsi="Times New Roman" w:cs="Times New Roman"/>
          <w:color w:val="000000"/>
          <w:sz w:val="28"/>
          <w:szCs w:val="28"/>
          <w:shd w:val="clear" w:color="auto" w:fill="FFFFFF"/>
        </w:rPr>
      </w:pPr>
      <w:r w:rsidRPr="00F2402E">
        <w:rPr>
          <w:rFonts w:ascii="Times New Roman" w:hAnsi="Times New Roman" w:cs="Times New Roman"/>
          <w:color w:val="000000"/>
          <w:sz w:val="28"/>
          <w:szCs w:val="28"/>
          <w:shd w:val="clear" w:color="auto" w:fill="FFFFFF"/>
        </w:rPr>
        <w:t>Франчайзи получает право на производство и продажу продукции под фирменным знаком франчайзера. Франчайзи также получает технологию и ключевое сырье. При этом оговариваются требования к производственному процессу, объёму выпускаемой продукции, её качеству, планы продаж, квалификация персонала, отчетность. Производственный франчайзинг может быть применен к различным отраслям промышленности: изготовлению пищевой продукции, мебели, производству строительных материалов и др.</w:t>
      </w:r>
    </w:p>
    <w:p w14:paraId="74A92943" w14:textId="7917D7E6" w:rsidR="0062609C" w:rsidRPr="00F2402E" w:rsidRDefault="0062609C" w:rsidP="00F2402E">
      <w:pPr>
        <w:spacing w:line="360" w:lineRule="auto"/>
        <w:jc w:val="both"/>
        <w:rPr>
          <w:rFonts w:ascii="Times New Roman" w:hAnsi="Times New Roman" w:cs="Times New Roman"/>
          <w:b/>
          <w:bCs/>
          <w:sz w:val="28"/>
          <w:szCs w:val="28"/>
          <w:u w:val="single"/>
        </w:rPr>
      </w:pPr>
    </w:p>
    <w:p w14:paraId="22C27C81" w14:textId="47889760" w:rsidR="0062609C" w:rsidRPr="00F2402E" w:rsidRDefault="0062609C" w:rsidP="00F2402E">
      <w:pPr>
        <w:pStyle w:val="a5"/>
        <w:numPr>
          <w:ilvl w:val="0"/>
          <w:numId w:val="11"/>
        </w:numPr>
        <w:spacing w:line="360" w:lineRule="auto"/>
        <w:jc w:val="both"/>
        <w:rPr>
          <w:rFonts w:ascii="Times New Roman" w:hAnsi="Times New Roman" w:cs="Times New Roman"/>
          <w:b/>
          <w:bCs/>
          <w:sz w:val="28"/>
          <w:szCs w:val="28"/>
          <w:u w:val="single"/>
        </w:rPr>
      </w:pPr>
      <w:r w:rsidRPr="00F2402E">
        <w:rPr>
          <w:rFonts w:ascii="Times New Roman" w:hAnsi="Times New Roman" w:cs="Times New Roman"/>
          <w:b/>
          <w:bCs/>
          <w:sz w:val="28"/>
          <w:szCs w:val="28"/>
          <w:u w:val="single"/>
        </w:rPr>
        <w:t>Деловой франчайзинг</w:t>
      </w:r>
    </w:p>
    <w:p w14:paraId="5E240C40" w14:textId="27F6CCF1" w:rsidR="0062609C" w:rsidRPr="00F2402E" w:rsidRDefault="0062609C" w:rsidP="00F2402E">
      <w:pPr>
        <w:pStyle w:val="a5"/>
        <w:spacing w:line="360" w:lineRule="auto"/>
        <w:jc w:val="both"/>
        <w:rPr>
          <w:rFonts w:ascii="Times New Roman" w:hAnsi="Times New Roman" w:cs="Times New Roman"/>
          <w:b/>
          <w:bCs/>
          <w:sz w:val="28"/>
          <w:szCs w:val="28"/>
          <w:u w:val="single"/>
        </w:rPr>
      </w:pPr>
    </w:p>
    <w:p w14:paraId="4220FD49" w14:textId="6DCE6C20" w:rsidR="0062609C" w:rsidRPr="00F2402E" w:rsidRDefault="0062609C" w:rsidP="00F2402E">
      <w:pPr>
        <w:pStyle w:val="a5"/>
        <w:spacing w:line="360" w:lineRule="auto"/>
        <w:jc w:val="both"/>
        <w:rPr>
          <w:rFonts w:ascii="Times New Roman" w:hAnsi="Times New Roman" w:cs="Times New Roman"/>
          <w:b/>
          <w:bCs/>
          <w:sz w:val="28"/>
          <w:szCs w:val="28"/>
          <w:u w:val="single"/>
        </w:rPr>
      </w:pPr>
      <w:r w:rsidRPr="00F2402E">
        <w:rPr>
          <w:rFonts w:ascii="Times New Roman" w:hAnsi="Times New Roman" w:cs="Times New Roman"/>
          <w:color w:val="000000"/>
          <w:sz w:val="28"/>
          <w:szCs w:val="28"/>
          <w:shd w:val="clear" w:color="auto" w:fill="FFFFFF"/>
        </w:rPr>
        <w:t>Франчайзер передает партнеру не только права продаж, но и лицензию на организацию данного вида бизнеса. В документах четко оговаривается концепция бизнеса, даются подробные инструкции по обучению сотрудников, требования к оформлению интерьера, к униформе персонала. Регламентируется рекламная политика, ведение отчетности, взаимоотношения с поставщиками товара. У делового франчайзинга, ввиду его комплексной природы, самые разные точки приложения: продуктовые супермаркеты, магазины розничной торговли, гостиницы, точки общественного питания, образовательные центры  и др. Его популярность растет с каждым годом, и, по оценкам специалистов, это один из наиболее перспективных и устойчивых к кризису видов ведения бизнеса.</w:t>
      </w:r>
    </w:p>
    <w:p w14:paraId="798E116B" w14:textId="47CFAB81" w:rsidR="0062609C" w:rsidRPr="00F2402E" w:rsidRDefault="0062609C" w:rsidP="00F2402E">
      <w:pPr>
        <w:spacing w:line="360" w:lineRule="auto"/>
        <w:jc w:val="both"/>
        <w:rPr>
          <w:rFonts w:ascii="Times New Roman" w:hAnsi="Times New Roman" w:cs="Times New Roman"/>
          <w:b/>
          <w:bCs/>
          <w:sz w:val="28"/>
          <w:szCs w:val="28"/>
          <w:u w:val="single"/>
        </w:rPr>
      </w:pPr>
      <w:r w:rsidRPr="00F2402E">
        <w:rPr>
          <w:rFonts w:ascii="Times New Roman" w:hAnsi="Times New Roman" w:cs="Times New Roman"/>
          <w:b/>
          <w:bCs/>
          <w:sz w:val="28"/>
          <w:szCs w:val="28"/>
          <w:u w:val="single"/>
        </w:rPr>
        <w:t xml:space="preserve"> </w:t>
      </w:r>
    </w:p>
    <w:p w14:paraId="04F35041" w14:textId="055A7FAB" w:rsidR="0062609C" w:rsidRPr="00F2402E" w:rsidRDefault="0062609C" w:rsidP="00F2402E">
      <w:pPr>
        <w:spacing w:line="360" w:lineRule="auto"/>
        <w:jc w:val="both"/>
        <w:rPr>
          <w:rFonts w:ascii="Times New Roman" w:hAnsi="Times New Roman" w:cs="Times New Roman"/>
          <w:b/>
          <w:bCs/>
          <w:sz w:val="28"/>
          <w:szCs w:val="28"/>
          <w:u w:val="single"/>
        </w:rPr>
      </w:pPr>
    </w:p>
    <w:p w14:paraId="7BE0837B" w14:textId="5EA1C3E3" w:rsidR="0062609C" w:rsidRPr="00F2402E" w:rsidRDefault="00026DFA" w:rsidP="00F2402E">
      <w:pPr>
        <w:spacing w:line="360" w:lineRule="auto"/>
        <w:jc w:val="both"/>
        <w:rPr>
          <w:rFonts w:ascii="Times New Roman" w:hAnsi="Times New Roman" w:cs="Times New Roman"/>
          <w:b/>
          <w:bCs/>
          <w:sz w:val="28"/>
          <w:szCs w:val="28"/>
        </w:rPr>
      </w:pPr>
      <w:r w:rsidRPr="00F2402E">
        <w:rPr>
          <w:rFonts w:ascii="Times New Roman" w:hAnsi="Times New Roman" w:cs="Times New Roman"/>
          <w:b/>
          <w:bCs/>
          <w:sz w:val="28"/>
          <w:szCs w:val="28"/>
        </w:rPr>
        <w:t xml:space="preserve">1.4 </w:t>
      </w:r>
      <w:r w:rsidR="0062609C" w:rsidRPr="00F2402E">
        <w:rPr>
          <w:rFonts w:ascii="Times New Roman" w:hAnsi="Times New Roman" w:cs="Times New Roman"/>
          <w:b/>
          <w:bCs/>
          <w:sz w:val="28"/>
          <w:szCs w:val="28"/>
        </w:rPr>
        <w:t xml:space="preserve">Преимущества и недостатки франчайзинга </w:t>
      </w:r>
    </w:p>
    <w:p w14:paraId="408013BE" w14:textId="0C823FDC" w:rsidR="0062609C" w:rsidRPr="00F2402E" w:rsidRDefault="0062609C" w:rsidP="00F2402E">
      <w:pPr>
        <w:spacing w:line="360" w:lineRule="auto"/>
        <w:jc w:val="both"/>
        <w:rPr>
          <w:rFonts w:ascii="Times New Roman" w:hAnsi="Times New Roman" w:cs="Times New Roman"/>
          <w:b/>
          <w:bCs/>
          <w:sz w:val="28"/>
          <w:szCs w:val="28"/>
        </w:rPr>
      </w:pPr>
    </w:p>
    <w:tbl>
      <w:tblPr>
        <w:tblStyle w:val="aa"/>
        <w:tblW w:w="0" w:type="auto"/>
        <w:tblLook w:val="04A0" w:firstRow="1" w:lastRow="0" w:firstColumn="1" w:lastColumn="0" w:noHBand="0" w:noVBand="1"/>
      </w:tblPr>
      <w:tblGrid>
        <w:gridCol w:w="3115"/>
        <w:gridCol w:w="3115"/>
        <w:gridCol w:w="3115"/>
      </w:tblGrid>
      <w:tr w:rsidR="0062609C" w:rsidRPr="00F2402E" w14:paraId="63A425DB" w14:textId="77777777" w:rsidTr="0062609C">
        <w:tc>
          <w:tcPr>
            <w:tcW w:w="3115" w:type="dxa"/>
          </w:tcPr>
          <w:p w14:paraId="63264DE2" w14:textId="203338B7" w:rsidR="0062609C" w:rsidRPr="00F2402E" w:rsidRDefault="0062609C" w:rsidP="00F2402E">
            <w:pPr>
              <w:spacing w:line="360" w:lineRule="auto"/>
              <w:jc w:val="both"/>
              <w:rPr>
                <w:rFonts w:ascii="Times New Roman" w:hAnsi="Times New Roman" w:cs="Times New Roman"/>
                <w:b/>
                <w:bCs/>
                <w:sz w:val="28"/>
                <w:szCs w:val="28"/>
              </w:rPr>
            </w:pPr>
            <w:r w:rsidRPr="00F2402E">
              <w:rPr>
                <w:rFonts w:ascii="Times New Roman" w:hAnsi="Times New Roman" w:cs="Times New Roman"/>
                <w:b/>
                <w:bCs/>
                <w:sz w:val="28"/>
                <w:szCs w:val="28"/>
              </w:rPr>
              <w:t xml:space="preserve">Преимущества и недостатки </w:t>
            </w:r>
          </w:p>
        </w:tc>
        <w:tc>
          <w:tcPr>
            <w:tcW w:w="3115" w:type="dxa"/>
          </w:tcPr>
          <w:p w14:paraId="4F86C7B8" w14:textId="7ADE179F" w:rsidR="0062609C" w:rsidRPr="00F2402E" w:rsidRDefault="0062609C" w:rsidP="00F2402E">
            <w:pPr>
              <w:spacing w:line="360" w:lineRule="auto"/>
              <w:jc w:val="both"/>
              <w:rPr>
                <w:rFonts w:ascii="Times New Roman" w:hAnsi="Times New Roman" w:cs="Times New Roman"/>
                <w:b/>
                <w:bCs/>
                <w:sz w:val="28"/>
                <w:szCs w:val="28"/>
              </w:rPr>
            </w:pPr>
            <w:r w:rsidRPr="00F2402E">
              <w:rPr>
                <w:rFonts w:ascii="Times New Roman" w:hAnsi="Times New Roman" w:cs="Times New Roman"/>
                <w:b/>
                <w:bCs/>
                <w:sz w:val="28"/>
                <w:szCs w:val="28"/>
              </w:rPr>
              <w:t>Для франчайзера</w:t>
            </w:r>
          </w:p>
        </w:tc>
        <w:tc>
          <w:tcPr>
            <w:tcW w:w="3115" w:type="dxa"/>
          </w:tcPr>
          <w:p w14:paraId="00A8B7E9" w14:textId="06CAAE9A" w:rsidR="0062609C" w:rsidRPr="00F2402E" w:rsidRDefault="0062609C" w:rsidP="00F2402E">
            <w:pPr>
              <w:spacing w:line="360" w:lineRule="auto"/>
              <w:jc w:val="both"/>
              <w:rPr>
                <w:rFonts w:ascii="Times New Roman" w:hAnsi="Times New Roman" w:cs="Times New Roman"/>
                <w:b/>
                <w:bCs/>
                <w:sz w:val="28"/>
                <w:szCs w:val="28"/>
              </w:rPr>
            </w:pPr>
            <w:r w:rsidRPr="00F2402E">
              <w:rPr>
                <w:rFonts w:ascii="Times New Roman" w:hAnsi="Times New Roman" w:cs="Times New Roman"/>
                <w:b/>
                <w:bCs/>
                <w:sz w:val="28"/>
                <w:szCs w:val="28"/>
              </w:rPr>
              <w:t>Для франчайзи</w:t>
            </w:r>
          </w:p>
        </w:tc>
      </w:tr>
      <w:tr w:rsidR="0062609C" w:rsidRPr="00F2402E" w14:paraId="69AC9801" w14:textId="77777777" w:rsidTr="0062609C">
        <w:tc>
          <w:tcPr>
            <w:tcW w:w="3115" w:type="dxa"/>
          </w:tcPr>
          <w:p w14:paraId="2B4D35F3" w14:textId="32E6E9E3" w:rsidR="0062609C" w:rsidRPr="00F2402E" w:rsidRDefault="0062609C" w:rsidP="00F2402E">
            <w:pPr>
              <w:spacing w:line="360" w:lineRule="auto"/>
              <w:jc w:val="both"/>
              <w:rPr>
                <w:rFonts w:ascii="Times New Roman" w:hAnsi="Times New Roman" w:cs="Times New Roman"/>
                <w:b/>
                <w:bCs/>
                <w:sz w:val="28"/>
                <w:szCs w:val="28"/>
              </w:rPr>
            </w:pPr>
            <w:r w:rsidRPr="00F2402E">
              <w:rPr>
                <w:rFonts w:ascii="Times New Roman" w:hAnsi="Times New Roman" w:cs="Times New Roman"/>
                <w:b/>
                <w:bCs/>
                <w:sz w:val="28"/>
                <w:szCs w:val="28"/>
              </w:rPr>
              <w:t>Преимущества</w:t>
            </w:r>
          </w:p>
        </w:tc>
        <w:tc>
          <w:tcPr>
            <w:tcW w:w="3115" w:type="dxa"/>
          </w:tcPr>
          <w:p w14:paraId="12C4444E" w14:textId="77777777" w:rsidR="0062609C" w:rsidRPr="00F2402E" w:rsidRDefault="0062609C"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1.</w:t>
            </w:r>
            <w:r w:rsidR="00026DFA" w:rsidRPr="00F2402E">
              <w:rPr>
                <w:rFonts w:ascii="Times New Roman" w:hAnsi="Times New Roman" w:cs="Times New Roman"/>
                <w:sz w:val="28"/>
                <w:szCs w:val="28"/>
              </w:rPr>
              <w:t xml:space="preserve"> Быстрое внедрение на новые рынки при минимальных вложениях</w:t>
            </w:r>
          </w:p>
          <w:p w14:paraId="2AECF918" w14:textId="77777777"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2. Франчайзер сам определяет территорию ведения бизнеса </w:t>
            </w:r>
          </w:p>
          <w:p w14:paraId="460B9F49" w14:textId="1AD78E3A"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3. Снижение риска финансовых потерь</w:t>
            </w:r>
          </w:p>
          <w:p w14:paraId="4C1B8617" w14:textId="7225F373"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lastRenderedPageBreak/>
              <w:t xml:space="preserve">4. Получение дополнительного дохода за счет роялти </w:t>
            </w:r>
          </w:p>
        </w:tc>
        <w:tc>
          <w:tcPr>
            <w:tcW w:w="3115" w:type="dxa"/>
          </w:tcPr>
          <w:p w14:paraId="5FB5C177" w14:textId="77777777" w:rsidR="0062609C"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lastRenderedPageBreak/>
              <w:t xml:space="preserve">1. Защита от рисков </w:t>
            </w:r>
          </w:p>
          <w:p w14:paraId="5F3843F5" w14:textId="5EC82D45"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2.Поддержка со стороны франчайзера (обучение, наставление, обучение персонала и т.д.) </w:t>
            </w:r>
          </w:p>
          <w:p w14:paraId="5B812E7F" w14:textId="77777777"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3. Вы не должны создавать фирменный знак и можете начать </w:t>
            </w:r>
            <w:r w:rsidRPr="00F2402E">
              <w:rPr>
                <w:rFonts w:ascii="Times New Roman" w:hAnsi="Times New Roman" w:cs="Times New Roman"/>
                <w:sz w:val="28"/>
                <w:szCs w:val="28"/>
              </w:rPr>
              <w:lastRenderedPageBreak/>
              <w:t>работать эффективно сразу, с пустого места. Можно полагаться на репутацию, которая заработана предприятием до этого.</w:t>
            </w:r>
          </w:p>
          <w:p w14:paraId="56F3FFE3" w14:textId="22BFE91F"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4. Облегчение доступа к кредитным ресурсам, поскольку франчайзер может выступать гарантом по кредитам.</w:t>
            </w:r>
          </w:p>
        </w:tc>
      </w:tr>
      <w:tr w:rsidR="0062609C" w:rsidRPr="00F2402E" w14:paraId="474F2A2F" w14:textId="77777777" w:rsidTr="0062609C">
        <w:tc>
          <w:tcPr>
            <w:tcW w:w="3115" w:type="dxa"/>
          </w:tcPr>
          <w:p w14:paraId="1D5057D3" w14:textId="3287B367" w:rsidR="0062609C" w:rsidRPr="00F2402E" w:rsidRDefault="0062609C" w:rsidP="00F2402E">
            <w:pPr>
              <w:spacing w:line="360" w:lineRule="auto"/>
              <w:jc w:val="both"/>
              <w:rPr>
                <w:rFonts w:ascii="Times New Roman" w:hAnsi="Times New Roman" w:cs="Times New Roman"/>
                <w:sz w:val="28"/>
                <w:szCs w:val="28"/>
              </w:rPr>
            </w:pPr>
            <w:r w:rsidRPr="00F2402E">
              <w:rPr>
                <w:rFonts w:ascii="Times New Roman" w:hAnsi="Times New Roman" w:cs="Times New Roman"/>
                <w:b/>
                <w:bCs/>
                <w:sz w:val="28"/>
                <w:szCs w:val="28"/>
              </w:rPr>
              <w:lastRenderedPageBreak/>
              <w:t>Недостатки</w:t>
            </w:r>
          </w:p>
        </w:tc>
        <w:tc>
          <w:tcPr>
            <w:tcW w:w="3115" w:type="dxa"/>
          </w:tcPr>
          <w:p w14:paraId="5ACE2AD3" w14:textId="77777777" w:rsidR="0062609C"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1. Необходимость кропотливой работы с франчайзи, от которой фактически зависит успех бизнеса в целом.</w:t>
            </w:r>
          </w:p>
          <w:p w14:paraId="3BEDF2C7" w14:textId="77777777"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2. Возможность ухода особенно успешных франчайзи в «свободное плаванье»</w:t>
            </w:r>
          </w:p>
          <w:p w14:paraId="2E45FDFD" w14:textId="75F9E12B"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3. Затраты на обучение персонала франчайзи, контроль за исполнением условий франшизы.</w:t>
            </w:r>
          </w:p>
        </w:tc>
        <w:tc>
          <w:tcPr>
            <w:tcW w:w="3115" w:type="dxa"/>
          </w:tcPr>
          <w:p w14:paraId="0526F2AA" w14:textId="77777777" w:rsidR="0062609C"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1. Ограничение в идеях</w:t>
            </w:r>
          </w:p>
          <w:p w14:paraId="2B48987B" w14:textId="77777777"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2. Зависимость от репутации товарного знака</w:t>
            </w:r>
          </w:p>
          <w:p w14:paraId="48EBF67C" w14:textId="7411F26D"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3. Отсутствие быстрого выхода из бизнеса, т. к. договор обычно заключается на долгий срок.</w:t>
            </w:r>
          </w:p>
          <w:p w14:paraId="4E2D9F90" w14:textId="51D98E16" w:rsidR="00026DFA" w:rsidRPr="00F2402E" w:rsidRDefault="00026DFA" w:rsidP="00F2402E">
            <w:pPr>
              <w:spacing w:line="360" w:lineRule="auto"/>
              <w:jc w:val="both"/>
              <w:rPr>
                <w:rFonts w:ascii="Times New Roman" w:hAnsi="Times New Roman" w:cs="Times New Roman"/>
                <w:sz w:val="28"/>
                <w:szCs w:val="28"/>
              </w:rPr>
            </w:pPr>
            <w:r w:rsidRPr="00F2402E">
              <w:rPr>
                <w:rFonts w:ascii="Times New Roman" w:hAnsi="Times New Roman" w:cs="Times New Roman"/>
                <w:sz w:val="28"/>
                <w:szCs w:val="28"/>
              </w:rPr>
              <w:t xml:space="preserve">4. Ежемесячная выплата роялти. </w:t>
            </w:r>
          </w:p>
        </w:tc>
      </w:tr>
    </w:tbl>
    <w:p w14:paraId="7BD89A9C" w14:textId="7EE4C0EA" w:rsidR="0062609C" w:rsidRPr="00F2402E" w:rsidRDefault="0062609C" w:rsidP="00F2402E">
      <w:pPr>
        <w:spacing w:line="360" w:lineRule="auto"/>
        <w:jc w:val="both"/>
        <w:rPr>
          <w:rFonts w:ascii="Times New Roman" w:hAnsi="Times New Roman" w:cs="Times New Roman"/>
          <w:b/>
          <w:bCs/>
          <w:sz w:val="28"/>
          <w:szCs w:val="28"/>
        </w:rPr>
      </w:pPr>
    </w:p>
    <w:p w14:paraId="28C9CEF7" w14:textId="61159A3E" w:rsidR="00026DFA" w:rsidRPr="00F2402E" w:rsidRDefault="00026DFA" w:rsidP="00F2402E">
      <w:pPr>
        <w:spacing w:line="360" w:lineRule="auto"/>
        <w:jc w:val="both"/>
        <w:rPr>
          <w:rFonts w:ascii="Times New Roman" w:hAnsi="Times New Roman" w:cs="Times New Roman"/>
          <w:b/>
          <w:bCs/>
          <w:sz w:val="28"/>
          <w:szCs w:val="28"/>
        </w:rPr>
      </w:pPr>
    </w:p>
    <w:p w14:paraId="14CB256D" w14:textId="50678576" w:rsidR="00026DFA" w:rsidRPr="00F2402E" w:rsidRDefault="00026DFA" w:rsidP="00F2402E">
      <w:pPr>
        <w:spacing w:line="360" w:lineRule="auto"/>
        <w:jc w:val="both"/>
        <w:rPr>
          <w:rFonts w:ascii="Times New Roman" w:hAnsi="Times New Roman" w:cs="Times New Roman"/>
          <w:b/>
          <w:bCs/>
          <w:sz w:val="28"/>
          <w:szCs w:val="28"/>
        </w:rPr>
      </w:pPr>
    </w:p>
    <w:p w14:paraId="2E77E8EB" w14:textId="492F4C2C" w:rsidR="00026DFA" w:rsidRPr="00F2402E" w:rsidRDefault="00026DFA" w:rsidP="00F2402E">
      <w:pPr>
        <w:spacing w:line="360" w:lineRule="auto"/>
        <w:jc w:val="both"/>
        <w:rPr>
          <w:rFonts w:ascii="Times New Roman" w:hAnsi="Times New Roman" w:cs="Times New Roman"/>
          <w:b/>
          <w:bCs/>
          <w:sz w:val="28"/>
          <w:szCs w:val="28"/>
        </w:rPr>
      </w:pPr>
    </w:p>
    <w:p w14:paraId="368A14CB" w14:textId="6A4C7D4B" w:rsidR="00026DFA" w:rsidRPr="00F2402E" w:rsidRDefault="00026DFA" w:rsidP="00F2402E">
      <w:pPr>
        <w:spacing w:line="360" w:lineRule="auto"/>
        <w:jc w:val="both"/>
        <w:rPr>
          <w:rFonts w:ascii="Times New Roman" w:hAnsi="Times New Roman" w:cs="Times New Roman"/>
          <w:b/>
          <w:bCs/>
          <w:sz w:val="28"/>
          <w:szCs w:val="28"/>
        </w:rPr>
      </w:pPr>
    </w:p>
    <w:p w14:paraId="136FA660" w14:textId="77777777" w:rsidR="00026DFA" w:rsidRPr="00F2402E" w:rsidRDefault="00026DFA" w:rsidP="00F2402E">
      <w:pPr>
        <w:spacing w:line="360" w:lineRule="auto"/>
        <w:jc w:val="both"/>
        <w:rPr>
          <w:rFonts w:ascii="Times New Roman" w:hAnsi="Times New Roman" w:cs="Times New Roman"/>
          <w:b/>
          <w:bCs/>
          <w:sz w:val="28"/>
          <w:szCs w:val="28"/>
        </w:rPr>
      </w:pPr>
    </w:p>
    <w:sectPr w:rsidR="00026DFA" w:rsidRPr="00F2402E" w:rsidSect="008802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0E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7782C"/>
    <w:multiLevelType w:val="hybridMultilevel"/>
    <w:tmpl w:val="49D860DA"/>
    <w:lvl w:ilvl="0" w:tplc="43E07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CD40D1"/>
    <w:multiLevelType w:val="hybridMultilevel"/>
    <w:tmpl w:val="1260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044B4"/>
    <w:multiLevelType w:val="multilevel"/>
    <w:tmpl w:val="D43A5EF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86036D5"/>
    <w:multiLevelType w:val="hybridMultilevel"/>
    <w:tmpl w:val="A9B27F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01C69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B765A1"/>
    <w:multiLevelType w:val="multilevel"/>
    <w:tmpl w:val="333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273FB"/>
    <w:multiLevelType w:val="hybridMultilevel"/>
    <w:tmpl w:val="872068BC"/>
    <w:lvl w:ilvl="0" w:tplc="0419000F">
      <w:start w:val="1"/>
      <w:numFmt w:val="decimal"/>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8" w15:restartNumberingAfterBreak="0">
    <w:nsid w:val="57CC62BD"/>
    <w:multiLevelType w:val="multilevel"/>
    <w:tmpl w:val="77BA87DA"/>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F7F47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0836A5"/>
    <w:multiLevelType w:val="multilevel"/>
    <w:tmpl w:val="19B69B6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25F121B"/>
    <w:multiLevelType w:val="hybridMultilevel"/>
    <w:tmpl w:val="7266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6740E"/>
    <w:multiLevelType w:val="hybridMultilevel"/>
    <w:tmpl w:val="FFFC31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5"/>
  </w:num>
  <w:num w:numId="5">
    <w:abstractNumId w:val="0"/>
  </w:num>
  <w:num w:numId="6">
    <w:abstractNumId w:val="3"/>
  </w:num>
  <w:num w:numId="7">
    <w:abstractNumId w:val="10"/>
  </w:num>
  <w:num w:numId="8">
    <w:abstractNumId w:val="1"/>
  </w:num>
  <w:num w:numId="9">
    <w:abstractNumId w:val="8"/>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FC"/>
    <w:rsid w:val="00026DFA"/>
    <w:rsid w:val="00030897"/>
    <w:rsid w:val="00040B22"/>
    <w:rsid w:val="00060DB2"/>
    <w:rsid w:val="000A578D"/>
    <w:rsid w:val="001128FE"/>
    <w:rsid w:val="00186A88"/>
    <w:rsid w:val="001B08F3"/>
    <w:rsid w:val="0028711F"/>
    <w:rsid w:val="00307F3B"/>
    <w:rsid w:val="003509FC"/>
    <w:rsid w:val="003D777D"/>
    <w:rsid w:val="003E2609"/>
    <w:rsid w:val="004306B4"/>
    <w:rsid w:val="00465C98"/>
    <w:rsid w:val="00506930"/>
    <w:rsid w:val="00570BCF"/>
    <w:rsid w:val="0062609C"/>
    <w:rsid w:val="00642901"/>
    <w:rsid w:val="006779A0"/>
    <w:rsid w:val="006C0BB3"/>
    <w:rsid w:val="00706ACF"/>
    <w:rsid w:val="007526B3"/>
    <w:rsid w:val="007D2DEB"/>
    <w:rsid w:val="007F1FC2"/>
    <w:rsid w:val="008319A8"/>
    <w:rsid w:val="00842995"/>
    <w:rsid w:val="0088026B"/>
    <w:rsid w:val="008B7B01"/>
    <w:rsid w:val="00912D89"/>
    <w:rsid w:val="009C1889"/>
    <w:rsid w:val="00A54444"/>
    <w:rsid w:val="00AA2080"/>
    <w:rsid w:val="00AF4D0B"/>
    <w:rsid w:val="00B25FF5"/>
    <w:rsid w:val="00C4426E"/>
    <w:rsid w:val="00C74680"/>
    <w:rsid w:val="00CF05E6"/>
    <w:rsid w:val="00D2674F"/>
    <w:rsid w:val="00D73223"/>
    <w:rsid w:val="00D941EF"/>
    <w:rsid w:val="00E133B2"/>
    <w:rsid w:val="00E342F3"/>
    <w:rsid w:val="00E57746"/>
    <w:rsid w:val="00E93929"/>
    <w:rsid w:val="00EC318B"/>
    <w:rsid w:val="00F22292"/>
    <w:rsid w:val="00F2402E"/>
    <w:rsid w:val="00FF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BB8D"/>
  <w15:chartTrackingRefBased/>
  <w15:docId w15:val="{27292C7A-1B54-49D5-892D-FA0BC9E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50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9F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509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09FC"/>
    <w:rPr>
      <w:rFonts w:ascii="Segoe UI" w:hAnsi="Segoe UI" w:cs="Segoe UI"/>
      <w:sz w:val="18"/>
      <w:szCs w:val="18"/>
    </w:rPr>
  </w:style>
  <w:style w:type="paragraph" w:styleId="a5">
    <w:name w:val="List Paragraph"/>
    <w:basedOn w:val="a"/>
    <w:uiPriority w:val="34"/>
    <w:qFormat/>
    <w:rsid w:val="00C74680"/>
    <w:pPr>
      <w:ind w:left="720"/>
      <w:contextualSpacing/>
    </w:pPr>
  </w:style>
  <w:style w:type="paragraph" w:customStyle="1" w:styleId="jsx-3332198469">
    <w:name w:val="jsx-3332198469"/>
    <w:basedOn w:val="a"/>
    <w:rsid w:val="00D26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7746"/>
    <w:rPr>
      <w:b/>
      <w:bCs/>
    </w:rPr>
  </w:style>
  <w:style w:type="character" w:styleId="a7">
    <w:name w:val="Hyperlink"/>
    <w:basedOn w:val="a0"/>
    <w:uiPriority w:val="99"/>
    <w:semiHidden/>
    <w:unhideWhenUsed/>
    <w:rsid w:val="00E57746"/>
    <w:rPr>
      <w:color w:val="0000FF"/>
      <w:u w:val="single"/>
    </w:rPr>
  </w:style>
  <w:style w:type="character" w:styleId="a8">
    <w:name w:val="Emphasis"/>
    <w:basedOn w:val="a0"/>
    <w:uiPriority w:val="20"/>
    <w:qFormat/>
    <w:rsid w:val="007D2DEB"/>
    <w:rPr>
      <w:i/>
      <w:iCs/>
    </w:rPr>
  </w:style>
  <w:style w:type="paragraph" w:styleId="a9">
    <w:name w:val="Normal (Web)"/>
    <w:basedOn w:val="a"/>
    <w:uiPriority w:val="99"/>
    <w:semiHidden/>
    <w:unhideWhenUsed/>
    <w:rsid w:val="007D2D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62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0413">
      <w:bodyDiv w:val="1"/>
      <w:marLeft w:val="0"/>
      <w:marRight w:val="0"/>
      <w:marTop w:val="0"/>
      <w:marBottom w:val="0"/>
      <w:divBdr>
        <w:top w:val="none" w:sz="0" w:space="0" w:color="auto"/>
        <w:left w:val="none" w:sz="0" w:space="0" w:color="auto"/>
        <w:bottom w:val="none" w:sz="0" w:space="0" w:color="auto"/>
        <w:right w:val="none" w:sz="0" w:space="0" w:color="auto"/>
      </w:divBdr>
    </w:div>
    <w:div w:id="411781935">
      <w:bodyDiv w:val="1"/>
      <w:marLeft w:val="0"/>
      <w:marRight w:val="0"/>
      <w:marTop w:val="0"/>
      <w:marBottom w:val="0"/>
      <w:divBdr>
        <w:top w:val="none" w:sz="0" w:space="0" w:color="auto"/>
        <w:left w:val="none" w:sz="0" w:space="0" w:color="auto"/>
        <w:bottom w:val="none" w:sz="0" w:space="0" w:color="auto"/>
        <w:right w:val="none" w:sz="0" w:space="0" w:color="auto"/>
      </w:divBdr>
    </w:div>
    <w:div w:id="657538209">
      <w:bodyDiv w:val="1"/>
      <w:marLeft w:val="0"/>
      <w:marRight w:val="0"/>
      <w:marTop w:val="0"/>
      <w:marBottom w:val="0"/>
      <w:divBdr>
        <w:top w:val="none" w:sz="0" w:space="0" w:color="auto"/>
        <w:left w:val="none" w:sz="0" w:space="0" w:color="auto"/>
        <w:bottom w:val="none" w:sz="0" w:space="0" w:color="auto"/>
        <w:right w:val="none" w:sz="0" w:space="0" w:color="auto"/>
      </w:divBdr>
    </w:div>
    <w:div w:id="710228866">
      <w:bodyDiv w:val="1"/>
      <w:marLeft w:val="0"/>
      <w:marRight w:val="0"/>
      <w:marTop w:val="0"/>
      <w:marBottom w:val="0"/>
      <w:divBdr>
        <w:top w:val="none" w:sz="0" w:space="0" w:color="auto"/>
        <w:left w:val="none" w:sz="0" w:space="0" w:color="auto"/>
        <w:bottom w:val="none" w:sz="0" w:space="0" w:color="auto"/>
        <w:right w:val="none" w:sz="0" w:space="0" w:color="auto"/>
      </w:divBdr>
    </w:div>
    <w:div w:id="1134711969">
      <w:bodyDiv w:val="1"/>
      <w:marLeft w:val="0"/>
      <w:marRight w:val="0"/>
      <w:marTop w:val="0"/>
      <w:marBottom w:val="0"/>
      <w:divBdr>
        <w:top w:val="none" w:sz="0" w:space="0" w:color="auto"/>
        <w:left w:val="none" w:sz="0" w:space="0" w:color="auto"/>
        <w:bottom w:val="none" w:sz="0" w:space="0" w:color="auto"/>
        <w:right w:val="none" w:sz="0" w:space="0" w:color="auto"/>
      </w:divBdr>
    </w:div>
    <w:div w:id="1382946380">
      <w:bodyDiv w:val="1"/>
      <w:marLeft w:val="0"/>
      <w:marRight w:val="0"/>
      <w:marTop w:val="0"/>
      <w:marBottom w:val="0"/>
      <w:divBdr>
        <w:top w:val="none" w:sz="0" w:space="0" w:color="auto"/>
        <w:left w:val="none" w:sz="0" w:space="0" w:color="auto"/>
        <w:bottom w:val="none" w:sz="0" w:space="0" w:color="auto"/>
        <w:right w:val="none" w:sz="0" w:space="0" w:color="auto"/>
      </w:divBdr>
    </w:div>
    <w:div w:id="1755930118">
      <w:bodyDiv w:val="1"/>
      <w:marLeft w:val="0"/>
      <w:marRight w:val="0"/>
      <w:marTop w:val="0"/>
      <w:marBottom w:val="0"/>
      <w:divBdr>
        <w:top w:val="none" w:sz="0" w:space="0" w:color="auto"/>
        <w:left w:val="none" w:sz="0" w:space="0" w:color="auto"/>
        <w:bottom w:val="none" w:sz="0" w:space="0" w:color="auto"/>
        <w:right w:val="none" w:sz="0" w:space="0" w:color="auto"/>
      </w:divBdr>
    </w:div>
    <w:div w:id="2056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F540-2047-4DDA-9779-99A469B1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Сорокина</dc:creator>
  <cp:keywords/>
  <dc:description/>
  <cp:lastModifiedBy>Варвара Сорокина</cp:lastModifiedBy>
  <cp:revision>6</cp:revision>
  <dcterms:created xsi:type="dcterms:W3CDTF">2019-11-14T08:48:00Z</dcterms:created>
  <dcterms:modified xsi:type="dcterms:W3CDTF">2019-12-22T12:04:00Z</dcterms:modified>
</cp:coreProperties>
</file>