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CC" w:rsidRPr="00A064CC" w:rsidRDefault="00A064CC" w:rsidP="00A064CC">
      <w:pPr>
        <w:pStyle w:val="ListParagraph"/>
        <w:ind w:left="420"/>
        <w:jc w:val="center"/>
        <w:rPr>
          <w:rFonts w:ascii="Times New Roman" w:hAnsi="Times New Roman" w:cs="Times New Roman"/>
          <w:b/>
          <w:bCs/>
          <w:color w:val="000000" w:themeColor="text1"/>
          <w:sz w:val="28"/>
          <w:szCs w:val="28"/>
          <w:lang w:val="ru-RU"/>
        </w:rPr>
      </w:pPr>
      <w:r w:rsidRPr="00A064CC">
        <w:rPr>
          <w:rFonts w:ascii="Times New Roman" w:hAnsi="Times New Roman" w:cs="Times New Roman"/>
          <w:b/>
          <w:bCs/>
          <w:color w:val="000000" w:themeColor="text1"/>
          <w:sz w:val="28"/>
          <w:szCs w:val="28"/>
          <w:lang w:val="ru-RU"/>
        </w:rPr>
        <w:t>Глава 1:</w:t>
      </w:r>
    </w:p>
    <w:p w:rsidR="00A064CC" w:rsidRPr="00A064CC" w:rsidRDefault="00A064CC" w:rsidP="00A064CC">
      <w:pPr>
        <w:pStyle w:val="ListParagraph"/>
        <w:ind w:left="420"/>
        <w:jc w:val="center"/>
        <w:rPr>
          <w:rFonts w:ascii="Times New Roman" w:hAnsi="Times New Roman" w:cs="Times New Roman"/>
          <w:b/>
          <w:bCs/>
          <w:color w:val="000000" w:themeColor="text1"/>
          <w:sz w:val="28"/>
          <w:szCs w:val="28"/>
          <w:lang w:val="ru-RU"/>
        </w:rPr>
      </w:pPr>
      <w:r w:rsidRPr="00A064CC">
        <w:rPr>
          <w:rFonts w:ascii="Times New Roman" w:hAnsi="Times New Roman" w:cs="Times New Roman"/>
          <w:b/>
          <w:bCs/>
          <w:color w:val="000000" w:themeColor="text1"/>
          <w:sz w:val="28"/>
          <w:szCs w:val="28"/>
          <w:lang w:val="ru-RU"/>
        </w:rPr>
        <w:t>Анализ главных тем и произведений ранней лирики Марины Цветаевой.</w:t>
      </w:r>
    </w:p>
    <w:p w:rsidR="00A064CC" w:rsidRPr="00A064CC" w:rsidRDefault="00A064CC" w:rsidP="00A064CC">
      <w:pPr>
        <w:pStyle w:val="ListParagraph"/>
        <w:ind w:left="420"/>
        <w:jc w:val="center"/>
        <w:rPr>
          <w:rFonts w:ascii="Times New Roman" w:hAnsi="Times New Roman" w:cs="Times New Roman"/>
          <w:b/>
          <w:bCs/>
          <w:color w:val="000000" w:themeColor="text1"/>
          <w:sz w:val="28"/>
          <w:szCs w:val="28"/>
          <w:lang w:val="ru-RU"/>
        </w:rPr>
      </w:pPr>
    </w:p>
    <w:p w:rsidR="00A064CC" w:rsidRPr="00A064CC" w:rsidRDefault="00A064CC" w:rsidP="00A064CC">
      <w:pPr>
        <w:pStyle w:val="ListParagraph"/>
        <w:ind w:left="420"/>
        <w:rPr>
          <w:rFonts w:ascii="Times New Roman" w:hAnsi="Times New Roman" w:cs="Times New Roman"/>
          <w:b/>
          <w:bCs/>
          <w:i/>
          <w:iCs/>
          <w:color w:val="000000" w:themeColor="text1"/>
          <w:lang w:val="ru-RU"/>
        </w:rPr>
      </w:pPr>
      <w:r w:rsidRPr="00A064CC">
        <w:rPr>
          <w:rFonts w:ascii="Times New Roman" w:hAnsi="Times New Roman" w:cs="Times New Roman"/>
          <w:b/>
          <w:bCs/>
          <w:i/>
          <w:iCs/>
          <w:color w:val="000000" w:themeColor="text1"/>
          <w:lang w:val="ru-RU"/>
        </w:rPr>
        <w:t>1.1 Темы смерти и судьбы в ранней лирике Марины Цветаевой.</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Темы смерти, судьбы и наличия божественного провидения в человеческом предназначении преследовали Цветаеву на протяжении всего её творческого пути, даже в самые ранние годы лишь его начала, в годы творческого поиска и попыток. Темы эти являются одними из ключевых тем её лирики, они освещаются в огромном количестве стихотворений, как ранних, так и поздних. На основе анализа данных аспектов, появляющихся в раннем творчестве, выявляется первоначальное отношение Цветаевой к ним. </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Стихотворение «Идешь, на меня похожий…» было написано в 1913 году. Оно представляет собой своеобразную исповедь умершей поэтессы, обращающейся к образу прохожего с целью показать ему истинность жизни, направить на нужный путь. В данном стихотворении лирическая героиня рассматривает свои взгляды на жизнь и смерть, звучит будто из потустороннего мира. Образ смерти, кладбища имеет довольно спокойную, умиротворенную коннотацию: прохожий наслаждается тишиной, видит вокруг себя полевые цветы, чувствует легкую атмосферу, что довольно контрастно с понятием смерти. Однако смерть в данном стихотворении не является концом: подчиняясь религиозной правде, она представляет из себя начало нового, более чистого и светлого пути. Лирическая героиня советует «не думать, что здесь могила» - она будто отрицает негативный смысл, вложенный в смерть человечеством. Создается образ непередаваемой легкости, созданный такими деталями, как «букет маков» и «кладбищенская земляника». Прохожий находится с лирической героиней на равных – она сама не раз подчеркивает их схожесть («на меня похожий», «Я тоже была прохожий!») – что в очередной раз уравнивает в правах жизнь и смерть. При этом в смерти даже больше своеобразной мудрости. «Не думай, что здесь могила» - пишет Цветаева, опровергая людскую ритуальную скорбь и напускную грусть по умершему. В образе смерти нет ничего неправильного. Он гармоничен и совсем не строг, и лирическая героиня сама говорит о том, что «любила смеяться, когда нельзя», что было абсолютно естественно. Являясь обладательницей знания о двух мирах – живых и мертвых – Цветаева не превозносит себя над образом прохожего, наоборот, уточняет их сходства. Легкая ностальгия чувствуется в ее словах, ведь у прохожего впереди еще целая жизнь, которая будет наполнена настоящими, искренними эмоциями. Такая, какую лирическая героиня расценивает как «правильную». Она словно убеждает его в том, что каждая секунда настоящей жизни должна быть прочувствована, и жить надо мгновением. Поэтесса восхищается жизнью, равно как и смертью, ведь оба эти явления неизбежны и подчиняются законам природы и судьбы, которые стоят выше человеческого сознания. Эти явления нужно просто принимать и стараться существовать в ладу с ними. В произведении нет ни намека на страх перед смертью, однако при этом для лирической героини довольно сильным является страх потери обретенной мудрости. Важным аспектом в стихотворении представляется память – поэтесса постоянно обращается к прохожему, прося его остановиться и выслушать, запомнить ее, а также запомнить данные ему своеобразные наставления о смысле существования. Умерев, лирическая героиня будто становится частью природы и познает истинность людского предназначения. </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О наличии фатума Цветаева тоже размышляла довольно много. В данном стихотворении есть высшая сила, учитывая то, что смерть – начало нового пути в ином мире. Поэтому героиня отвергает соболезнования и скорбь, но советует лишь «легко о ней подумать». Символ «кладбищенской земляники» показывает рациональность смерти, ее созидательной наполняющую, ведь он контрастирует даже с самим определением кладбища, не говоря уже о его семантике. Кладбище в массовом человеческом понимании – страшное, неспособное на прекрасное место. В стихотворении Цветаевой «кладбищенской земляники» нет «крупнее и слаще». Смерть – начало новой жизни, и поэтому они эквивалентны и способны на создание абсолютной красоты. Но ни то, ни другое не должно омрачать состояние человека, в данном случае, того самого прохожего. По мнению лирической героини, и жизнь, и смерть не враждебны человеку. Относясь к философской лирике, данное произведение отражает отношение Цветаевой к этим понятиям. </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Анализируя данное стихотворение структурно, можно заметить подтверждения высказанным выше тезисам. Произведение это написано вольным хореем с постоянными пиррихиями, что показывает ту самую легкость и неподчинение условностям, трактуемым обществом. Благодаря аллитерации на сонорные все стихотворение будто льется, создается впечатление переливания на солнце. Оно звучит напевно, непринужденно в силу своего построения. Обилие восклицательных предложений и пауз, выраженных тире, создают эффект некоего призыва ко всем представителям нового поколения, «прохожим». Стихотворение полнится яркими образами, без которых лирическая героиня не представляет ни жизнь, ни смерть. Тему смерти на ранних этапах своего творчества Цветаева рассматривает сквозь призму юношеского максимализма, поэтому настолько убеждена в гармонии данного явления.</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pStyle w:val="NormalWeb"/>
        <w:rPr>
          <w:color w:val="000000" w:themeColor="text1"/>
          <w:lang w:val="ru-RU"/>
        </w:rPr>
      </w:pPr>
      <w:r w:rsidRPr="00A064CC">
        <w:rPr>
          <w:color w:val="000000" w:themeColor="text1"/>
          <w:lang w:val="ru-RU"/>
        </w:rPr>
        <w:t xml:space="preserve">Отношение Цветаевой ко «Времени» в ее философском проявлении было неоднозначным. Весь Поэт, вместе со своей смертью, по мнению Цветаевой, принадлежит будущему. Однако воспринимать бесконечную духовность образов в стихотворениях Цветаевой на тему смерти не стоит буквально. В раннем творчестве, поначалу, воспитанная в подобным условиях, поэтесса не воспринимала концепцию вероисповедания как единственно правильную, что отражается во многих ее стихотворениях. Имея уважение к церковной литературе, она пользовалась ей в основном в научных целях. О подобной ее позиции свидетельствует письмо к Розанову от 1914 года: «Слушайте, я хочу сказать Вам одну вещь, для Вас, наверное, ужасную: я совсем не верю в существование Бога и загробной жизни... Полная неспособность природы - молиться и покоряться». Отношение к религии до революции 1917 года было неоднозначным, на что во многом повлияли ее отношения с матерью. Воспринимая смерть как гармоничное явление и часть жизни, Марина Цветаева все же начинает подозревать наличие нависшей над ней трагедии, которая вот-вот должна произойти. Пока не отступаясь от своих взглядов, в нем предельно ясно звучать мотивы смерти и одиночества, что можно связать с историко-культурным контекстом. </w:t>
      </w:r>
    </w:p>
    <w:p w:rsidR="00A064CC" w:rsidRPr="00A064CC" w:rsidRDefault="00A064CC" w:rsidP="00A064CC">
      <w:pPr>
        <w:pStyle w:val="NormalWeb"/>
        <w:rPr>
          <w:color w:val="000000" w:themeColor="text1"/>
          <w:lang w:val="ru-RU"/>
        </w:rPr>
      </w:pPr>
      <w:r w:rsidRPr="00A064CC">
        <w:rPr>
          <w:color w:val="000000" w:themeColor="text1"/>
          <w:lang w:val="ru-RU"/>
        </w:rPr>
        <w:t xml:space="preserve">Стихотворение это тоже написано в виде своеобразной исповеди, однако в нем все еще не чувствуется отступ поэтессой от своих позиций. Стихотворение представляет собой законченный монолог, наполненный резкими и вызывающими нотами. Даже в произведении, посвященном теме смерти, Цветаева освещает важный для нее сюжет предназначения поэта, указывая на его избранность. Огромную роль тут играет мотив </w:t>
      </w:r>
      <w:r w:rsidRPr="00A064CC">
        <w:rPr>
          <w:color w:val="000000" w:themeColor="text1"/>
          <w:lang w:val="ru-RU"/>
        </w:rPr>
        <w:lastRenderedPageBreak/>
        <w:t xml:space="preserve">причастности («Неба дочь!», «мой факел»), указывающий на связь лирической героини и природы как высшей силы проявления божественного провидения на земле. Мысль в стихотворении переходит от строфы к строфе: в первой призывной тон героини почти не слышен, голос слышен робко, прося лишь «умереть дважды», чтобы не пропустить ни одну из двух зорь, к третьей же строфе лирическая героиня словно поднимает голову, отказываясь отступаться от своих убеждений («Останусь поэтом!»). Стихотворение отражает всю душу поэтессы, Цветаева будто имеет задачу донести до нас то, что она считает самым главным, и именно поэтому стихотворение написано четырехстопным дактилем с перекрестной рифмой – такой размер замедляет прочтение, фокусируя внимание читателя на самом важном, при этом сам звучит отрывисто и резко. К тому же заря – самое что ни на есть поэтическое время, подкрепленное легкой печалью героини, которая постепенно превращается в светлую грусть во второй строфе. Символику приобретает «факел» - он является воплощением жизни, устойчивым символом бытия. Наличие множества контрастов и антитез («вечерняя заря» - «утренняя заря», «ястребиная» - «лебединая») позволяет Цветаевой ограничить поэта как высшее существо даже по отношению к такому общему вопросу, как смерть, перед которой, по сути, все равны. В произведении среди согласных преобладает звук «ш», что может символизировать либо шелест трав как воплощение мира, либо, наоборот, шипящее затишье перед бурей. </w:t>
      </w:r>
    </w:p>
    <w:p w:rsidR="00A064CC" w:rsidRPr="00A064CC" w:rsidRDefault="00A064CC" w:rsidP="00A064CC">
      <w:pPr>
        <w:pStyle w:val="NormalWeb"/>
        <w:rPr>
          <w:color w:val="000000" w:themeColor="text1"/>
          <w:lang w:val="ru-RU"/>
        </w:rPr>
      </w:pPr>
      <w:r w:rsidRPr="00A064CC">
        <w:rPr>
          <w:color w:val="000000" w:themeColor="text1"/>
          <w:lang w:val="ru-RU"/>
        </w:rPr>
        <w:t xml:space="preserve">В данном стихотворении отношение Цветаевой к Богу и религии постепенно начинает приобретать особую глубину, словно каждый библейский постулат с этих пор она пропускает через свою душу. Цветаева, являясь поэтессой трагической, во многом изначально воспринимает смерть не враждебно, а как своеобразный исход, избавление от боли (Гляжу на плащ - черного блеска плащ, // Земля (горит), а сердце - смерти просит…»). Часто обращается поэтесса к мифологическим символам, упоминая «лестницу-Лету» - мифологическую реку забвения, перехода из царства живых в царство мертвых. Таким образом, душа лирической героини Цветаевой будто кочует между двумя мирами. Смерть для нее является даже таинственной, неизмеримой и интересной сутью, однако она не равна вечности. Если вечность – уход в высоту, то смерть познается через образы впадин, канав и пропастей. В лирике Цветаевой возникает фольклорный образ «смерти с косой», и лирическая героиня сама сопоставляет себя с ней («Без разбору я кошу, как смерть с косой!»). Причем Цветаева воспринимает смерть как уравнивающую силу («Это будет братская рана!»), только если дело не касается сходств и различий филистеров и людей творческих. </w:t>
      </w:r>
    </w:p>
    <w:p w:rsidR="00A064CC" w:rsidRPr="00A064CC" w:rsidRDefault="00A064CC" w:rsidP="00A064CC">
      <w:pPr>
        <w:pStyle w:val="Heading2"/>
        <w:spacing w:before="0" w:beforeAutospacing="0" w:after="375" w:afterAutospacing="0"/>
        <w:rPr>
          <w:b w:val="0"/>
          <w:bCs w:val="0"/>
          <w:color w:val="000000" w:themeColor="text1"/>
          <w:sz w:val="24"/>
          <w:szCs w:val="24"/>
          <w:lang w:val="ru-RU"/>
        </w:rPr>
      </w:pPr>
      <w:r w:rsidRPr="00A064CC">
        <w:rPr>
          <w:b w:val="0"/>
          <w:bCs w:val="0"/>
          <w:color w:val="000000" w:themeColor="text1"/>
          <w:sz w:val="24"/>
          <w:szCs w:val="24"/>
          <w:lang w:val="ru-RU"/>
        </w:rPr>
        <w:t>В основном в «концепции» смерти у Цветаевой лежит принцип «двоемирия»: наличие реального и потустороннего миров. Тесно связана эта тема с темой поэта и поэзии, потому что практически в каждом стихотворении, объединяющем в себе философские размышления Цветаевой о смерти, присутствуют мысли об истинном пути поэта:</w:t>
      </w: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A064CC">
        <w:rPr>
          <w:rFonts w:ascii="Times New Roman" w:eastAsia="Times New Roman" w:hAnsi="Times New Roman" w:cs="Times New Roman"/>
          <w:color w:val="000000" w:themeColor="text1"/>
          <w:lang w:val="ru-RU" w:eastAsia="en-GB"/>
        </w:rPr>
        <w:t>Кто дома не строил —</w:t>
      </w: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A064CC">
        <w:rPr>
          <w:rFonts w:ascii="Times New Roman" w:eastAsia="Times New Roman" w:hAnsi="Times New Roman" w:cs="Times New Roman"/>
          <w:color w:val="000000" w:themeColor="text1"/>
          <w:lang w:val="ru-RU" w:eastAsia="en-GB"/>
        </w:rPr>
        <w:t>Земли недостоин.</w:t>
      </w: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A064CC">
        <w:rPr>
          <w:rFonts w:ascii="Times New Roman" w:eastAsia="Times New Roman" w:hAnsi="Times New Roman" w:cs="Times New Roman"/>
          <w:color w:val="000000" w:themeColor="text1"/>
          <w:lang w:val="ru-RU" w:eastAsia="en-GB"/>
        </w:rPr>
        <w:t>Кто дома не строил —</w:t>
      </w: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A064CC">
        <w:rPr>
          <w:rFonts w:ascii="Times New Roman" w:eastAsia="Times New Roman" w:hAnsi="Times New Roman" w:cs="Times New Roman"/>
          <w:color w:val="000000" w:themeColor="text1"/>
          <w:lang w:val="ru-RU" w:eastAsia="en-GB"/>
        </w:rPr>
        <w:t>Не будет землею:</w:t>
      </w: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A064CC">
        <w:rPr>
          <w:rFonts w:ascii="Times New Roman" w:eastAsia="Times New Roman" w:hAnsi="Times New Roman" w:cs="Times New Roman"/>
          <w:color w:val="000000" w:themeColor="text1"/>
          <w:lang w:val="ru-RU" w:eastAsia="en-GB"/>
        </w:rPr>
        <w:lastRenderedPageBreak/>
        <w:t>Соломой — золою…</w:t>
      </w: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rsidR="00A064CC" w:rsidRPr="00A064CC" w:rsidRDefault="00A064CC" w:rsidP="00A0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A064CC">
        <w:rPr>
          <w:rFonts w:ascii="Times New Roman" w:eastAsia="Times New Roman" w:hAnsi="Times New Roman" w:cs="Times New Roman"/>
          <w:color w:val="000000" w:themeColor="text1"/>
          <w:lang w:val="ru-RU" w:eastAsia="en-GB"/>
        </w:rPr>
        <w:t>— Не строила дома.</w:t>
      </w:r>
    </w:p>
    <w:p w:rsidR="00A064CC" w:rsidRPr="00A064CC" w:rsidRDefault="00A064CC" w:rsidP="00A064CC">
      <w:pPr>
        <w:pStyle w:val="Heading2"/>
        <w:spacing w:before="0" w:beforeAutospacing="0" w:after="375" w:afterAutospacing="0"/>
        <w:jc w:val="center"/>
        <w:rPr>
          <w:b w:val="0"/>
          <w:bCs w:val="0"/>
          <w:color w:val="000000" w:themeColor="text1"/>
          <w:sz w:val="24"/>
          <w:szCs w:val="24"/>
          <w:lang w:val="ru-RU"/>
        </w:rPr>
      </w:pPr>
    </w:p>
    <w:p w:rsidR="00A064CC" w:rsidRPr="00A064CC" w:rsidRDefault="00A064CC" w:rsidP="00A064CC">
      <w:pPr>
        <w:pStyle w:val="Heading2"/>
        <w:spacing w:before="0" w:beforeAutospacing="0" w:after="375" w:afterAutospacing="0"/>
        <w:rPr>
          <w:b w:val="0"/>
          <w:bCs w:val="0"/>
          <w:color w:val="000000" w:themeColor="text1"/>
          <w:sz w:val="24"/>
          <w:szCs w:val="24"/>
          <w:lang w:val="ru-RU"/>
        </w:rPr>
      </w:pPr>
      <w:r w:rsidRPr="00A064CC">
        <w:rPr>
          <w:b w:val="0"/>
          <w:bCs w:val="0"/>
          <w:color w:val="000000" w:themeColor="text1"/>
          <w:sz w:val="24"/>
          <w:szCs w:val="24"/>
          <w:lang w:val="ru-RU"/>
        </w:rPr>
        <w:t xml:space="preserve">Пишет она это стихотворение сразу вскоре после революции, 26 августа 1918 года, и в нем опять читателю нетрудно углядеть постулат Цветаевой о различиях между обычным человеком и ней, между обычным человеком и поэтом. </w:t>
      </w:r>
    </w:p>
    <w:p w:rsidR="00A064CC" w:rsidRPr="00A064CC" w:rsidRDefault="00A064CC" w:rsidP="00A064CC">
      <w:pPr>
        <w:pStyle w:val="Heading2"/>
        <w:spacing w:before="0" w:beforeAutospacing="0" w:after="375" w:afterAutospacing="0"/>
        <w:rPr>
          <w:b w:val="0"/>
          <w:bCs w:val="0"/>
          <w:color w:val="000000" w:themeColor="text1"/>
          <w:sz w:val="24"/>
          <w:szCs w:val="24"/>
          <w:lang w:val="ru-RU"/>
        </w:rPr>
      </w:pPr>
    </w:p>
    <w:p w:rsidR="00A064CC" w:rsidRPr="00A064CC" w:rsidRDefault="00A064CC" w:rsidP="00A064CC">
      <w:pPr>
        <w:pStyle w:val="Heading2"/>
        <w:numPr>
          <w:ilvl w:val="1"/>
          <w:numId w:val="1"/>
        </w:numPr>
        <w:spacing w:before="0" w:beforeAutospacing="0" w:after="375" w:afterAutospacing="0"/>
        <w:jc w:val="center"/>
        <w:rPr>
          <w:i/>
          <w:iCs/>
          <w:color w:val="000000" w:themeColor="text1"/>
          <w:sz w:val="24"/>
          <w:szCs w:val="24"/>
          <w:lang w:val="ru-RU"/>
        </w:rPr>
      </w:pPr>
      <w:r w:rsidRPr="00A064CC">
        <w:rPr>
          <w:i/>
          <w:iCs/>
          <w:color w:val="000000" w:themeColor="text1"/>
          <w:sz w:val="24"/>
          <w:szCs w:val="24"/>
          <w:lang w:val="ru-RU"/>
        </w:rPr>
        <w:t xml:space="preserve"> Тема поэта и поэзии в ранней лирике Марины Цветаевой. </w:t>
      </w: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Наравне с темой смерти в ранней лирике Цветаевой огромная роль уделяется теме поэта и поэзии, тесно переплетающейся с темой судьбы. По мнению Цветаевой, человек должен был родиться поэтом, нести в себе с самого начала некую особую силу, не имеющуюся у остальных. Цветаева называла поэта «странной особью человеческой», которая рассматривает все жизненные повороты с особой точки зрения, вдумываясь в каждую деталь, представленную в мире. Такая позиция Цветаевой стала резким разделением между миром поэтов и миром обычных людей («Вы, идущие мимо меня…»). </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Цветаева говорила, что «поэт – очевидец всех времен в истории». Однако при этом он является заложником своего времени, что не обещает ему безоблачное существование. Душа поэта – особый мир, который, может быть, даже превалирует над миром обычным. </w:t>
      </w: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Стихотворение «Моим стихам, написанным так рано…» является хитросплетением ранней биографии поэтессы и того самого важного, сокровенного, прочувствовать которое сможет только истинный поэт. Написано оно было в 1913 году. На тот момент Цветаевой, начавшей свой творческий путь в 7 лет, исполнился 21 год. Данное стихотворение будто является пророческим, потому что Цветаева старается предугадать дальнейшую судьбу своих произведений («Настанет свой черед»). Основной динамикой стихотворения становится представление о том, что должно непременно случиться, но не случилось пока. Произведение будто является выражением смеси непонятного опасения и некоего выжидания, испытываемых Цветаевой. Все стихотворение – одно предложение с чрезвычайно запутанными инверсионными конструкциями, сквозь которые читателю приходиться буквально продираться, доходя до последней строчки, звучащей легко и ненагруженно («Настанет свой черед»). Во время чтения чувствуется вложенная торжественность, которая контрастирует с образами, выбранными Цветаевой для показа истинной сущности своих стихов. Для Цветаевой ее стихи нечто настолько спонтанное и сумбурное («брызги фонтана», «искры из ракет»), что в очередной раз подтверждается ее мнение по поводу наличия некой «сути» поэта, таланта, которому невозможно научиться при жизни, но который лишь дается при рождении. Эта «суть» поэта словно руководит самим человеком, вкладывая в его произведения свой высший, мифологический замысел. Цветаева начала писать стихи, потому что, по ее мнению, </w:t>
      </w:r>
      <w:r w:rsidRPr="00A064CC">
        <w:rPr>
          <w:rFonts w:ascii="Times New Roman" w:hAnsi="Times New Roman" w:cs="Times New Roman"/>
          <w:color w:val="000000" w:themeColor="text1"/>
          <w:lang w:val="ru-RU"/>
        </w:rPr>
        <w:lastRenderedPageBreak/>
        <w:t xml:space="preserve">просто «не могла не начать» из-за той силы, которая с раннего детства подталкивала ее обратиться к лирике. </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Поэтесса говорит также о самобытности своих стихов, об их оригинальности и, конечно, непохожести их на произведения других деятелей искусства, сравнивая их с «маленькими чертями», которые ворвались в «святилище, где сон и фимиам». На момент написания стихотворения Цветаева не была знаменитой поэтессой (впрочем, некоторые источники утверждают, что большую славу она обрела лишь после смерти). Она обращается к своим стихам с целью ждать своего часа, когда «настанет их черед». </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Стихотворение «В черном небе слова начертаны…» было написано уже после революции, при которой Цветаева не сомневалась о том, какую сторону будет поддерживать. Стихотворение отражает истинное предназначение поэта, связанное с его способностью работать. Ведь через уста поэта должны транслироваться идеи того «высшего», закладываемого при рождении, что абсолютно дискредитируется политикой новой власти («работать должен каждый»). Для Цветаевой видится неприемлемым грести под одну гребенку обычного человека и поэта, «пашущего» и «пишущего». Уравнивание людей для нее оказывается ужасающе неправильным («И не страшно нам ложе смертное // И не сладко нам ложе страстное»), ведь она несет в себе талант. Не обязательство трудиться пугало Цветаеву, но сам факт того, что теперь нет привилегий для творческих людей, способных работать лишь по вдохновению. Для Цветаевой это является азбучной истиной – ведь, как было сказано выше, некая высшая «суть», переданная поэту, не подчиняется не только земным законам общества, но даже и внутренним законам самого поэта. Цветаева в очередной раз разделяет истинно талантливых людей со всеми остальными, которым незнакомо «иное рвение». Для нее подобное резкое изменение является чудовищно страшным – она понимает, что развивать свой поэтический дар в большевистской России будет невозможно, ведь ее лирика, как и всякая настоящая, является ключом к миру чувств, а не к материальному и практичному, которое так жаждет новая власть. Тем более, ее потрясает, что и творческих людей пытаются загнать в рамки, подогнать под один стандарт, при том, как для нее представляется невозможным жить жизнью обычного человека и нести в себе божественную суть поэта одновременно. Данное стихотворение является протестом на лозунг большевиков. Протестом громким, отчаянным. Лишь в двух строчках стихотворения не встречается буква «р», символизирующая громкость и торжественность. Для Цветаевой, придававшей огромное значение форме стихотворения, это неслучайно. Последняя строчка, мягкая, с аллитерацией на звук «н’» отражает ее собственную позицию по поводу этой темы. В остальных случаях аллитерации на «р» и «ч» подчеркивают направление призыва стихотворения, ровно как употребленное «нам». Звучит это грозно, подобно лозунгам новой власти, похожим на раскаты грома и грозу среди «черного неба».</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Для Цветаевой творчество так же естественно, как для другого человека потребность в пище. По сути, воцарившаяся реальность не имела для нее никакого смысла, ведь в ней отрицалась одно из самых важных и сокровенных убеждений Цветаевой насчет поэзии – истинным творцам свыше послана сила, позволяющая воплощать мысли в искусство и отличая их от обычных людей. И поэт труженик, по мнению Цветаевой, однако труженик своеобразный, способный на дело только при способствовании своего таланта. </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lastRenderedPageBreak/>
        <w:t xml:space="preserve">Стихотворение «Эмигрант», написанное в 1923 году, очень ярко раскрывает данную тему. Построено оно на антитезе, чтобы вечный конфликт между обывателями и творцами был выделен еще четче, причем строки переплетены между собой, и точного противопоставления по строфам нет. Таким образом, показана тесная связь между поэтами – людьми с даром свыше, по мнению Цветаевой, - и обычными, простыми людьми. Схожесть эта состоит в том, что все они вынуждены подчиняться законам мира. Однако если некоторые совершенно не задумываются об этом, то Цветаева, а, возможно, и каждый творец, порой чувствуют огромную дисгармонию и неприятие законов и правил жизни и судьбы. </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pStyle w:val="ListParagraph"/>
        <w:ind w:left="420"/>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Здесь, меж вами: домами, деньгами, дымами</w:t>
      </w:r>
    </w:p>
    <w:p w:rsidR="00A064CC" w:rsidRPr="00A064CC" w:rsidRDefault="00A064CC" w:rsidP="00A064CC">
      <w:pPr>
        <w:pStyle w:val="ListParagraph"/>
        <w:ind w:left="420"/>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Дамами, думами,</w:t>
      </w:r>
    </w:p>
    <w:p w:rsidR="00A064CC" w:rsidRPr="00A064CC" w:rsidRDefault="00A064CC" w:rsidP="00A064CC">
      <w:pPr>
        <w:pStyle w:val="ListParagraph"/>
        <w:ind w:left="420"/>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Не слюбившись с вами, не сбившись с вами…</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Пишет Цветаева, обличая и с укором взирая на образ жизни большинства: течение жизни подхватило их, заставляя прогибаться под устойчивыми общественными нормами, и понесло, оставляя где-то позади их личные интересы и мнения. Учитывая внешние обстоятельства и категоричное несогласие Цветаевой с советскими устоями, речь вполне может идти о новых порядках, установленных после царя. Как было сказано выше, поэт, не может и не должен подчиняться внешним реалиям, которые применяют ко всем людям один стандарт, он выше этого, он волен следовать своему вдохновению. Цветаева снова резко разделяет обычных людей и «некого», который «шуманом под полой проносит весну», ведь мысли истинного поэта представляют из себя светлое, незапятнанное сокровище, которое не может раствориться в постановлениях и обобщениях всех людей новой властью. «Некий – избранный», «Бог в блудилище», однако «боязливейший», ведь спорить с целым миром очень непросто, и для этого нужны чрезвычайно сильный характер и смелость. И поэту в мире Цветаевой приходиться либо смириться с окружающими его обстоятельствами, либо стараться отстаивать свое мнение, но быть изгнанным из привычного мира:</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pStyle w:val="ListParagraph"/>
        <w:ind w:left="420"/>
        <w:jc w:val="both"/>
        <w:rPr>
          <w:rFonts w:ascii="Times New Roman" w:hAnsi="Times New Roman" w:cs="Times New Roman"/>
          <w:color w:val="000000" w:themeColor="text1"/>
          <w:lang w:val="ru-RU"/>
        </w:rPr>
      </w:pPr>
    </w:p>
    <w:p w:rsidR="00A064CC" w:rsidRPr="00A064CC" w:rsidRDefault="00A064CC" w:rsidP="00A064CC">
      <w:pPr>
        <w:pStyle w:val="ListParagraph"/>
        <w:ind w:left="420"/>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Лишний! Вышний! Выходец! Вызов! Ввысь</w:t>
      </w:r>
    </w:p>
    <w:p w:rsidR="00A064CC" w:rsidRPr="00A064CC" w:rsidRDefault="00A064CC" w:rsidP="00A064CC">
      <w:pPr>
        <w:pStyle w:val="ListParagraph"/>
        <w:ind w:left="420"/>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Не отвыкший… Виселиц</w:t>
      </w:r>
    </w:p>
    <w:p w:rsidR="00A064CC" w:rsidRPr="00A064CC" w:rsidRDefault="00A064CC" w:rsidP="00A064CC">
      <w:pPr>
        <w:pStyle w:val="ListParagraph"/>
        <w:ind w:left="420"/>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Не принявший… В рвани валют и виз</w:t>
      </w:r>
    </w:p>
    <w:p w:rsidR="00A064CC" w:rsidRPr="00A064CC" w:rsidRDefault="00A064CC" w:rsidP="00A064CC">
      <w:pPr>
        <w:pStyle w:val="ListParagraph"/>
        <w:ind w:left="420"/>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Беги – выходец.</w:t>
      </w:r>
    </w:p>
    <w:p w:rsidR="00A064CC" w:rsidRPr="00A064CC" w:rsidRDefault="00A064CC" w:rsidP="00A064CC">
      <w:pPr>
        <w:pStyle w:val="ListParagraph"/>
        <w:ind w:left="420"/>
        <w:rPr>
          <w:rFonts w:ascii="Times New Roman" w:hAnsi="Times New Roman" w:cs="Times New Roman"/>
          <w:color w:val="000000" w:themeColor="text1"/>
          <w:lang w:val="ru-RU"/>
        </w:rPr>
      </w:pPr>
    </w:p>
    <w:p w:rsidR="00A064CC" w:rsidRPr="00A064CC" w:rsidRDefault="00A064CC" w:rsidP="00A064CC">
      <w:pPr>
        <w:pStyle w:val="ListParagraph"/>
        <w:autoSpaceDE w:val="0"/>
        <w:autoSpaceDN w:val="0"/>
        <w:adjustRightInd w:val="0"/>
        <w:ind w:left="420"/>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Такова позиция Цветаевой по поводу темы поэта и поэзии. Поэт – особое существо, тонкое и безупречное, стоящее гораздо выше обыкновенного человека.</w:t>
      </w:r>
    </w:p>
    <w:p w:rsidR="00A064CC" w:rsidRPr="00A064CC" w:rsidRDefault="00A064CC" w:rsidP="00A064CC">
      <w:pPr>
        <w:pStyle w:val="ListParagraph"/>
        <w:autoSpaceDE w:val="0"/>
        <w:autoSpaceDN w:val="0"/>
        <w:adjustRightInd w:val="0"/>
        <w:ind w:left="420"/>
        <w:rPr>
          <w:rFonts w:ascii="Times New Roman" w:hAnsi="Times New Roman" w:cs="Times New Roman"/>
          <w:color w:val="000000" w:themeColor="text1"/>
          <w:lang w:val="ru-RU"/>
        </w:rPr>
      </w:pPr>
    </w:p>
    <w:p w:rsidR="00A064CC" w:rsidRPr="00A064CC" w:rsidRDefault="00A064CC" w:rsidP="00A064CC">
      <w:pPr>
        <w:pStyle w:val="ListParagraph"/>
        <w:autoSpaceDE w:val="0"/>
        <w:autoSpaceDN w:val="0"/>
        <w:adjustRightInd w:val="0"/>
        <w:ind w:left="420"/>
        <w:jc w:val="center"/>
        <w:rPr>
          <w:rFonts w:ascii="Times New Roman" w:hAnsi="Times New Roman" w:cs="Times New Roman"/>
          <w:b/>
          <w:bCs/>
          <w:i/>
          <w:iCs/>
          <w:color w:val="000000" w:themeColor="text1"/>
          <w:lang w:val="ru-RU"/>
        </w:rPr>
      </w:pPr>
      <w:r w:rsidRPr="00A064CC">
        <w:rPr>
          <w:rFonts w:ascii="Times New Roman" w:hAnsi="Times New Roman" w:cs="Times New Roman"/>
          <w:b/>
          <w:bCs/>
          <w:i/>
          <w:iCs/>
          <w:color w:val="000000" w:themeColor="text1"/>
          <w:lang w:val="ru-RU"/>
        </w:rPr>
        <w:t xml:space="preserve">1.3 Тема любви в ранней лирике Марины Цветаевой. </w:t>
      </w:r>
    </w:p>
    <w:p w:rsidR="00A064CC" w:rsidRPr="00A064CC" w:rsidRDefault="00A064CC" w:rsidP="00A064CC">
      <w:pPr>
        <w:rPr>
          <w:rFonts w:ascii="Times New Roman" w:hAnsi="Times New Roman" w:cs="Times New Roman"/>
          <w:b/>
          <w:bCs/>
          <w:i/>
          <w:iCs/>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Идея мимолетности бытия, некой призрачной хрупкости жизненного счастья находит отголоски и в одной из самых важных для Цветаевой тем, а именно – теме любви. Многие ее стихотворения, часто относящиеся не только к любовной, но и к философской лирике, подчеркивают уникальность, непредсказуемость каких-либо мелочей, деталей, на которые большинство не обращает внимания. Именно поэтому одним из самых известных стихотворений на эту тему является стихотворение «Имя твоё – птица в руке…», посвященное Александру Блоку. Блок был символистом, а главным в их поэзии было нахождение скрытого подтекста в обыденных вещах, превращение привычных бытовых деталей в символы. Цветаева восхищалась </w:t>
      </w:r>
      <w:r w:rsidRPr="00A064CC">
        <w:rPr>
          <w:rFonts w:ascii="Times New Roman" w:hAnsi="Times New Roman" w:cs="Times New Roman"/>
          <w:color w:val="000000" w:themeColor="text1"/>
          <w:lang w:val="ru-RU"/>
        </w:rPr>
        <w:lastRenderedPageBreak/>
        <w:t>символистами, однако ее собственное творчество настолько сложно и многогранно, что на сегодняшний день его не относят ни к одному литературному течению серебряного века. В стихотворении, посвященном Блоку, воспевается его имя, и по правилом дореформенной орфографии, орфографии до 1918 года, оно писалось со знаком «ер» (ъ) на конце. «Имя твоё – пять букв», говорится в стихотворении («Блокъ»). Такой упор делается именно на звучание имени, потому что для символистов, особенно для младшего поколения, к которому и относится Блок, одной из характерных черт была разработка звукописи в качестве поэтического приема («</w:t>
      </w:r>
      <w:r w:rsidRPr="00A064CC">
        <w:rPr>
          <w:rFonts w:ascii="Times New Roman" w:hAnsi="Times New Roman" w:cs="Times New Roman"/>
          <w:color w:val="000000" w:themeColor="text1"/>
          <w:shd w:val="clear" w:color="auto" w:fill="FFFFFF"/>
          <w:lang w:val="ru-RU"/>
        </w:rPr>
        <w:t>Камень, кинутый в тихий пруд,</w:t>
      </w:r>
      <w:r w:rsidRPr="00A064CC">
        <w:rPr>
          <w:rFonts w:ascii="Times New Roman" w:hAnsi="Times New Roman" w:cs="Times New Roman"/>
          <w:color w:val="000000" w:themeColor="text1"/>
          <w:lang w:val="ru-RU"/>
        </w:rPr>
        <w:t xml:space="preserve"> // </w:t>
      </w:r>
      <w:r w:rsidRPr="00A064CC">
        <w:rPr>
          <w:rFonts w:ascii="Times New Roman" w:hAnsi="Times New Roman" w:cs="Times New Roman"/>
          <w:color w:val="000000" w:themeColor="text1"/>
          <w:shd w:val="clear" w:color="auto" w:fill="FFFFFF"/>
          <w:lang w:val="ru-RU"/>
        </w:rPr>
        <w:t>Всхлипнет так, как тебя зовут»).</w:t>
      </w:r>
      <w:r w:rsidRPr="00A064CC">
        <w:rPr>
          <w:rFonts w:ascii="Times New Roman" w:hAnsi="Times New Roman" w:cs="Times New Roman"/>
          <w:color w:val="000000" w:themeColor="text1"/>
          <w:lang w:val="ru-RU"/>
        </w:rPr>
        <w:t xml:space="preserve"> Восхищаясь позицией символистов – позицией, практически полностью противоречащей новой власти, с которой Цветаева была в корне не согласна, – она довольно часто, хотя и не постоянно, что объясняется ее сложным и непрерывным творческим поиском, прибегает к идее чего-то потустороннего, сверхъестественного, к идее жизни после смерти. Например, стихотворение «В раю», которое Валерий Брюсов (что примечательно, тоже символист) порекомендовал отправить на литературный конкурс в 1910 году, полностью построено на этой идее. Само название является своеобразным подтверждением наличия мира высшего, при этом Цветаева разделяет тему любви и божественного провидения. Любовь является для нее чувством абсолютно земным, человеческим, не претендующим на вечные райские покой и благополучие («Где все покой, я буду беспокойно // Ловить твой взор»). Цветаева, натура которой яркая и в какой-то степени даже бунтарская, не причисляет себя к райскому спокойствию («Я буду петь, земная и чужая»). Учитывая то, что это стихотворение представляет из себя не только любовную, но и философскую лирику, можно проследить отношение Цветаевой к «земному» явлению любви. Даже этому, казалось бы, всепоглощающему чувству, она будто заранее видит конец, видит то, что в один миг все прекратится в «воспоминанье». Это логичное объяснение, ведь, если разделять мирское и божественное, то первому «в раю» не место. Любовь для Цветаевой – чувство безмерно сильное, однако практически не возвышенное, и основывается оно на абсолютно человеческих влечениях.</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Учитывая натуру Цветаевой, некоторые ее любовные стихотворения посвящены разным лицам. Одно из них, например, «Попытка ревности», посвященное Константину Родзевичу и написанное в 1924 году представляет собой едкое замечание ему, слова, обращенные уже после расставания, поэтому на протяжении всего стихотворения прослеживаются иронические нотки. Анализируя его, можно понять, что, несмотря на то что Цветаева всегда любила сильно и очень привязывалась к объекту влечения, даже в любви она выделяла себя как человека, понимающего гораздо больше обычного. В данном стихотворении она описывает себя, как «женщину с шестыми чувствами», при этом ее внимание уделяется тому, что «избранный» ею человек , человек, которого она выделила из толпы, имеет дерзость заменить её другою, «любою» и «земною». Вновь Цветаева разделяет себя и большинство, однако при этом окружающие ее люди, которым она симпатизирует, очень сильно влияют на ее собственное отношение к любви, и на развитие темы любви в ее творчестве…</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Такими людьми, помимо Родзевича, являются, например, София Парнок и Сергей Эфрон, ее муж. К Парнок она пишет даже целый цикл стихотворений, и называет его «Подруга». Большинство из них выражают только сильные чувства Цветаевой, однако в некоторых она вновь подчеркивает свою особенность и особенность избранного ей человека. Большое внимание Цветаева уделяет мелочам, деталям и своим собственным ощущениям. Например, описывая свое знакомство с Парнок в стихотворении «Могу ли </w:t>
      </w:r>
      <w:r w:rsidRPr="00A064CC">
        <w:rPr>
          <w:rFonts w:ascii="Times New Roman" w:hAnsi="Times New Roman" w:cs="Times New Roman"/>
          <w:color w:val="000000" w:themeColor="text1"/>
          <w:lang w:val="ru-RU"/>
        </w:rPr>
        <w:lastRenderedPageBreak/>
        <w:t>не вспомнить я…» она чрезвычайно внимательно анализирует свое состояние, изменения, которые приносит ей любовь («Не зная, что делать, если// Вы взглянете мне в лицо»). В тот период своей жизни основным ее открытием для себя была, кажется, сила, настоящая сила любви, которая, как ни странно, после себя оставила, в основном, только опыт и не болезненные воспоминания, что можно понять из стихотворения «Сегодня, часу в восьмом...» («Я гладила длинный ворс // На шубке своей – без гнева»). Расставание Цветаева переживала все же не равнодушно, словно затаив своеобразную обиду на весь остальной мир. Стихотворение «Вспомяните: всех голов мне дороже…» было написано 6 мая 1915 года, и в нем Цветаева будто старается вновь убедить себя в собственной значимости и важности. Влюбляясь, она с головой погружалась в человека, отдавая ему все свои составляющие. Ее любовь была такой же сильной, как ее личность, яркой и необъятной. В любви она, скорее всего, не получала столько, сколько отдавала себя. Данное стихотворение – попытка воззвать к чувствам, расставить все на свои места, попытка обуздать явление любви и не забыть собственное «я»:</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jc w:val="center"/>
        <w:rPr>
          <w:rFonts w:ascii="Times New Roman" w:hAnsi="Times New Roman" w:cs="Times New Roman"/>
          <w:color w:val="000000" w:themeColor="text1"/>
          <w:shd w:val="clear" w:color="auto" w:fill="FFFFFF"/>
          <w:lang w:val="ru-RU"/>
        </w:rPr>
      </w:pPr>
      <w:r w:rsidRPr="00A064CC">
        <w:rPr>
          <w:rFonts w:ascii="Times New Roman" w:hAnsi="Times New Roman" w:cs="Times New Roman"/>
          <w:color w:val="000000" w:themeColor="text1"/>
          <w:shd w:val="clear" w:color="auto" w:fill="FFFFFF"/>
          <w:lang w:val="ru-RU"/>
        </w:rPr>
        <w:t>Разлюбите меня, все разлюбите!</w:t>
      </w:r>
      <w:r w:rsidRPr="00A064CC">
        <w:rPr>
          <w:rFonts w:ascii="Times New Roman" w:hAnsi="Times New Roman" w:cs="Times New Roman"/>
          <w:color w:val="000000" w:themeColor="text1"/>
          <w:lang w:val="ru-RU"/>
        </w:rPr>
        <w:br/>
      </w:r>
      <w:r w:rsidRPr="00A064CC">
        <w:rPr>
          <w:rFonts w:ascii="Times New Roman" w:hAnsi="Times New Roman" w:cs="Times New Roman"/>
          <w:color w:val="000000" w:themeColor="text1"/>
          <w:shd w:val="clear" w:color="auto" w:fill="FFFFFF"/>
          <w:lang w:val="ru-RU"/>
        </w:rPr>
        <w:t>Стерегите не меня поутру!</w:t>
      </w:r>
      <w:r w:rsidRPr="00A064CC">
        <w:rPr>
          <w:rFonts w:ascii="Times New Roman" w:hAnsi="Times New Roman" w:cs="Times New Roman"/>
          <w:color w:val="000000" w:themeColor="text1"/>
          <w:lang w:val="ru-RU"/>
        </w:rPr>
        <w:br/>
      </w:r>
      <w:r w:rsidRPr="00A064CC">
        <w:rPr>
          <w:rFonts w:ascii="Times New Roman" w:hAnsi="Times New Roman" w:cs="Times New Roman"/>
          <w:color w:val="000000" w:themeColor="text1"/>
          <w:shd w:val="clear" w:color="auto" w:fill="FFFFFF"/>
          <w:lang w:val="ru-RU"/>
        </w:rPr>
        <w:t>Чтоб могла я спокойно выйти</w:t>
      </w:r>
      <w:r w:rsidRPr="00A064CC">
        <w:rPr>
          <w:rFonts w:ascii="Times New Roman" w:hAnsi="Times New Roman" w:cs="Times New Roman"/>
          <w:color w:val="000000" w:themeColor="text1"/>
          <w:lang w:val="ru-RU"/>
        </w:rPr>
        <w:br/>
      </w:r>
      <w:r w:rsidRPr="00A064CC">
        <w:rPr>
          <w:rFonts w:ascii="Times New Roman" w:hAnsi="Times New Roman" w:cs="Times New Roman"/>
          <w:color w:val="000000" w:themeColor="text1"/>
          <w:shd w:val="clear" w:color="auto" w:fill="FFFFFF"/>
          <w:lang w:val="ru-RU"/>
        </w:rPr>
        <w:t>Постоять на ветру.</w:t>
      </w:r>
    </w:p>
    <w:p w:rsidR="00A064CC" w:rsidRPr="00A064CC" w:rsidRDefault="00A064CC" w:rsidP="00A064CC">
      <w:pPr>
        <w:rPr>
          <w:rFonts w:ascii="Times New Roman" w:hAnsi="Times New Roman" w:cs="Times New Roman"/>
          <w:color w:val="000000" w:themeColor="text1"/>
          <w:shd w:val="clear" w:color="auto" w:fill="FFFFFF"/>
          <w:lang w:val="ru-RU"/>
        </w:rPr>
      </w:pPr>
    </w:p>
    <w:p w:rsidR="00A064CC" w:rsidRPr="00A064CC" w:rsidRDefault="00A064CC" w:rsidP="00A064CC">
      <w:pPr>
        <w:rPr>
          <w:rFonts w:ascii="Times New Roman" w:hAnsi="Times New Roman" w:cs="Times New Roman"/>
          <w:color w:val="000000" w:themeColor="text1"/>
          <w:shd w:val="clear" w:color="auto" w:fill="FFFFFF"/>
          <w:lang w:val="ru-RU"/>
        </w:rPr>
      </w:pPr>
      <w:r w:rsidRPr="00A064CC">
        <w:rPr>
          <w:rFonts w:ascii="Times New Roman" w:hAnsi="Times New Roman" w:cs="Times New Roman"/>
          <w:color w:val="000000" w:themeColor="text1"/>
          <w:shd w:val="clear" w:color="auto" w:fill="FFFFFF"/>
          <w:lang w:val="ru-RU"/>
        </w:rPr>
        <w:t>Любовь для нее была чем-то невозможно сильным, как вдохновение, творчество, захватывающим и не отпускающим до конца.</w:t>
      </w:r>
    </w:p>
    <w:p w:rsidR="00A064CC" w:rsidRPr="00A064CC" w:rsidRDefault="00A064CC" w:rsidP="00A064CC">
      <w:pPr>
        <w:rPr>
          <w:rFonts w:ascii="Times New Roman" w:hAnsi="Times New Roman" w:cs="Times New Roman"/>
          <w:color w:val="000000" w:themeColor="text1"/>
          <w:shd w:val="clear" w:color="auto" w:fill="FFFFFF"/>
          <w:lang w:val="ru-RU"/>
        </w:rPr>
      </w:pPr>
    </w:p>
    <w:p w:rsidR="00A064CC" w:rsidRPr="00A064CC" w:rsidRDefault="00A064CC" w:rsidP="00A064CC">
      <w:pPr>
        <w:rPr>
          <w:rFonts w:ascii="Times New Roman" w:hAnsi="Times New Roman" w:cs="Times New Roman"/>
          <w:color w:val="000000" w:themeColor="text1"/>
          <w:shd w:val="clear" w:color="auto" w:fill="FFFFFF"/>
          <w:lang w:val="ru-RU"/>
        </w:rPr>
      </w:pPr>
      <w:r w:rsidRPr="00A064CC">
        <w:rPr>
          <w:rFonts w:ascii="Times New Roman" w:hAnsi="Times New Roman" w:cs="Times New Roman"/>
          <w:color w:val="000000" w:themeColor="text1"/>
          <w:shd w:val="clear" w:color="auto" w:fill="FFFFFF"/>
          <w:lang w:val="ru-RU"/>
        </w:rPr>
        <w:t>Сергей Эфрон был тем, кто повлиял на творчество Марины сильнее остальных. Первое стихотворение, которое она посвятила ему – «Да, я, пожалуй, странный человек…» - является одним из самых важных в данной теме. Лирическая героиня Цветаевой, романтичная и влюбчивая натура, привыкла создавать идеальный образ в своей голове, превращая в том числе и Сергея Эфрона в своеобразного рыцаря без недостатков. На протяжении всего стихотворения невозможно не прочувствовать непреодолимое, безграничное счастье. «Всем говорить, что у меня есть муж, // Что он прекрасен!» - пишет она, восхищаясь невыразимой тонкостью образа Сергея, тою гармоничностью, которую он дарит ей. Для лирической героини Цветаевой очень важна неоднородность Эфрона, его противоречивая и сложная личность. Первые годы жизни с мужем можно назвать временем, когда Цветаева познала состояние наивысшего счастья. «В его лице я рыцарству верна, // Всем вам, кто жил и умирал без страху!», звучит в стихотворении, и создается ощущение своеобразной гармонии, будто Эфрон дополняет внутренний мир Цветаевой, даря ей именно те ощущения, которых не хватает. Их неразрывную, бесконечную связь можно проследить по следующим строкам:</w:t>
      </w:r>
    </w:p>
    <w:p w:rsidR="00A064CC" w:rsidRPr="00A064CC" w:rsidRDefault="00A064CC" w:rsidP="00A064CC">
      <w:pPr>
        <w:rPr>
          <w:rFonts w:ascii="Times New Roman" w:hAnsi="Times New Roman" w:cs="Times New Roman"/>
          <w:color w:val="000000" w:themeColor="text1"/>
          <w:shd w:val="clear" w:color="auto" w:fill="FFFFFF"/>
          <w:lang w:val="ru-RU"/>
        </w:rPr>
      </w:pPr>
    </w:p>
    <w:p w:rsidR="00A064CC" w:rsidRPr="00A064CC" w:rsidRDefault="00A064CC" w:rsidP="00A064CC">
      <w:pPr>
        <w:jc w:val="center"/>
        <w:rPr>
          <w:rFonts w:ascii="Times New Roman" w:hAnsi="Times New Roman" w:cs="Times New Roman"/>
          <w:i/>
          <w:iCs/>
          <w:color w:val="000000" w:themeColor="text1"/>
          <w:lang w:val="ru-RU"/>
        </w:rPr>
      </w:pPr>
      <w:r w:rsidRPr="00A064CC">
        <w:rPr>
          <w:rFonts w:ascii="Times New Roman" w:hAnsi="Times New Roman" w:cs="Times New Roman"/>
          <w:color w:val="000000" w:themeColor="text1"/>
          <w:shd w:val="clear" w:color="auto" w:fill="FFFFFF"/>
          <w:lang w:val="ru-RU"/>
        </w:rPr>
        <w:t>Я с вызовом ношу его кольцо!</w:t>
      </w:r>
    </w:p>
    <w:p w:rsidR="00A064CC" w:rsidRPr="00A064CC" w:rsidRDefault="00A064CC" w:rsidP="00A064CC">
      <w:pPr>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Да, в Вечности жена, не на бумаге –</w:t>
      </w:r>
    </w:p>
    <w:p w:rsidR="00A064CC" w:rsidRPr="00A064CC" w:rsidRDefault="00A064CC" w:rsidP="00A064CC">
      <w:pPr>
        <w:jc w:val="cente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shd w:val="clear" w:color="auto" w:fill="FFFFFF"/>
          <w:lang w:val="ru-RU"/>
        </w:rPr>
      </w:pPr>
      <w:r w:rsidRPr="00A064CC">
        <w:rPr>
          <w:rFonts w:ascii="Times New Roman" w:hAnsi="Times New Roman" w:cs="Times New Roman"/>
          <w:color w:val="000000" w:themeColor="text1"/>
          <w:lang w:val="ru-RU"/>
        </w:rPr>
        <w:t xml:space="preserve">Внутренним миром лирической героини Марины Цветаевы заправляет любовь, являясь одной из главных тем ее творчества. Добровольно или нет, но порой чувства захватывают всю ее, диктуя собственные условия. </w:t>
      </w:r>
      <w:r w:rsidRPr="00A064CC">
        <w:rPr>
          <w:rFonts w:ascii="Times New Roman" w:hAnsi="Times New Roman" w:cs="Times New Roman"/>
          <w:color w:val="000000" w:themeColor="text1"/>
          <w:shd w:val="clear" w:color="auto" w:fill="FFFFFF"/>
          <w:lang w:val="ru-RU"/>
        </w:rPr>
        <w:t xml:space="preserve">Показательное произведение, написанное для Эфрона, </w:t>
      </w:r>
      <w:r w:rsidRPr="00A064CC">
        <w:rPr>
          <w:rFonts w:ascii="Times New Roman" w:hAnsi="Times New Roman" w:cs="Times New Roman"/>
          <w:color w:val="000000" w:themeColor="text1"/>
          <w:lang w:val="ru-RU"/>
        </w:rPr>
        <w:t>—</w:t>
      </w:r>
      <w:r w:rsidRPr="00A064CC">
        <w:rPr>
          <w:rFonts w:ascii="Times New Roman" w:hAnsi="Times New Roman" w:cs="Times New Roman"/>
          <w:color w:val="000000" w:themeColor="text1"/>
          <w:shd w:val="clear" w:color="auto" w:fill="FFFFFF"/>
          <w:lang w:val="ru-RU"/>
        </w:rPr>
        <w:t xml:space="preserve"> «Письмо в тетрадку» от 2 мая 1917 года. </w:t>
      </w:r>
    </w:p>
    <w:p w:rsidR="00A064CC" w:rsidRPr="00A064CC" w:rsidRDefault="00A064CC" w:rsidP="00A064CC">
      <w:pPr>
        <w:rPr>
          <w:rFonts w:ascii="Times New Roman" w:hAnsi="Times New Roman" w:cs="Times New Roman"/>
          <w:color w:val="000000" w:themeColor="text1"/>
          <w:shd w:val="clear" w:color="auto" w:fill="FFFFFF"/>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shd w:val="clear" w:color="auto" w:fill="FFFFFF"/>
          <w:lang w:val="ru-RU"/>
        </w:rPr>
        <w:t>«</w:t>
      </w:r>
      <w:r w:rsidRPr="00A064CC">
        <w:rPr>
          <w:rFonts w:ascii="Times New Roman" w:hAnsi="Times New Roman" w:cs="Times New Roman"/>
          <w:color w:val="000000" w:themeColor="text1"/>
          <w:lang w:val="ru-RU"/>
        </w:rPr>
        <w:t xml:space="preserve">Потому что Вы безупречны. Потому что Вы не можете, чтобы убивали других. Потому что Вы лев, отдающий львиную долю: жизнь — всем другим, зайцам и лисам. </w:t>
      </w:r>
      <w:r w:rsidRPr="00A064CC">
        <w:rPr>
          <w:rFonts w:ascii="Times New Roman" w:hAnsi="Times New Roman" w:cs="Times New Roman"/>
          <w:color w:val="000000" w:themeColor="text1"/>
          <w:lang w:val="ru-RU"/>
        </w:rPr>
        <w:lastRenderedPageBreak/>
        <w:t>Потому что Вы беззаветны и самоохраной брезгуете, потому что «я» для Вас не важно, потому что я все это с первого часа знала!», пишет Цветаева, находясь в одной из самых непростых передряг своей жизни. Сергей, как ее главная опора, прошел через всю ее тему любви. Он был одним из немногих, кто действительно понимал ее и ее переживания. В стихотворении «Писала я на аспидной доске…» это подтверждается самой Цветаевой. Важность того, как именно Эфрон влиял на ее мировоззрение, неоднократно подчеркивается в нем. «Люб</w:t>
      </w:r>
      <w:r w:rsidRPr="00A064CC">
        <w:rPr>
          <w:rFonts w:ascii="Times New Roman" w:hAnsi="Times New Roman" w:cs="Times New Roman"/>
          <w:i/>
          <w:iCs/>
          <w:color w:val="000000" w:themeColor="text1"/>
          <w:lang w:val="ru-RU"/>
        </w:rPr>
        <w:t>и</w:t>
      </w:r>
      <w:r w:rsidRPr="00A064CC">
        <w:rPr>
          <w:rFonts w:ascii="Times New Roman" w:hAnsi="Times New Roman" w:cs="Times New Roman"/>
          <w:color w:val="000000" w:themeColor="text1"/>
          <w:lang w:val="ru-RU"/>
        </w:rPr>
        <w:t xml:space="preserve">м!» - повторяет Цветаева множество раз, и до читателя доносится счастье особой, земной, истинной любви. В основном во всех стихотворениях, посвященных Эфрону, практически не присутствует философского подтекста, потому что Цветаева делает упор на описательные моменты и собственные ощущения, как, например, в «День августовский тихо таял...». </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Отношение Цветаевы к теме любви сложилось еще задолго до большинства ее романов, однако уже после встречи с Эфроном. Стихотворение «Есть такие голоса…» написано 19 июля 1913 года. Расценивать его можно и как посвящённое мужу, и в качестве обобщенного образа идеального возлюбленного. В данном стихотворении Цветаева не раз прибегает к образам «моря», «синевы», «белой пены» - к образу водной стихии, и неспроста. Описывая идеального возлюбленного, она делает упор на ее схожесть с ней самой, ведь из-за имени «Марина» Цветаева часто сравнивала с себя со стихией моря (Например, в стихотворении «Кто создан из камня, кто создан из глины…»). В образе ее избранника необходимо наличие качеств, готовых сделать его способных к пониманию личности самой Марины. Качеств, не присущих обывателям, но лишь неординарным, талантливым людям. «Жест царевича и льва // Повторяют кружева // Белой пеной» - пишет поэтесса, обозначая силу и потенциал идеала. В который раз Цветаева, даже в теме любви, подчеркивает различия между особенными и, по ее мнению, обычными людьми:</w:t>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jc w:val="cente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Вашего полка - драгун,</w:t>
      </w:r>
      <w:r w:rsidRPr="00A064CC">
        <w:rPr>
          <w:rFonts w:ascii="Times New Roman" w:hAnsi="Times New Roman" w:cs="Times New Roman"/>
          <w:color w:val="000000" w:themeColor="text1"/>
          <w:lang w:val="ru-RU"/>
        </w:rPr>
        <w:br/>
        <w:t>Декабристы и версальцы!</w:t>
      </w:r>
      <w:r w:rsidRPr="00A064CC">
        <w:rPr>
          <w:rFonts w:ascii="Times New Roman" w:hAnsi="Times New Roman" w:cs="Times New Roman"/>
          <w:color w:val="000000" w:themeColor="text1"/>
          <w:lang w:val="ru-RU"/>
        </w:rPr>
        <w:br/>
        <w:t>И не знаешь - так он юн -</w:t>
      </w:r>
      <w:r w:rsidRPr="00A064CC">
        <w:rPr>
          <w:rFonts w:ascii="Times New Roman" w:hAnsi="Times New Roman" w:cs="Times New Roman"/>
          <w:color w:val="000000" w:themeColor="text1"/>
          <w:lang w:val="ru-RU"/>
        </w:rPr>
        <w:br/>
        <w:t>Кисти, шпаги или струн</w:t>
      </w:r>
      <w:r w:rsidRPr="00A064CC">
        <w:rPr>
          <w:rFonts w:ascii="Times New Roman" w:hAnsi="Times New Roman" w:cs="Times New Roman"/>
          <w:color w:val="000000" w:themeColor="text1"/>
          <w:lang w:val="ru-RU"/>
        </w:rPr>
        <w:br/>
        <w:t>Просят пальцы.</w:t>
      </w:r>
    </w:p>
    <w:p w:rsidR="00A064CC" w:rsidRPr="00A064CC" w:rsidRDefault="00A064CC" w:rsidP="00A064CC">
      <w:pPr>
        <w:jc w:val="center"/>
        <w:rPr>
          <w:rFonts w:ascii="Times New Roman" w:hAnsi="Times New Roman" w:cs="Times New Roman"/>
          <w:color w:val="000000" w:themeColor="text1"/>
          <w:lang w:val="ru-RU"/>
        </w:rPr>
      </w:pPr>
    </w:p>
    <w:p w:rsidR="00A064CC" w:rsidRPr="00A064CC" w:rsidRDefault="00A064CC" w:rsidP="00A064CC">
      <w:pPr>
        <w:jc w:val="center"/>
        <w:rPr>
          <w:rFonts w:ascii="Times New Roman" w:hAnsi="Times New Roman" w:cs="Times New Roman"/>
          <w:color w:val="000000" w:themeColor="text1"/>
          <w:lang w:val="ru-RU"/>
        </w:rPr>
      </w:pPr>
    </w:p>
    <w:p w:rsidR="00A064CC" w:rsidRPr="00A064CC" w:rsidRDefault="00A064CC" w:rsidP="00A064CC">
      <w:pPr>
        <w:ind w:firstLine="630"/>
        <w:jc w:val="both"/>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br/>
      </w:r>
      <w:r w:rsidRPr="00A064CC">
        <w:rPr>
          <w:rFonts w:ascii="Times New Roman" w:hAnsi="Times New Roman" w:cs="Times New Roman"/>
          <w:color w:val="000000" w:themeColor="text1"/>
          <w:lang w:val="ru-RU"/>
        </w:rPr>
        <w:br/>
      </w:r>
    </w:p>
    <w:p w:rsidR="00A064CC" w:rsidRPr="00A064CC" w:rsidRDefault="00A064CC" w:rsidP="00A064CC">
      <w:pPr>
        <w:rPr>
          <w:rFonts w:ascii="Times New Roman" w:hAnsi="Times New Roman" w:cs="Times New Roman"/>
          <w:color w:val="000000" w:themeColor="text1"/>
          <w:lang w:val="ru-RU"/>
        </w:rPr>
      </w:pPr>
    </w:p>
    <w:p w:rsidR="00A064CC" w:rsidRPr="00A064CC" w:rsidRDefault="00A064CC" w:rsidP="00A064CC">
      <w:pPr>
        <w:jc w:val="center"/>
        <w:rPr>
          <w:rFonts w:ascii="Times New Roman" w:hAnsi="Times New Roman" w:cs="Times New Roman"/>
          <w:color w:val="000000" w:themeColor="text1"/>
          <w:lang w:val="ru-RU"/>
        </w:rPr>
      </w:pPr>
    </w:p>
    <w:p w:rsidR="00A064CC" w:rsidRPr="00A064CC" w:rsidRDefault="00A064CC" w:rsidP="00A064CC">
      <w:pPr>
        <w:rPr>
          <w:rFonts w:ascii="Times New Roman" w:hAnsi="Times New Roman" w:cs="Times New Roman"/>
          <w:color w:val="000000" w:themeColor="text1"/>
          <w:lang w:val="ru-RU"/>
        </w:rPr>
      </w:pPr>
      <w:r w:rsidRPr="00A064CC">
        <w:rPr>
          <w:rFonts w:ascii="Times New Roman" w:hAnsi="Times New Roman" w:cs="Times New Roman"/>
          <w:color w:val="000000" w:themeColor="text1"/>
          <w:lang w:val="ru-RU"/>
        </w:rPr>
        <w:t xml:space="preserve">Лирику Цветаевой нельзя отнести к творчеству символистов, потому что, особенно в ранний период, она не стремилась попасть в тот самый «высший мир», принимая реальность, однако противопоставляя себя ей. Приятие реальности не относило ее также и к акмеистам с их программным оптимизмом. Ранняя лирика Цветаева не была пессимистичной, хоть иногда и затрагивала в себе «злободневные» тогда в силу развития декаданса темы смерти. Она словно всю жизнь старалась преодолеть особую поэтическую трагичность, ведь, по её словам, «поэт – вечный эмигрант, даже в России». </w:t>
      </w:r>
    </w:p>
    <w:p w:rsidR="009C79F4" w:rsidRPr="00A064CC" w:rsidRDefault="009C79F4">
      <w:pPr>
        <w:rPr>
          <w:rFonts w:ascii="Times New Roman" w:hAnsi="Times New Roman" w:cs="Times New Roman"/>
          <w:lang w:val="ru-RU"/>
        </w:rPr>
      </w:pPr>
    </w:p>
    <w:sectPr w:rsidR="009C79F4" w:rsidRPr="00A064CC" w:rsidSect="00F16E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482F"/>
    <w:multiLevelType w:val="multilevel"/>
    <w:tmpl w:val="C89CA2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CC"/>
    <w:rsid w:val="009C79F4"/>
    <w:rsid w:val="00A064CC"/>
    <w:rsid w:val="00F16EFE"/>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302E827A"/>
  <w15:chartTrackingRefBased/>
  <w15:docId w15:val="{1C135601-5FA7-8942-A1FF-6E4A9C4C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CC"/>
    <w:rPr>
      <w:lang w:val="en-US"/>
    </w:rPr>
  </w:style>
  <w:style w:type="paragraph" w:styleId="Heading2">
    <w:name w:val="heading 2"/>
    <w:basedOn w:val="Normal"/>
    <w:link w:val="Heading2Char"/>
    <w:uiPriority w:val="9"/>
    <w:qFormat/>
    <w:rsid w:val="00A064C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4CC"/>
    <w:rPr>
      <w:rFonts w:ascii="Times New Roman" w:eastAsia="Times New Roman" w:hAnsi="Times New Roman" w:cs="Times New Roman"/>
      <w:b/>
      <w:bCs/>
      <w:sz w:val="36"/>
      <w:szCs w:val="36"/>
      <w:lang w:val="en-US" w:eastAsia="en-GB"/>
    </w:rPr>
  </w:style>
  <w:style w:type="paragraph" w:styleId="ListParagraph">
    <w:name w:val="List Paragraph"/>
    <w:basedOn w:val="Normal"/>
    <w:uiPriority w:val="34"/>
    <w:qFormat/>
    <w:rsid w:val="00A064CC"/>
    <w:pPr>
      <w:ind w:left="720"/>
      <w:contextualSpacing/>
    </w:pPr>
  </w:style>
  <w:style w:type="paragraph" w:styleId="NormalWeb">
    <w:name w:val="Normal (Web)"/>
    <w:basedOn w:val="Normal"/>
    <w:uiPriority w:val="99"/>
    <w:unhideWhenUsed/>
    <w:rsid w:val="00A064C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4192</Words>
  <Characters>23898</Characters>
  <Application>Microsoft Office Word</Application>
  <DocSecurity>0</DocSecurity>
  <Lines>199</Lines>
  <Paragraphs>56</Paragraphs>
  <ScaleCrop>false</ScaleCrop>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merus</dc:creator>
  <cp:keywords/>
  <dc:description/>
  <cp:lastModifiedBy>lyu merus</cp:lastModifiedBy>
  <cp:revision>1</cp:revision>
  <dcterms:created xsi:type="dcterms:W3CDTF">2020-04-08T19:41:00Z</dcterms:created>
  <dcterms:modified xsi:type="dcterms:W3CDTF">2020-04-08T19:43:00Z</dcterms:modified>
</cp:coreProperties>
</file>