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ГБОУ города Москвы Гимназия №1505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«Московская городская педагогическая гимназия-лаборатория»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Структурное подразделение «Пугачевская, 6а»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</w: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Дипломная работа</w:t>
      </w:r>
    </w:p>
    <w:p w:rsidR="003275C1" w:rsidRDefault="003275C1" w:rsidP="003275C1">
      <w:pPr>
        <w:pStyle w:val="1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Pr="003275C1">
        <w:rPr>
          <w:rFonts w:ascii="Times New Roman" w:eastAsia="Times New Roman" w:hAnsi="Times New Roman" w:cs="Times New Roman"/>
          <w:b/>
          <w:sz w:val="32"/>
          <w:szCs w:val="32"/>
        </w:rPr>
        <w:t>равнение виртуальной и реальной идентичности в подростковом возрасте</w:t>
      </w: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Автор: ученица 10 класса «А»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Каменева Валерия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к.психол.н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Савина О.О.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</w:pP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Москва</w:t>
      </w:r>
    </w:p>
    <w:p w:rsidR="003275C1" w:rsidRDefault="003275C1" w:rsidP="003275C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C1" w:rsidRDefault="003275C1" w:rsidP="003275C1">
      <w:pPr>
        <w:pStyle w:val="11"/>
        <w:spacing w:line="360" w:lineRule="auto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2019</w:t>
      </w:r>
    </w:p>
    <w:p w:rsidR="003275C1" w:rsidRDefault="003275C1" w:rsidP="003275C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C1" w:rsidRDefault="003275C1" w:rsidP="003275C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C1" w:rsidRDefault="003275C1" w:rsidP="003275C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C1" w:rsidRDefault="003275C1" w:rsidP="003275C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C1" w:rsidRPr="00A008E0" w:rsidRDefault="003275C1" w:rsidP="003275C1">
      <w:pPr>
        <w:pStyle w:val="1"/>
        <w:rPr>
          <w:rFonts w:eastAsia="Times New Roman"/>
          <w:color w:val="auto"/>
          <w:lang w:eastAsia="ru-RU"/>
        </w:rPr>
      </w:pPr>
      <w:bookmarkStart w:id="1" w:name="_Toc6907768"/>
      <w:bookmarkStart w:id="2" w:name="_GoBack"/>
      <w:bookmarkEnd w:id="2"/>
      <w:r w:rsidRPr="00A008E0">
        <w:rPr>
          <w:rFonts w:eastAsia="Times New Roman"/>
          <w:color w:val="auto"/>
          <w:highlight w:val="white"/>
          <w:lang w:eastAsia="ru-RU"/>
        </w:rPr>
        <w:t>Введение</w:t>
      </w:r>
      <w:bookmarkEnd w:id="1"/>
    </w:p>
    <w:p w:rsidR="003275C1" w:rsidRPr="00821611" w:rsidRDefault="003275C1" w:rsidP="003275C1">
      <w:pPr>
        <w:widowControl w:val="0"/>
        <w:spacing w:after="0" w:line="36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82161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Актуальность.</w:t>
      </w:r>
      <w:r w:rsidRPr="008216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момент, а именно в эпоху социальной мобильности, быстрых общественных, материально-технических, технологических изменений, преобразований, нестабильности человек вынужден жить в ситуации неопределенности, ему нужно быть готовым к трансформациям и перестройкам собственной личности, своего Я. Современное общество характеризуется </w:t>
      </w:r>
      <w:proofErr w:type="spellStart"/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поликультуральностью</w:t>
      </w:r>
      <w:proofErr w:type="spellEnd"/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отсутствию четких однозначных ценностей и нравственных ориентиров, что приводит к размытости образцов, норм и приоритетов, в особенности у подростков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в качестве первостепенных направлений ставит задачу изучения ценностно-смысловых ориентиров, в том числе и условий душевного здоровья человека.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является изучение особенностей Я-образа и его становления в периоды, когда человек подвержен сильным изменениям, то есть в подростковом возрасте. Именно в этом возрасте идет интенсивный процесс формирования внутреннего мира человека,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значительной степени определяет особенности личности и поведения подростка на данный момент и в дальнейшем.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  <w:r w:rsidRPr="00D94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Ситуация усложняется и активным распространением цифровых технологий, предоставляющих возможность конструирования различных образов </w:t>
      </w:r>
      <w:proofErr w:type="gramStart"/>
      <w:r w:rsidRPr="00D94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proofErr w:type="gramEnd"/>
      <w:r w:rsidRPr="00D94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глобальной сети.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Проблема.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Проблема трансформации образов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период взросления заостряется в связи с динамичностью и неопределенностью современного мира и общества. Соотношение представлений человека о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реальном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собственном образе в виртуальном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 изученным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элементы образа я являются наиболее реконструируемыми, работа по изменению собственной внешности, личностных характеристик, моделей речевого поведения, гендерных и возрастных характеристик. Трансформация целей, ценностей, смыслов, являющихся приоритетными и привычными в повседневности.</w:t>
      </w:r>
    </w:p>
    <w:p w:rsidR="003275C1" w:rsidRPr="00276DCD" w:rsidRDefault="003275C1" w:rsidP="003275C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Теоретическая разработанность.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Во-многом, основа</w:t>
      </w: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зучения представлений человека о своем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заложена в философии Возрождения и эпоху Просвещения. В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 XIX –начале ХХ вв. эта тема получила мощный толчок в исследованиях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У.Джемса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ввел в психологию понятие «идентичность», понимаемую как чувство тождественности человека самому себе несмотря на изменения во времени и пространстве. 3. Фрейд считал внутренним источником развития «Я» личности противоречие между реальным и идеальным компонентами (борьба «Эго» и «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Супер-Эго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Последователь психоаналитической традиции, один из создателей Эго-психологии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Э.Эриксон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 стройную концепцию эго-идентичности, которая определила подходы к этой проблеме в течении нескольких десятков лет. Проблемы развития «Я - концепции» и воспитание широко освещена Бернсом Г. Систематизированная «Я - концепция». (А.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5C1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отечественной психологии проблема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разрабатывалась в связи с изучением самосознания личности (Леонтьев А.Н.,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Д.Б., Петровский А.В. и др.) В настоящее время имеется ряд научно-практических исследований, связанных с изучением самосознания и формирования Я-образа у подростков (Кон И.С., Поливанова К.Н., Толстых Н.Н., Марцинковская Т.В. и др.).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десятилетия появилось множество работ, изучающих поведение человека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конструирование виртуальной идентичности,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5C1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виртуальной и реальной идентичности в подростковом возрасте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5C1" w:rsidRPr="00276DCD" w:rsidRDefault="003275C1" w:rsidP="003275C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литературы дать определения основным понятиям темы, как образ «Я», Я-концепция, идентичность и идентификация,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виртуальная идентичность, конструирование,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разотождествле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подросток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5C1" w:rsidRPr="00276DCD" w:rsidRDefault="003275C1" w:rsidP="003275C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идентичности в реальном и виртуальном пространстве</w:t>
      </w:r>
    </w:p>
    <w:p w:rsidR="003275C1" w:rsidRPr="00276DCD" w:rsidRDefault="003275C1" w:rsidP="003275C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исследование идентичности в киберпространстве, в подростковом возрасте.</w:t>
      </w:r>
    </w:p>
    <w:p w:rsidR="003275C1" w:rsidRDefault="003275C1" w:rsidP="003275C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методику выявления компонентов идентичности. </w:t>
      </w:r>
    </w:p>
    <w:p w:rsidR="003275C1" w:rsidRPr="00276DCD" w:rsidRDefault="003275C1" w:rsidP="003275C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сравнительное исследование реальной и виртуальной идентичности подростков.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подростков о реальном и виртуальном я.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компоненты идентичности, реконструируемые в киберпространстве. 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Гипотеза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различия между реальной и виртуальной идентичностью. Подростки сознательно видоизменяют собственную идентичность в киберпространстве. Существуют гендерные различия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идентичности.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275C1" w:rsidRPr="00276DCD" w:rsidRDefault="003275C1" w:rsidP="003275C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Полученные данные о закономерностях развития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подростка могут быть использованы в работе психологической службы для профилактической и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психкоррекционной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учащимися в плане преодоления негативных аспектов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самовосприятия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формирования адекватного образа Я для более эффективного обучения и развития позитивных отношений подростка с окружающими людьми.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</w:p>
    <w:p w:rsidR="0010130D" w:rsidRDefault="003275C1" w:rsidP="003275C1"/>
    <w:sectPr w:rsidR="0010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1"/>
    <w:rsid w:val="003275C1"/>
    <w:rsid w:val="00582DDA"/>
    <w:rsid w:val="007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EF57"/>
  <w15:chartTrackingRefBased/>
  <w15:docId w15:val="{A0B465A7-FA38-41C5-A646-3B6135E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C1"/>
  </w:style>
  <w:style w:type="paragraph" w:styleId="1">
    <w:name w:val="heading 1"/>
    <w:basedOn w:val="a"/>
    <w:next w:val="a"/>
    <w:link w:val="10"/>
    <w:uiPriority w:val="9"/>
    <w:qFormat/>
    <w:rsid w:val="00327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3275C1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275C1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3275C1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275C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275C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КАМЕНЕВ</dc:creator>
  <cp:keywords/>
  <dc:description/>
  <cp:lastModifiedBy>ДМИТРИЙ КАМЕНЕВ</cp:lastModifiedBy>
  <cp:revision>1</cp:revision>
  <dcterms:created xsi:type="dcterms:W3CDTF">2019-10-17T18:38:00Z</dcterms:created>
  <dcterms:modified xsi:type="dcterms:W3CDTF">2019-10-17T18:44:00Z</dcterms:modified>
</cp:coreProperties>
</file>