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1C" w:rsidRDefault="001F121C" w:rsidP="001F121C">
      <w:pPr>
        <w:spacing w:after="0" w:line="360" w:lineRule="auto"/>
        <w:jc w:val="center"/>
        <w:rPr>
          <w:rFonts w:ascii="Times New Roman" w:eastAsia="Times New Roman" w:hAnsi="Times New Roman" w:cs="Times New Roman"/>
          <w:b/>
          <w:sz w:val="36"/>
          <w:szCs w:val="36"/>
          <w:lang w:eastAsia="ru-RU"/>
        </w:rPr>
      </w:pPr>
    </w:p>
    <w:p w:rsidR="001F121C" w:rsidRDefault="001F121C" w:rsidP="001F121C">
      <w:pPr>
        <w:spacing w:after="0" w:line="360" w:lineRule="auto"/>
        <w:jc w:val="center"/>
        <w:rPr>
          <w:rFonts w:ascii="Times New Roman" w:eastAsia="Times New Roman" w:hAnsi="Times New Roman" w:cs="Times New Roman"/>
          <w:b/>
          <w:sz w:val="36"/>
          <w:szCs w:val="36"/>
          <w:lang w:eastAsia="ru-RU"/>
        </w:rPr>
      </w:pPr>
    </w:p>
    <w:p w:rsidR="001F121C" w:rsidRDefault="001F121C" w:rsidP="001F121C">
      <w:pPr>
        <w:spacing w:after="0" w:line="360" w:lineRule="auto"/>
        <w:jc w:val="center"/>
        <w:rPr>
          <w:rFonts w:ascii="Times New Roman" w:eastAsia="Times New Roman" w:hAnsi="Times New Roman" w:cs="Times New Roman"/>
          <w:b/>
          <w:sz w:val="36"/>
          <w:szCs w:val="36"/>
          <w:lang w:eastAsia="ru-RU"/>
        </w:rPr>
      </w:pPr>
    </w:p>
    <w:p w:rsidR="001F121C" w:rsidRDefault="001F121C" w:rsidP="001F121C">
      <w:pPr>
        <w:spacing w:after="0" w:line="360" w:lineRule="auto"/>
        <w:jc w:val="center"/>
        <w:rPr>
          <w:rFonts w:ascii="Times New Roman" w:eastAsia="Times New Roman" w:hAnsi="Times New Roman" w:cs="Times New Roman"/>
          <w:b/>
          <w:sz w:val="36"/>
          <w:szCs w:val="36"/>
          <w:lang w:eastAsia="ru-RU"/>
        </w:rPr>
      </w:pPr>
    </w:p>
    <w:p w:rsidR="001F121C" w:rsidRDefault="001F121C" w:rsidP="00956D40">
      <w:pPr>
        <w:spacing w:after="0" w:line="360" w:lineRule="auto"/>
        <w:jc w:val="center"/>
        <w:rPr>
          <w:rFonts w:ascii="Times New Roman" w:eastAsia="Times New Roman" w:hAnsi="Times New Roman" w:cs="Times New Roman"/>
          <w:b/>
          <w:sz w:val="36"/>
          <w:szCs w:val="36"/>
          <w:lang w:eastAsia="ru-RU"/>
        </w:rPr>
      </w:pPr>
    </w:p>
    <w:p w:rsidR="001F121C" w:rsidRPr="001F121C" w:rsidRDefault="001F121C" w:rsidP="00956D40">
      <w:pPr>
        <w:spacing w:after="0" w:line="360" w:lineRule="auto"/>
        <w:jc w:val="center"/>
        <w:rPr>
          <w:rFonts w:ascii="Times New Roman" w:eastAsia="Times New Roman" w:hAnsi="Times New Roman" w:cs="Times New Roman"/>
          <w:b/>
          <w:sz w:val="36"/>
          <w:szCs w:val="36"/>
          <w:lang w:eastAsia="ru-RU"/>
        </w:rPr>
      </w:pPr>
      <w:r w:rsidRPr="001F121C">
        <w:rPr>
          <w:rFonts w:ascii="Times New Roman" w:eastAsia="Times New Roman" w:hAnsi="Times New Roman" w:cs="Times New Roman"/>
          <w:b/>
          <w:sz w:val="36"/>
          <w:szCs w:val="36"/>
          <w:lang w:eastAsia="ru-RU"/>
        </w:rPr>
        <w:t xml:space="preserve">РЕФЕРАТ </w:t>
      </w:r>
    </w:p>
    <w:p w:rsidR="001F121C" w:rsidRDefault="001F121C" w:rsidP="00956D40">
      <w:pPr>
        <w:spacing w:after="0" w:line="360" w:lineRule="auto"/>
        <w:jc w:val="center"/>
        <w:rPr>
          <w:rFonts w:ascii="Times New Roman" w:eastAsia="Times New Roman" w:hAnsi="Times New Roman" w:cs="Times New Roman"/>
          <w:sz w:val="28"/>
          <w:szCs w:val="28"/>
          <w:lang w:eastAsia="ru-RU"/>
        </w:rPr>
      </w:pPr>
      <w:r w:rsidRPr="001F121C">
        <w:rPr>
          <w:rFonts w:ascii="Times New Roman" w:eastAsia="Times New Roman" w:hAnsi="Times New Roman" w:cs="Times New Roman"/>
          <w:sz w:val="28"/>
          <w:szCs w:val="28"/>
          <w:lang w:eastAsia="ru-RU"/>
        </w:rPr>
        <w:t>на тему</w:t>
      </w:r>
    </w:p>
    <w:p w:rsidR="00B11409" w:rsidRDefault="00B11409" w:rsidP="00956D40">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Преступления в сфере экономики в РФ</w:t>
      </w:r>
    </w:p>
    <w:p w:rsidR="00B11409" w:rsidRDefault="00B11409" w:rsidP="00956D40">
      <w:pPr>
        <w:spacing w:after="0" w:line="360" w:lineRule="auto"/>
        <w:jc w:val="center"/>
        <w:rPr>
          <w:rFonts w:ascii="Times New Roman" w:eastAsia="Times New Roman" w:hAnsi="Times New Roman" w:cs="Times New Roman"/>
          <w:b/>
          <w:sz w:val="36"/>
          <w:szCs w:val="36"/>
          <w:lang w:eastAsia="ru-RU"/>
        </w:rPr>
      </w:pPr>
    </w:p>
    <w:p w:rsidR="00B11409" w:rsidRDefault="00B11409" w:rsidP="00956D40">
      <w:pPr>
        <w:spacing w:after="0" w:line="360" w:lineRule="auto"/>
        <w:jc w:val="center"/>
        <w:rPr>
          <w:rFonts w:ascii="Times New Roman" w:eastAsia="Times New Roman" w:hAnsi="Times New Roman" w:cs="Times New Roman"/>
          <w:b/>
          <w:sz w:val="36"/>
          <w:szCs w:val="36"/>
          <w:lang w:eastAsia="ru-RU"/>
        </w:rPr>
      </w:pPr>
    </w:p>
    <w:p w:rsidR="00B11409" w:rsidRPr="00B11409" w:rsidRDefault="00B11409" w:rsidP="00956D40">
      <w:pPr>
        <w:spacing w:after="0" w:line="360" w:lineRule="auto"/>
        <w:jc w:val="right"/>
        <w:rPr>
          <w:rFonts w:ascii="Times New Roman" w:eastAsia="Times New Roman" w:hAnsi="Times New Roman" w:cs="Times New Roman"/>
          <w:sz w:val="24"/>
          <w:szCs w:val="24"/>
          <w:lang w:eastAsia="ru-RU"/>
        </w:rPr>
      </w:pPr>
      <w:r w:rsidRPr="00B11409">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B11409">
        <w:rPr>
          <w:rFonts w:ascii="Times New Roman" w:eastAsia="Times New Roman" w:hAnsi="Times New Roman" w:cs="Times New Roman"/>
          <w:sz w:val="28"/>
          <w:szCs w:val="28"/>
          <w:lang w:eastAsia="ru-RU"/>
        </w:rPr>
        <w:t>:</w:t>
      </w:r>
      <w:r w:rsidRPr="00B11409">
        <w:rPr>
          <w:rFonts w:ascii="Times New Roman" w:eastAsia="Times New Roman" w:hAnsi="Times New Roman" w:cs="Times New Roman"/>
          <w:sz w:val="24"/>
          <w:szCs w:val="24"/>
          <w:lang w:eastAsia="ru-RU"/>
        </w:rPr>
        <w:t xml:space="preserve"> </w:t>
      </w:r>
    </w:p>
    <w:p w:rsidR="00B11409" w:rsidRPr="00B11409" w:rsidRDefault="00B11409" w:rsidP="00956D40">
      <w:pPr>
        <w:spacing w:after="0" w:line="360" w:lineRule="auto"/>
        <w:jc w:val="right"/>
        <w:rPr>
          <w:rFonts w:ascii="Times New Roman" w:eastAsia="Times New Roman" w:hAnsi="Times New Roman" w:cs="Times New Roman"/>
          <w:sz w:val="28"/>
          <w:szCs w:val="28"/>
          <w:lang w:eastAsia="ru-RU"/>
        </w:rPr>
      </w:pPr>
      <w:r w:rsidRPr="00B11409">
        <w:rPr>
          <w:rFonts w:ascii="Times New Roman" w:eastAsia="Times New Roman" w:hAnsi="Times New Roman" w:cs="Times New Roman"/>
          <w:sz w:val="28"/>
          <w:szCs w:val="28"/>
          <w:lang w:eastAsia="ru-RU"/>
        </w:rPr>
        <w:t>Груздева Полина Олеговна</w:t>
      </w:r>
    </w:p>
    <w:p w:rsidR="00B11409" w:rsidRPr="00B11409" w:rsidRDefault="00B11409" w:rsidP="00956D40">
      <w:pPr>
        <w:spacing w:after="0" w:line="360" w:lineRule="auto"/>
        <w:jc w:val="right"/>
        <w:rPr>
          <w:rFonts w:ascii="Times New Roman" w:eastAsia="Times New Roman" w:hAnsi="Times New Roman" w:cs="Times New Roman"/>
          <w:sz w:val="28"/>
          <w:szCs w:val="28"/>
          <w:lang w:eastAsia="ru-RU"/>
        </w:rPr>
      </w:pPr>
      <w:r w:rsidRPr="00B11409">
        <w:rPr>
          <w:rFonts w:ascii="Times New Roman" w:eastAsia="Times New Roman" w:hAnsi="Times New Roman" w:cs="Times New Roman"/>
          <w:sz w:val="28"/>
          <w:szCs w:val="28"/>
          <w:lang w:eastAsia="ru-RU"/>
        </w:rPr>
        <w:t>Руководитель:</w:t>
      </w:r>
    </w:p>
    <w:p w:rsidR="00B11409" w:rsidRDefault="00B11409" w:rsidP="00956D40">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Бурикова Ирина Валерьевна</w:t>
      </w:r>
    </w:p>
    <w:p w:rsidR="00B11409" w:rsidRPr="00B11409" w:rsidRDefault="00B11409" w:rsidP="00956D40">
      <w:pPr>
        <w:spacing w:after="0" w:line="360" w:lineRule="auto"/>
        <w:jc w:val="right"/>
        <w:rPr>
          <w:rFonts w:ascii="Times New Roman" w:eastAsia="Times New Roman" w:hAnsi="Times New Roman" w:cs="Times New Roman"/>
          <w:sz w:val="28"/>
          <w:szCs w:val="28"/>
          <w:lang w:eastAsia="ru-RU"/>
        </w:rPr>
      </w:pPr>
      <w:r w:rsidRPr="00B11409">
        <w:rPr>
          <w:rFonts w:ascii="Times New Roman" w:eastAsia="Times New Roman" w:hAnsi="Times New Roman" w:cs="Times New Roman"/>
          <w:sz w:val="28"/>
          <w:szCs w:val="28"/>
          <w:lang w:eastAsia="ru-RU"/>
        </w:rPr>
        <w:t>______________________ (подпись руководителя)</w:t>
      </w:r>
    </w:p>
    <w:p w:rsidR="00B11409" w:rsidRPr="00B11409" w:rsidRDefault="00B11409" w:rsidP="00956D40">
      <w:pPr>
        <w:spacing w:after="0" w:line="360" w:lineRule="auto"/>
        <w:jc w:val="right"/>
        <w:rPr>
          <w:rFonts w:ascii="Times New Roman" w:eastAsia="Times New Roman" w:hAnsi="Times New Roman" w:cs="Times New Roman"/>
          <w:sz w:val="28"/>
          <w:szCs w:val="28"/>
          <w:lang w:eastAsia="ru-RU"/>
        </w:rPr>
      </w:pPr>
      <w:r w:rsidRPr="00B11409">
        <w:rPr>
          <w:rFonts w:ascii="Times New Roman" w:eastAsia="Times New Roman" w:hAnsi="Times New Roman" w:cs="Times New Roman"/>
          <w:sz w:val="28"/>
          <w:szCs w:val="28"/>
          <w:lang w:eastAsia="ru-RU"/>
        </w:rPr>
        <w:t xml:space="preserve">Рецензент: </w:t>
      </w:r>
    </w:p>
    <w:p w:rsidR="00B11409" w:rsidRPr="00B11409" w:rsidRDefault="00B11409" w:rsidP="00956D40">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Кириллов Дмитрий Анатольевич</w:t>
      </w:r>
    </w:p>
    <w:p w:rsidR="00B11409" w:rsidRPr="001F121C" w:rsidRDefault="00B11409" w:rsidP="00956D40">
      <w:pPr>
        <w:spacing w:after="0" w:line="360" w:lineRule="auto"/>
        <w:jc w:val="right"/>
        <w:rPr>
          <w:rFonts w:ascii="Times New Roman" w:eastAsia="Times New Roman" w:hAnsi="Times New Roman" w:cs="Times New Roman"/>
          <w:b/>
          <w:sz w:val="36"/>
          <w:szCs w:val="36"/>
          <w:lang w:eastAsia="ru-RU"/>
        </w:rPr>
      </w:pPr>
      <w:r w:rsidRPr="00B11409">
        <w:rPr>
          <w:rFonts w:ascii="Times New Roman" w:eastAsia="Times New Roman" w:hAnsi="Times New Roman" w:cs="Times New Roman"/>
          <w:sz w:val="28"/>
          <w:szCs w:val="28"/>
          <w:lang w:eastAsia="ru-RU"/>
        </w:rPr>
        <w:t>________________________ (подпись рецензента)</w:t>
      </w:r>
    </w:p>
    <w:p w:rsidR="005D370B" w:rsidRDefault="005D370B" w:rsidP="005D370B">
      <w:pPr>
        <w:jc w:val="center"/>
        <w:rPr>
          <w:sz w:val="96"/>
          <w:szCs w:val="96"/>
        </w:rPr>
      </w:pPr>
    </w:p>
    <w:p w:rsidR="00B62D34" w:rsidRPr="00B62D34" w:rsidRDefault="005D370B" w:rsidP="00B11409">
      <w:pPr>
        <w:jc w:val="center"/>
        <w:rPr>
          <w:sz w:val="36"/>
          <w:szCs w:val="36"/>
        </w:rPr>
      </w:pPr>
      <w:r>
        <w:rPr>
          <w:sz w:val="52"/>
          <w:szCs w:val="52"/>
        </w:rPr>
        <w:br w:type="page"/>
      </w:r>
    </w:p>
    <w:p w:rsidR="00B62D34" w:rsidRPr="00A32E49" w:rsidRDefault="00B11409" w:rsidP="00956D40">
      <w:pPr>
        <w:spacing w:line="360" w:lineRule="auto"/>
        <w:jc w:val="center"/>
        <w:rPr>
          <w:rFonts w:ascii="Times New Roman" w:hAnsi="Times New Roman" w:cs="Times New Roman"/>
          <w:sz w:val="28"/>
          <w:szCs w:val="28"/>
        </w:rPr>
      </w:pPr>
      <w:r w:rsidRPr="00A32E49">
        <w:rPr>
          <w:rFonts w:ascii="Times New Roman" w:hAnsi="Times New Roman" w:cs="Times New Roman"/>
          <w:sz w:val="28"/>
          <w:szCs w:val="28"/>
        </w:rPr>
        <w:lastRenderedPageBreak/>
        <w:t>Оглавление.</w:t>
      </w:r>
    </w:p>
    <w:p w:rsidR="00A32E49" w:rsidRPr="00A32E49" w:rsidRDefault="00B62D34">
      <w:pPr>
        <w:pStyle w:val="11"/>
        <w:rPr>
          <w:rFonts w:asciiTheme="minorHAnsi" w:eastAsiaTheme="minorEastAsia" w:hAnsiTheme="minorHAnsi" w:cstheme="minorBidi"/>
          <w:b w:val="0"/>
          <w:sz w:val="22"/>
          <w:lang w:eastAsia="ru-RU"/>
        </w:rPr>
      </w:pPr>
      <w:r w:rsidRPr="00A32E49">
        <w:rPr>
          <w:b w:val="0"/>
        </w:rPr>
        <w:fldChar w:fldCharType="begin"/>
      </w:r>
      <w:r w:rsidRPr="00A32E49">
        <w:rPr>
          <w:b w:val="0"/>
        </w:rPr>
        <w:instrText xml:space="preserve"> TOC \o "1-3" \h \z \u </w:instrText>
      </w:r>
      <w:r w:rsidRPr="00A32E49">
        <w:rPr>
          <w:b w:val="0"/>
        </w:rPr>
        <w:fldChar w:fldCharType="separate"/>
      </w:r>
      <w:hyperlink w:anchor="_Toc37699395" w:history="1">
        <w:r w:rsidR="00A32E49" w:rsidRPr="00A32E49">
          <w:rPr>
            <w:rStyle w:val="a4"/>
            <w:b w:val="0"/>
          </w:rPr>
          <w:t>Введение.</w:t>
        </w:r>
        <w:r w:rsidR="00A32E49" w:rsidRPr="00A32E49">
          <w:rPr>
            <w:b w:val="0"/>
            <w:webHidden/>
          </w:rPr>
          <w:tab/>
        </w:r>
        <w:r w:rsidR="00A32E49" w:rsidRPr="00A32E49">
          <w:rPr>
            <w:b w:val="0"/>
            <w:webHidden/>
          </w:rPr>
          <w:fldChar w:fldCharType="begin"/>
        </w:r>
        <w:r w:rsidR="00A32E49" w:rsidRPr="00A32E49">
          <w:rPr>
            <w:b w:val="0"/>
            <w:webHidden/>
          </w:rPr>
          <w:instrText xml:space="preserve"> PAGEREF _Toc37699395 \h </w:instrText>
        </w:r>
        <w:r w:rsidR="00A32E49" w:rsidRPr="00A32E49">
          <w:rPr>
            <w:b w:val="0"/>
            <w:webHidden/>
          </w:rPr>
        </w:r>
        <w:r w:rsidR="00A32E49" w:rsidRPr="00A32E49">
          <w:rPr>
            <w:b w:val="0"/>
            <w:webHidden/>
          </w:rPr>
          <w:fldChar w:fldCharType="separate"/>
        </w:r>
        <w:r w:rsidR="00A32E49" w:rsidRPr="00A32E49">
          <w:rPr>
            <w:b w:val="0"/>
            <w:webHidden/>
          </w:rPr>
          <w:t>3</w:t>
        </w:r>
        <w:r w:rsidR="00A32E49" w:rsidRPr="00A32E49">
          <w:rPr>
            <w:b w:val="0"/>
            <w:webHidden/>
          </w:rPr>
          <w:fldChar w:fldCharType="end"/>
        </w:r>
      </w:hyperlink>
    </w:p>
    <w:p w:rsidR="00A32E49" w:rsidRPr="00A32E49" w:rsidRDefault="003A5A40">
      <w:pPr>
        <w:pStyle w:val="11"/>
        <w:rPr>
          <w:rFonts w:asciiTheme="minorHAnsi" w:eastAsiaTheme="minorEastAsia" w:hAnsiTheme="minorHAnsi" w:cstheme="minorBidi"/>
          <w:b w:val="0"/>
          <w:sz w:val="22"/>
          <w:lang w:eastAsia="ru-RU"/>
        </w:rPr>
      </w:pPr>
      <w:hyperlink w:anchor="_Toc37699396" w:history="1">
        <w:r w:rsidR="00A32E49" w:rsidRPr="00A32E49">
          <w:rPr>
            <w:rStyle w:val="a4"/>
            <w:b w:val="0"/>
          </w:rPr>
          <w:t>1.</w:t>
        </w:r>
        <w:r w:rsidR="00A32E49" w:rsidRPr="00A32E49">
          <w:rPr>
            <w:rFonts w:asciiTheme="minorHAnsi" w:eastAsiaTheme="minorEastAsia" w:hAnsiTheme="minorHAnsi" w:cstheme="minorBidi"/>
            <w:b w:val="0"/>
            <w:sz w:val="22"/>
            <w:lang w:eastAsia="ru-RU"/>
          </w:rPr>
          <w:tab/>
        </w:r>
        <w:r w:rsidR="00A32E49" w:rsidRPr="00A32E49">
          <w:rPr>
            <w:rStyle w:val="a4"/>
            <w:b w:val="0"/>
          </w:rPr>
          <w:t>Взгляд российских ученых на преступления в сфере экономики</w:t>
        </w:r>
        <w:r w:rsidR="00A32E49" w:rsidRPr="00A32E49">
          <w:rPr>
            <w:b w:val="0"/>
            <w:webHidden/>
          </w:rPr>
          <w:tab/>
        </w:r>
        <w:r w:rsidR="00A32E49" w:rsidRPr="00A32E49">
          <w:rPr>
            <w:b w:val="0"/>
            <w:webHidden/>
          </w:rPr>
          <w:fldChar w:fldCharType="begin"/>
        </w:r>
        <w:r w:rsidR="00A32E49" w:rsidRPr="00A32E49">
          <w:rPr>
            <w:b w:val="0"/>
            <w:webHidden/>
          </w:rPr>
          <w:instrText xml:space="preserve"> PAGEREF _Toc37699396 \h </w:instrText>
        </w:r>
        <w:r w:rsidR="00A32E49" w:rsidRPr="00A32E49">
          <w:rPr>
            <w:b w:val="0"/>
            <w:webHidden/>
          </w:rPr>
        </w:r>
        <w:r w:rsidR="00A32E49" w:rsidRPr="00A32E49">
          <w:rPr>
            <w:b w:val="0"/>
            <w:webHidden/>
          </w:rPr>
          <w:fldChar w:fldCharType="separate"/>
        </w:r>
        <w:r w:rsidR="00A32E49" w:rsidRPr="00A32E49">
          <w:rPr>
            <w:b w:val="0"/>
            <w:webHidden/>
          </w:rPr>
          <w:t>5</w:t>
        </w:r>
        <w:r w:rsidR="00A32E49" w:rsidRPr="00A32E49">
          <w:rPr>
            <w:b w:val="0"/>
            <w:webHidden/>
          </w:rPr>
          <w:fldChar w:fldCharType="end"/>
        </w:r>
      </w:hyperlink>
    </w:p>
    <w:p w:rsidR="00A32E49" w:rsidRPr="00A32E49" w:rsidRDefault="003A5A40">
      <w:pPr>
        <w:pStyle w:val="11"/>
        <w:rPr>
          <w:rFonts w:asciiTheme="minorHAnsi" w:eastAsiaTheme="minorEastAsia" w:hAnsiTheme="minorHAnsi" w:cstheme="minorBidi"/>
          <w:b w:val="0"/>
          <w:sz w:val="22"/>
          <w:lang w:eastAsia="ru-RU"/>
        </w:rPr>
      </w:pPr>
      <w:hyperlink w:anchor="_Toc37699397" w:history="1">
        <w:r w:rsidR="00A32E49" w:rsidRPr="00A32E49">
          <w:rPr>
            <w:rStyle w:val="a4"/>
            <w:b w:val="0"/>
          </w:rPr>
          <w:t>2.</w:t>
        </w:r>
        <w:r w:rsidR="00A32E49" w:rsidRPr="00A32E49">
          <w:rPr>
            <w:rFonts w:asciiTheme="minorHAnsi" w:eastAsiaTheme="minorEastAsia" w:hAnsiTheme="minorHAnsi" w:cstheme="minorBidi"/>
            <w:b w:val="0"/>
            <w:sz w:val="22"/>
            <w:lang w:eastAsia="ru-RU"/>
          </w:rPr>
          <w:tab/>
        </w:r>
        <w:r w:rsidR="00A32E49" w:rsidRPr="00A32E49">
          <w:rPr>
            <w:rStyle w:val="a4"/>
            <w:b w:val="0"/>
          </w:rPr>
          <w:t>Преступления в сфере экономики</w:t>
        </w:r>
        <w:r w:rsidR="00A32E49" w:rsidRPr="00A32E49">
          <w:rPr>
            <w:b w:val="0"/>
            <w:webHidden/>
          </w:rPr>
          <w:tab/>
        </w:r>
        <w:r w:rsidR="00A32E49" w:rsidRPr="00A32E49">
          <w:rPr>
            <w:b w:val="0"/>
            <w:webHidden/>
          </w:rPr>
          <w:fldChar w:fldCharType="begin"/>
        </w:r>
        <w:r w:rsidR="00A32E49" w:rsidRPr="00A32E49">
          <w:rPr>
            <w:b w:val="0"/>
            <w:webHidden/>
          </w:rPr>
          <w:instrText xml:space="preserve"> PAGEREF _Toc37699397 \h </w:instrText>
        </w:r>
        <w:r w:rsidR="00A32E49" w:rsidRPr="00A32E49">
          <w:rPr>
            <w:b w:val="0"/>
            <w:webHidden/>
          </w:rPr>
        </w:r>
        <w:r w:rsidR="00A32E49" w:rsidRPr="00A32E49">
          <w:rPr>
            <w:b w:val="0"/>
            <w:webHidden/>
          </w:rPr>
          <w:fldChar w:fldCharType="separate"/>
        </w:r>
        <w:r w:rsidR="00A32E49" w:rsidRPr="00A32E49">
          <w:rPr>
            <w:b w:val="0"/>
            <w:webHidden/>
          </w:rPr>
          <w:t>11</w:t>
        </w:r>
        <w:r w:rsidR="00A32E49" w:rsidRPr="00A32E49">
          <w:rPr>
            <w:b w:val="0"/>
            <w:webHidden/>
          </w:rPr>
          <w:fldChar w:fldCharType="end"/>
        </w:r>
      </w:hyperlink>
    </w:p>
    <w:p w:rsidR="00A32E49" w:rsidRPr="00A32E49" w:rsidRDefault="003A5A40">
      <w:pPr>
        <w:pStyle w:val="21"/>
        <w:tabs>
          <w:tab w:val="left" w:pos="1100"/>
          <w:tab w:val="right" w:leader="dot" w:pos="9345"/>
        </w:tabs>
        <w:rPr>
          <w:rFonts w:asciiTheme="minorHAnsi" w:eastAsiaTheme="minorEastAsia" w:hAnsiTheme="minorHAnsi"/>
          <w:noProof/>
          <w:sz w:val="22"/>
          <w:lang w:eastAsia="ru-RU"/>
        </w:rPr>
      </w:pPr>
      <w:hyperlink w:anchor="_Toc37699398" w:history="1">
        <w:r w:rsidR="00A32E49" w:rsidRPr="00A32E49">
          <w:rPr>
            <w:rStyle w:val="a4"/>
            <w:rFonts w:cs="Times New Roman"/>
            <w:noProof/>
          </w:rPr>
          <w:t>2.1.</w:t>
        </w:r>
        <w:r w:rsidR="00A32E49" w:rsidRPr="00A32E49">
          <w:rPr>
            <w:rFonts w:asciiTheme="minorHAnsi" w:eastAsiaTheme="minorEastAsia" w:hAnsiTheme="minorHAnsi"/>
            <w:noProof/>
            <w:sz w:val="22"/>
            <w:lang w:eastAsia="ru-RU"/>
          </w:rPr>
          <w:tab/>
        </w:r>
        <w:r w:rsidR="00A32E49" w:rsidRPr="00A32E49">
          <w:rPr>
            <w:rStyle w:val="a4"/>
            <w:rFonts w:cs="Times New Roman"/>
            <w:noProof/>
          </w:rPr>
          <w:t>Понятие экономических преступлений</w:t>
        </w:r>
        <w:r w:rsidR="00A32E49" w:rsidRPr="00A32E49">
          <w:rPr>
            <w:noProof/>
            <w:webHidden/>
          </w:rPr>
          <w:tab/>
        </w:r>
        <w:r w:rsidR="00A32E49" w:rsidRPr="00A32E49">
          <w:rPr>
            <w:noProof/>
            <w:webHidden/>
          </w:rPr>
          <w:fldChar w:fldCharType="begin"/>
        </w:r>
        <w:r w:rsidR="00A32E49" w:rsidRPr="00A32E49">
          <w:rPr>
            <w:noProof/>
            <w:webHidden/>
          </w:rPr>
          <w:instrText xml:space="preserve"> PAGEREF _Toc37699398 \h </w:instrText>
        </w:r>
        <w:r w:rsidR="00A32E49" w:rsidRPr="00A32E49">
          <w:rPr>
            <w:noProof/>
            <w:webHidden/>
          </w:rPr>
        </w:r>
        <w:r w:rsidR="00A32E49" w:rsidRPr="00A32E49">
          <w:rPr>
            <w:noProof/>
            <w:webHidden/>
          </w:rPr>
          <w:fldChar w:fldCharType="separate"/>
        </w:r>
        <w:r w:rsidR="00A32E49" w:rsidRPr="00A32E49">
          <w:rPr>
            <w:noProof/>
            <w:webHidden/>
          </w:rPr>
          <w:t>11</w:t>
        </w:r>
        <w:r w:rsidR="00A32E49" w:rsidRPr="00A32E49">
          <w:rPr>
            <w:noProof/>
            <w:webHidden/>
          </w:rPr>
          <w:fldChar w:fldCharType="end"/>
        </w:r>
      </w:hyperlink>
    </w:p>
    <w:p w:rsidR="00A32E49" w:rsidRPr="00A32E49" w:rsidRDefault="003A5A40">
      <w:pPr>
        <w:pStyle w:val="21"/>
        <w:tabs>
          <w:tab w:val="left" w:pos="880"/>
          <w:tab w:val="right" w:leader="dot" w:pos="9345"/>
        </w:tabs>
        <w:rPr>
          <w:rFonts w:asciiTheme="minorHAnsi" w:eastAsiaTheme="minorEastAsia" w:hAnsiTheme="minorHAnsi"/>
          <w:noProof/>
          <w:sz w:val="22"/>
          <w:lang w:eastAsia="ru-RU"/>
        </w:rPr>
      </w:pPr>
      <w:hyperlink w:anchor="_Toc37699399" w:history="1">
        <w:r w:rsidR="00A32E49" w:rsidRPr="00A32E49">
          <w:rPr>
            <w:rStyle w:val="a4"/>
            <w:rFonts w:cs="Times New Roman"/>
            <w:noProof/>
          </w:rPr>
          <w:t>2.2</w:t>
        </w:r>
        <w:r w:rsidR="00A32E49" w:rsidRPr="00A32E49">
          <w:rPr>
            <w:rFonts w:asciiTheme="minorHAnsi" w:eastAsiaTheme="minorEastAsia" w:hAnsiTheme="minorHAnsi"/>
            <w:noProof/>
            <w:sz w:val="22"/>
            <w:lang w:eastAsia="ru-RU"/>
          </w:rPr>
          <w:tab/>
        </w:r>
        <w:r w:rsidR="00A32E49" w:rsidRPr="00A32E49">
          <w:rPr>
            <w:rStyle w:val="a4"/>
            <w:rFonts w:cs="Times New Roman"/>
            <w:noProof/>
          </w:rPr>
          <w:t>Классификация экономических преступлений</w:t>
        </w:r>
        <w:r w:rsidR="00A32E49" w:rsidRPr="00A32E49">
          <w:rPr>
            <w:noProof/>
            <w:webHidden/>
          </w:rPr>
          <w:tab/>
        </w:r>
        <w:r w:rsidR="00A32E49" w:rsidRPr="00A32E49">
          <w:rPr>
            <w:noProof/>
            <w:webHidden/>
          </w:rPr>
          <w:fldChar w:fldCharType="begin"/>
        </w:r>
        <w:r w:rsidR="00A32E49" w:rsidRPr="00A32E49">
          <w:rPr>
            <w:noProof/>
            <w:webHidden/>
          </w:rPr>
          <w:instrText xml:space="preserve"> PAGEREF _Toc37699399 \h </w:instrText>
        </w:r>
        <w:r w:rsidR="00A32E49" w:rsidRPr="00A32E49">
          <w:rPr>
            <w:noProof/>
            <w:webHidden/>
          </w:rPr>
        </w:r>
        <w:r w:rsidR="00A32E49" w:rsidRPr="00A32E49">
          <w:rPr>
            <w:noProof/>
            <w:webHidden/>
          </w:rPr>
          <w:fldChar w:fldCharType="separate"/>
        </w:r>
        <w:r w:rsidR="00A32E49" w:rsidRPr="00A32E49">
          <w:rPr>
            <w:noProof/>
            <w:webHidden/>
          </w:rPr>
          <w:t>15</w:t>
        </w:r>
        <w:r w:rsidR="00A32E49" w:rsidRPr="00A32E49">
          <w:rPr>
            <w:noProof/>
            <w:webHidden/>
          </w:rPr>
          <w:fldChar w:fldCharType="end"/>
        </w:r>
      </w:hyperlink>
    </w:p>
    <w:p w:rsidR="00A32E49" w:rsidRPr="00A32E49" w:rsidRDefault="003A5A40">
      <w:pPr>
        <w:pStyle w:val="21"/>
        <w:tabs>
          <w:tab w:val="left" w:pos="880"/>
          <w:tab w:val="right" w:leader="dot" w:pos="9345"/>
        </w:tabs>
        <w:rPr>
          <w:rFonts w:asciiTheme="minorHAnsi" w:eastAsiaTheme="minorEastAsia" w:hAnsiTheme="minorHAnsi"/>
          <w:noProof/>
          <w:sz w:val="22"/>
          <w:lang w:eastAsia="ru-RU"/>
        </w:rPr>
      </w:pPr>
      <w:hyperlink w:anchor="_Toc37699400" w:history="1">
        <w:r w:rsidR="00A32E49" w:rsidRPr="00A32E49">
          <w:rPr>
            <w:rStyle w:val="a4"/>
            <w:rFonts w:cs="Times New Roman"/>
            <w:noProof/>
          </w:rPr>
          <w:t>2.3</w:t>
        </w:r>
        <w:r w:rsidR="00A32E49" w:rsidRPr="00A32E49">
          <w:rPr>
            <w:rFonts w:asciiTheme="minorHAnsi" w:eastAsiaTheme="minorEastAsia" w:hAnsiTheme="minorHAnsi"/>
            <w:noProof/>
            <w:sz w:val="22"/>
            <w:lang w:eastAsia="ru-RU"/>
          </w:rPr>
          <w:tab/>
        </w:r>
        <w:r w:rsidR="00A32E49" w:rsidRPr="00A32E49">
          <w:rPr>
            <w:rStyle w:val="a4"/>
            <w:rFonts w:cs="Times New Roman"/>
            <w:noProof/>
          </w:rPr>
          <w:t>Предотвращение экономической преступности</w:t>
        </w:r>
        <w:r w:rsidR="00A32E49" w:rsidRPr="00A32E49">
          <w:rPr>
            <w:noProof/>
            <w:webHidden/>
          </w:rPr>
          <w:tab/>
        </w:r>
        <w:r w:rsidR="00A32E49" w:rsidRPr="00A32E49">
          <w:rPr>
            <w:noProof/>
            <w:webHidden/>
          </w:rPr>
          <w:fldChar w:fldCharType="begin"/>
        </w:r>
        <w:r w:rsidR="00A32E49" w:rsidRPr="00A32E49">
          <w:rPr>
            <w:noProof/>
            <w:webHidden/>
          </w:rPr>
          <w:instrText xml:space="preserve"> PAGEREF _Toc37699400 \h </w:instrText>
        </w:r>
        <w:r w:rsidR="00A32E49" w:rsidRPr="00A32E49">
          <w:rPr>
            <w:noProof/>
            <w:webHidden/>
          </w:rPr>
        </w:r>
        <w:r w:rsidR="00A32E49" w:rsidRPr="00A32E49">
          <w:rPr>
            <w:noProof/>
            <w:webHidden/>
          </w:rPr>
          <w:fldChar w:fldCharType="separate"/>
        </w:r>
        <w:r w:rsidR="00A32E49" w:rsidRPr="00A32E49">
          <w:rPr>
            <w:noProof/>
            <w:webHidden/>
          </w:rPr>
          <w:t>17</w:t>
        </w:r>
        <w:r w:rsidR="00A32E49" w:rsidRPr="00A32E49">
          <w:rPr>
            <w:noProof/>
            <w:webHidden/>
          </w:rPr>
          <w:fldChar w:fldCharType="end"/>
        </w:r>
      </w:hyperlink>
    </w:p>
    <w:p w:rsidR="00A32E49" w:rsidRPr="00A32E49" w:rsidRDefault="003A5A40">
      <w:pPr>
        <w:pStyle w:val="21"/>
        <w:tabs>
          <w:tab w:val="left" w:pos="880"/>
          <w:tab w:val="right" w:leader="dot" w:pos="9345"/>
        </w:tabs>
        <w:rPr>
          <w:rFonts w:asciiTheme="minorHAnsi" w:eastAsiaTheme="minorEastAsia" w:hAnsiTheme="minorHAnsi"/>
          <w:noProof/>
          <w:sz w:val="22"/>
          <w:lang w:eastAsia="ru-RU"/>
        </w:rPr>
      </w:pPr>
      <w:hyperlink w:anchor="_Toc37699401" w:history="1">
        <w:r w:rsidR="00A32E49" w:rsidRPr="00A32E49">
          <w:rPr>
            <w:rStyle w:val="a4"/>
            <w:rFonts w:cs="Times New Roman"/>
            <w:noProof/>
          </w:rPr>
          <w:t>2.4</w:t>
        </w:r>
        <w:r w:rsidR="00A32E49" w:rsidRPr="00A32E49">
          <w:rPr>
            <w:rFonts w:asciiTheme="minorHAnsi" w:eastAsiaTheme="minorEastAsia" w:hAnsiTheme="minorHAnsi"/>
            <w:noProof/>
            <w:sz w:val="22"/>
            <w:lang w:eastAsia="ru-RU"/>
          </w:rPr>
          <w:tab/>
        </w:r>
        <w:r w:rsidR="00A32E49" w:rsidRPr="00A32E49">
          <w:rPr>
            <w:rStyle w:val="a4"/>
            <w:rFonts w:cs="Times New Roman"/>
            <w:noProof/>
          </w:rPr>
          <w:t>Преступления в предпринимательстве</w:t>
        </w:r>
        <w:r w:rsidR="00A32E49" w:rsidRPr="00A32E49">
          <w:rPr>
            <w:noProof/>
            <w:webHidden/>
          </w:rPr>
          <w:tab/>
        </w:r>
        <w:r w:rsidR="00A32E49" w:rsidRPr="00A32E49">
          <w:rPr>
            <w:noProof/>
            <w:webHidden/>
          </w:rPr>
          <w:fldChar w:fldCharType="begin"/>
        </w:r>
        <w:r w:rsidR="00A32E49" w:rsidRPr="00A32E49">
          <w:rPr>
            <w:noProof/>
            <w:webHidden/>
          </w:rPr>
          <w:instrText xml:space="preserve"> PAGEREF _Toc37699401 \h </w:instrText>
        </w:r>
        <w:r w:rsidR="00A32E49" w:rsidRPr="00A32E49">
          <w:rPr>
            <w:noProof/>
            <w:webHidden/>
          </w:rPr>
        </w:r>
        <w:r w:rsidR="00A32E49" w:rsidRPr="00A32E49">
          <w:rPr>
            <w:noProof/>
            <w:webHidden/>
          </w:rPr>
          <w:fldChar w:fldCharType="separate"/>
        </w:r>
        <w:r w:rsidR="00A32E49" w:rsidRPr="00A32E49">
          <w:rPr>
            <w:noProof/>
            <w:webHidden/>
          </w:rPr>
          <w:t>19</w:t>
        </w:r>
        <w:r w:rsidR="00A32E49" w:rsidRPr="00A32E49">
          <w:rPr>
            <w:noProof/>
            <w:webHidden/>
          </w:rPr>
          <w:fldChar w:fldCharType="end"/>
        </w:r>
      </w:hyperlink>
    </w:p>
    <w:p w:rsidR="00A32E49" w:rsidRPr="00A32E49" w:rsidRDefault="003A5A40">
      <w:pPr>
        <w:pStyle w:val="21"/>
        <w:tabs>
          <w:tab w:val="left" w:pos="880"/>
          <w:tab w:val="right" w:leader="dot" w:pos="9345"/>
        </w:tabs>
        <w:rPr>
          <w:rFonts w:asciiTheme="minorHAnsi" w:eastAsiaTheme="minorEastAsia" w:hAnsiTheme="minorHAnsi"/>
          <w:noProof/>
          <w:sz w:val="22"/>
          <w:lang w:eastAsia="ru-RU"/>
        </w:rPr>
      </w:pPr>
      <w:hyperlink w:anchor="_Toc37699402" w:history="1">
        <w:r w:rsidR="00A32E49" w:rsidRPr="00A32E49">
          <w:rPr>
            <w:rStyle w:val="a4"/>
            <w:rFonts w:cs="Times New Roman"/>
            <w:noProof/>
          </w:rPr>
          <w:t>2.5</w:t>
        </w:r>
        <w:r w:rsidR="00A32E49" w:rsidRPr="00A32E49">
          <w:rPr>
            <w:rFonts w:asciiTheme="minorHAnsi" w:eastAsiaTheme="minorEastAsia" w:hAnsiTheme="minorHAnsi"/>
            <w:noProof/>
            <w:sz w:val="22"/>
            <w:lang w:eastAsia="ru-RU"/>
          </w:rPr>
          <w:tab/>
        </w:r>
        <w:r w:rsidR="00A32E49" w:rsidRPr="00A32E49">
          <w:rPr>
            <w:rStyle w:val="a4"/>
            <w:rFonts w:cs="Times New Roman"/>
            <w:noProof/>
          </w:rPr>
          <w:t>Преступления денежно-кредитной деятельности</w:t>
        </w:r>
        <w:r w:rsidR="00A32E49" w:rsidRPr="00A32E49">
          <w:rPr>
            <w:noProof/>
            <w:webHidden/>
          </w:rPr>
          <w:tab/>
        </w:r>
        <w:r w:rsidR="00A32E49" w:rsidRPr="00A32E49">
          <w:rPr>
            <w:noProof/>
            <w:webHidden/>
          </w:rPr>
          <w:fldChar w:fldCharType="begin"/>
        </w:r>
        <w:r w:rsidR="00A32E49" w:rsidRPr="00A32E49">
          <w:rPr>
            <w:noProof/>
            <w:webHidden/>
          </w:rPr>
          <w:instrText xml:space="preserve"> PAGEREF _Toc37699402 \h </w:instrText>
        </w:r>
        <w:r w:rsidR="00A32E49" w:rsidRPr="00A32E49">
          <w:rPr>
            <w:noProof/>
            <w:webHidden/>
          </w:rPr>
        </w:r>
        <w:r w:rsidR="00A32E49" w:rsidRPr="00A32E49">
          <w:rPr>
            <w:noProof/>
            <w:webHidden/>
          </w:rPr>
          <w:fldChar w:fldCharType="separate"/>
        </w:r>
        <w:r w:rsidR="00A32E49" w:rsidRPr="00A32E49">
          <w:rPr>
            <w:noProof/>
            <w:webHidden/>
          </w:rPr>
          <w:t>20</w:t>
        </w:r>
        <w:r w:rsidR="00A32E49" w:rsidRPr="00A32E49">
          <w:rPr>
            <w:noProof/>
            <w:webHidden/>
          </w:rPr>
          <w:fldChar w:fldCharType="end"/>
        </w:r>
      </w:hyperlink>
    </w:p>
    <w:p w:rsidR="00A32E49" w:rsidRPr="00A32E49" w:rsidRDefault="003A5A40">
      <w:pPr>
        <w:pStyle w:val="11"/>
        <w:rPr>
          <w:rFonts w:asciiTheme="minorHAnsi" w:eastAsiaTheme="minorEastAsia" w:hAnsiTheme="minorHAnsi" w:cstheme="minorBidi"/>
          <w:b w:val="0"/>
          <w:sz w:val="22"/>
          <w:lang w:eastAsia="ru-RU"/>
        </w:rPr>
      </w:pPr>
      <w:hyperlink w:anchor="_Toc37699403" w:history="1">
        <w:r w:rsidR="00A32E49" w:rsidRPr="00A32E49">
          <w:rPr>
            <w:rStyle w:val="a4"/>
            <w:b w:val="0"/>
          </w:rPr>
          <w:t>Заключение</w:t>
        </w:r>
        <w:r w:rsidR="00A32E49" w:rsidRPr="00A32E49">
          <w:rPr>
            <w:b w:val="0"/>
            <w:webHidden/>
          </w:rPr>
          <w:tab/>
        </w:r>
        <w:r w:rsidR="00A32E49" w:rsidRPr="00A32E49">
          <w:rPr>
            <w:b w:val="0"/>
            <w:webHidden/>
          </w:rPr>
          <w:fldChar w:fldCharType="begin"/>
        </w:r>
        <w:r w:rsidR="00A32E49" w:rsidRPr="00A32E49">
          <w:rPr>
            <w:b w:val="0"/>
            <w:webHidden/>
          </w:rPr>
          <w:instrText xml:space="preserve"> PAGEREF _Toc37699403 \h </w:instrText>
        </w:r>
        <w:r w:rsidR="00A32E49" w:rsidRPr="00A32E49">
          <w:rPr>
            <w:b w:val="0"/>
            <w:webHidden/>
          </w:rPr>
        </w:r>
        <w:r w:rsidR="00A32E49" w:rsidRPr="00A32E49">
          <w:rPr>
            <w:b w:val="0"/>
            <w:webHidden/>
          </w:rPr>
          <w:fldChar w:fldCharType="separate"/>
        </w:r>
        <w:r w:rsidR="00A32E49" w:rsidRPr="00A32E49">
          <w:rPr>
            <w:b w:val="0"/>
            <w:webHidden/>
          </w:rPr>
          <w:t>21</w:t>
        </w:r>
        <w:r w:rsidR="00A32E49" w:rsidRPr="00A32E49">
          <w:rPr>
            <w:b w:val="0"/>
            <w:webHidden/>
          </w:rPr>
          <w:fldChar w:fldCharType="end"/>
        </w:r>
      </w:hyperlink>
    </w:p>
    <w:p w:rsidR="00A32E49" w:rsidRPr="00A32E49" w:rsidRDefault="003A5A40">
      <w:pPr>
        <w:pStyle w:val="11"/>
        <w:rPr>
          <w:rFonts w:asciiTheme="minorHAnsi" w:eastAsiaTheme="minorEastAsia" w:hAnsiTheme="minorHAnsi" w:cstheme="minorBidi"/>
          <w:b w:val="0"/>
          <w:sz w:val="22"/>
          <w:lang w:eastAsia="ru-RU"/>
        </w:rPr>
      </w:pPr>
      <w:hyperlink w:anchor="_Toc37699404" w:history="1">
        <w:r w:rsidR="00A32E49" w:rsidRPr="00A32E49">
          <w:rPr>
            <w:rStyle w:val="a4"/>
            <w:b w:val="0"/>
          </w:rPr>
          <w:t>Библиографический список</w:t>
        </w:r>
        <w:r w:rsidR="00A32E49" w:rsidRPr="00A32E49">
          <w:rPr>
            <w:b w:val="0"/>
            <w:webHidden/>
          </w:rPr>
          <w:tab/>
        </w:r>
        <w:r w:rsidR="00A32E49" w:rsidRPr="00A32E49">
          <w:rPr>
            <w:b w:val="0"/>
            <w:webHidden/>
          </w:rPr>
          <w:fldChar w:fldCharType="begin"/>
        </w:r>
        <w:r w:rsidR="00A32E49" w:rsidRPr="00A32E49">
          <w:rPr>
            <w:b w:val="0"/>
            <w:webHidden/>
          </w:rPr>
          <w:instrText xml:space="preserve"> PAGEREF _Toc37699404 \h </w:instrText>
        </w:r>
        <w:r w:rsidR="00A32E49" w:rsidRPr="00A32E49">
          <w:rPr>
            <w:b w:val="0"/>
            <w:webHidden/>
          </w:rPr>
        </w:r>
        <w:r w:rsidR="00A32E49" w:rsidRPr="00A32E49">
          <w:rPr>
            <w:b w:val="0"/>
            <w:webHidden/>
          </w:rPr>
          <w:fldChar w:fldCharType="separate"/>
        </w:r>
        <w:r w:rsidR="00A32E49" w:rsidRPr="00A32E49">
          <w:rPr>
            <w:b w:val="0"/>
            <w:webHidden/>
          </w:rPr>
          <w:t>23</w:t>
        </w:r>
        <w:r w:rsidR="00A32E49" w:rsidRPr="00A32E49">
          <w:rPr>
            <w:b w:val="0"/>
            <w:webHidden/>
          </w:rPr>
          <w:fldChar w:fldCharType="end"/>
        </w:r>
      </w:hyperlink>
    </w:p>
    <w:p w:rsidR="00B62D34" w:rsidRPr="00B41449" w:rsidRDefault="00B62D34" w:rsidP="00956D40">
      <w:pPr>
        <w:pStyle w:val="a3"/>
        <w:rPr>
          <w:rFonts w:asciiTheme="minorHAnsi" w:hAnsiTheme="minorHAnsi" w:cstheme="minorHAnsi"/>
          <w:sz w:val="29"/>
          <w:szCs w:val="29"/>
        </w:rPr>
      </w:pPr>
      <w:r w:rsidRPr="00A32E49">
        <w:fldChar w:fldCharType="end"/>
      </w:r>
    </w:p>
    <w:p w:rsidR="00B62D34" w:rsidRDefault="00B229AE" w:rsidP="00C2052F">
      <w:pPr>
        <w:jc w:val="center"/>
        <w:rPr>
          <w:sz w:val="36"/>
          <w:szCs w:val="36"/>
        </w:rPr>
      </w:pPr>
      <w:r w:rsidRPr="0021499E">
        <w:rPr>
          <w:sz w:val="44"/>
          <w:szCs w:val="44"/>
        </w:rPr>
        <w:br/>
      </w:r>
      <w:r w:rsidR="00B62D34">
        <w:rPr>
          <w:sz w:val="36"/>
          <w:szCs w:val="36"/>
        </w:rPr>
        <w:br w:type="page"/>
      </w:r>
    </w:p>
    <w:p w:rsidR="00B229AE" w:rsidRPr="00B11409" w:rsidRDefault="00B229AE" w:rsidP="00956D40">
      <w:pPr>
        <w:pStyle w:val="1"/>
        <w:rPr>
          <w:rFonts w:cs="Times New Roman"/>
          <w:szCs w:val="28"/>
        </w:rPr>
      </w:pPr>
      <w:bookmarkStart w:id="0" w:name="_Toc37699395"/>
      <w:r w:rsidRPr="00B11409">
        <w:rPr>
          <w:rFonts w:cs="Times New Roman"/>
          <w:szCs w:val="28"/>
        </w:rPr>
        <w:lastRenderedPageBreak/>
        <w:t>Введение.</w:t>
      </w:r>
      <w:bookmarkEnd w:id="0"/>
    </w:p>
    <w:p w:rsidR="006F0966" w:rsidRPr="00B11409" w:rsidRDefault="00B229A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r>
      <w:r w:rsidR="005D370B" w:rsidRPr="00B11409">
        <w:rPr>
          <w:rFonts w:ascii="Times New Roman" w:hAnsi="Times New Roman" w:cs="Times New Roman"/>
          <w:sz w:val="28"/>
          <w:szCs w:val="28"/>
        </w:rPr>
        <w:t>Экономика – это одна из основных сфер человеческой жизни, регулирующая большинство ежедневных процессов, поэтому преступления в экономической сфере являются глобальной проблемой человечества, меш</w:t>
      </w:r>
      <w:r w:rsidR="00123F10">
        <w:rPr>
          <w:rFonts w:ascii="Times New Roman" w:hAnsi="Times New Roman" w:cs="Times New Roman"/>
          <w:sz w:val="28"/>
          <w:szCs w:val="28"/>
        </w:rPr>
        <w:t xml:space="preserve">ающей его дальнейшему развитию, в связи с чем обосновывается </w:t>
      </w:r>
      <w:r w:rsidR="00123F10" w:rsidRPr="00123F10">
        <w:rPr>
          <w:rFonts w:ascii="Times New Roman" w:hAnsi="Times New Roman" w:cs="Times New Roman"/>
          <w:b/>
          <w:sz w:val="28"/>
          <w:szCs w:val="28"/>
        </w:rPr>
        <w:t>актуальность</w:t>
      </w:r>
      <w:r w:rsidR="00123F10">
        <w:rPr>
          <w:rFonts w:ascii="Times New Roman" w:hAnsi="Times New Roman" w:cs="Times New Roman"/>
          <w:sz w:val="28"/>
          <w:szCs w:val="28"/>
        </w:rPr>
        <w:t xml:space="preserve"> данного реферата. Изучение </w:t>
      </w:r>
      <w:r w:rsidR="00123F10" w:rsidRPr="00123F10">
        <w:rPr>
          <w:rFonts w:ascii="Times New Roman" w:hAnsi="Times New Roman" w:cs="Times New Roman"/>
          <w:sz w:val="28"/>
          <w:szCs w:val="28"/>
        </w:rPr>
        <w:t>вопроса преступности в экономике поспособствует нахождению способов решения этой проблемы.</w:t>
      </w:r>
      <w:r w:rsidR="00C97961">
        <w:rPr>
          <w:rFonts w:ascii="Times New Roman" w:hAnsi="Times New Roman" w:cs="Times New Roman"/>
          <w:sz w:val="28"/>
          <w:szCs w:val="28"/>
        </w:rPr>
        <w:t xml:space="preserve"> </w:t>
      </w:r>
      <w:r w:rsidR="00C97961" w:rsidRPr="00C97961">
        <w:rPr>
          <w:rFonts w:ascii="Times New Roman" w:hAnsi="Times New Roman" w:cs="Times New Roman"/>
          <w:sz w:val="28"/>
          <w:szCs w:val="28"/>
        </w:rPr>
        <w:t xml:space="preserve">В современных условиях, характеризующихся обострением социальных противоречий в ходе экономических и политических преобразований, в России отмечается определенное ухудшение криминогенной ситуации в сфере экономической деятельности. </w:t>
      </w:r>
      <w:r w:rsidR="00C97961">
        <w:rPr>
          <w:rFonts w:ascii="Times New Roman" w:hAnsi="Times New Roman" w:cs="Times New Roman"/>
          <w:sz w:val="28"/>
          <w:szCs w:val="28"/>
        </w:rPr>
        <w:t xml:space="preserve">За последние годы </w:t>
      </w:r>
      <w:r w:rsidR="00C97961" w:rsidRPr="00C97961">
        <w:rPr>
          <w:rFonts w:ascii="Times New Roman" w:hAnsi="Times New Roman" w:cs="Times New Roman"/>
          <w:sz w:val="28"/>
          <w:szCs w:val="28"/>
        </w:rPr>
        <w:t>криминальное поведение в бизнесе и в целом в сфере хозяйствования стало распространенным и характерным явлением для рыночной экономики. Наносимый обществу экономическими преступлениями материальный ущерб настолько велик, что в отдельных странах он сопоставим с величиной национального бюджета.</w:t>
      </w:r>
    </w:p>
    <w:p w:rsidR="006F0966" w:rsidRPr="00B11409" w:rsidRDefault="00C2052F"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r>
      <w:r w:rsidR="005D370B" w:rsidRPr="00B11409">
        <w:rPr>
          <w:rFonts w:ascii="Times New Roman" w:hAnsi="Times New Roman" w:cs="Times New Roman"/>
          <w:b/>
          <w:sz w:val="28"/>
          <w:szCs w:val="28"/>
        </w:rPr>
        <w:t>Целью</w:t>
      </w:r>
      <w:r w:rsidR="005D370B" w:rsidRPr="00B11409">
        <w:rPr>
          <w:rFonts w:ascii="Times New Roman" w:hAnsi="Times New Roman" w:cs="Times New Roman"/>
          <w:sz w:val="28"/>
          <w:szCs w:val="28"/>
        </w:rPr>
        <w:t xml:space="preserve"> </w:t>
      </w:r>
      <w:r w:rsidR="002E021E" w:rsidRPr="00B11409">
        <w:rPr>
          <w:rFonts w:ascii="Times New Roman" w:hAnsi="Times New Roman" w:cs="Times New Roman"/>
          <w:sz w:val="28"/>
          <w:szCs w:val="28"/>
        </w:rPr>
        <w:t xml:space="preserve">реферата </w:t>
      </w:r>
      <w:r w:rsidR="005D370B" w:rsidRPr="00B11409">
        <w:rPr>
          <w:rFonts w:ascii="Times New Roman" w:hAnsi="Times New Roman" w:cs="Times New Roman"/>
          <w:sz w:val="28"/>
          <w:szCs w:val="28"/>
        </w:rPr>
        <w:t>является изуч</w:t>
      </w:r>
      <w:r w:rsidRPr="00B11409">
        <w:rPr>
          <w:rFonts w:ascii="Times New Roman" w:hAnsi="Times New Roman" w:cs="Times New Roman"/>
          <w:sz w:val="28"/>
          <w:szCs w:val="28"/>
        </w:rPr>
        <w:t>ение видов экономических преступлений, их характера, преступлений в целом, а также способов их избежать.</w:t>
      </w:r>
    </w:p>
    <w:p w:rsidR="00C2052F" w:rsidRPr="00B11409" w:rsidRDefault="00C2052F"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 xml:space="preserve">Для достижения поставленной цели, необходимо выполнить </w:t>
      </w:r>
      <w:r w:rsidRPr="00B11409">
        <w:rPr>
          <w:rFonts w:ascii="Times New Roman" w:hAnsi="Times New Roman" w:cs="Times New Roman"/>
          <w:b/>
          <w:sz w:val="28"/>
          <w:szCs w:val="28"/>
        </w:rPr>
        <w:t>задачи</w:t>
      </w:r>
      <w:r w:rsidRPr="00B11409">
        <w:rPr>
          <w:rFonts w:ascii="Times New Roman" w:hAnsi="Times New Roman" w:cs="Times New Roman"/>
          <w:sz w:val="28"/>
          <w:szCs w:val="28"/>
        </w:rPr>
        <w:t>:</w:t>
      </w:r>
    </w:p>
    <w:p w:rsidR="00C2052F" w:rsidRPr="00B11409" w:rsidRDefault="00C2052F" w:rsidP="00956D40">
      <w:pPr>
        <w:numPr>
          <w:ilvl w:val="0"/>
          <w:numId w:val="1"/>
        </w:num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Необходимо изучить взгляд российских ученых на проблему преступлений в сфере экономики.</w:t>
      </w:r>
    </w:p>
    <w:p w:rsidR="00C2052F" w:rsidRPr="00B11409" w:rsidRDefault="00C2052F" w:rsidP="00956D40">
      <w:pPr>
        <w:numPr>
          <w:ilvl w:val="0"/>
          <w:numId w:val="1"/>
        </w:num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Необходимо разобрать на отдельные под-вопросы понятие преступления в сфере экономики, и изучить каждый из них.</w:t>
      </w:r>
    </w:p>
    <w:p w:rsidR="00C2052F" w:rsidRPr="00B11409" w:rsidRDefault="00C2052F"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Предметом исследования данной работы будет являться преступность, а объектом исследования – экономика, так как именно в этой сфере изучается вопрос преступности.</w:t>
      </w:r>
    </w:p>
    <w:p w:rsidR="00375BD2" w:rsidRPr="00B11409" w:rsidRDefault="00375BD2"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Преступность в сфере экономики</w:t>
      </w:r>
      <w:r w:rsidR="005E3FC0" w:rsidRPr="00B11409">
        <w:rPr>
          <w:rFonts w:ascii="Times New Roman" w:hAnsi="Times New Roman" w:cs="Times New Roman"/>
          <w:sz w:val="28"/>
          <w:szCs w:val="28"/>
        </w:rPr>
        <w:t xml:space="preserve"> – это совокупность правонарушений</w:t>
      </w:r>
      <w:r w:rsidR="001C0275" w:rsidRPr="00B11409">
        <w:rPr>
          <w:rFonts w:ascii="Times New Roman" w:hAnsi="Times New Roman" w:cs="Times New Roman"/>
          <w:sz w:val="28"/>
          <w:szCs w:val="28"/>
        </w:rPr>
        <w:t xml:space="preserve">, требующее наказание для </w:t>
      </w:r>
      <w:r w:rsidRPr="00B11409">
        <w:rPr>
          <w:rFonts w:ascii="Times New Roman" w:hAnsi="Times New Roman" w:cs="Times New Roman"/>
          <w:sz w:val="28"/>
          <w:szCs w:val="28"/>
        </w:rPr>
        <w:t xml:space="preserve">лиц их совершивших, посягнувших в отношении </w:t>
      </w:r>
      <w:r w:rsidRPr="00B11409">
        <w:rPr>
          <w:rFonts w:ascii="Times New Roman" w:hAnsi="Times New Roman" w:cs="Times New Roman"/>
          <w:sz w:val="28"/>
          <w:szCs w:val="28"/>
        </w:rPr>
        <w:lastRenderedPageBreak/>
        <w:t>собственности, а также производства, распределения и потребления товаров и услуг.</w:t>
      </w:r>
      <w:r w:rsidR="00B229AE" w:rsidRPr="00B11409">
        <w:rPr>
          <w:rFonts w:ascii="Times New Roman" w:hAnsi="Times New Roman" w:cs="Times New Roman"/>
          <w:sz w:val="28"/>
          <w:szCs w:val="28"/>
        </w:rPr>
        <w:t xml:space="preserve"> [2]</w:t>
      </w:r>
    </w:p>
    <w:p w:rsidR="00375BD2" w:rsidRPr="00B11409" w:rsidRDefault="00375BD2"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Впервые данный термин был назван в 1940 году Садерлендом. Данный термин был определен им как совокупность правонарушений, совершенная уважаемыми лицами, имеющими высокий статус в рамках их профессиональных обязанностей, а также нарушением оказываемого им</w:t>
      </w:r>
      <w:r w:rsidR="001C0275" w:rsidRPr="00B11409">
        <w:rPr>
          <w:rFonts w:ascii="Times New Roman" w:hAnsi="Times New Roman" w:cs="Times New Roman"/>
          <w:sz w:val="28"/>
          <w:szCs w:val="28"/>
        </w:rPr>
        <w:t xml:space="preserve"> доверия.</w:t>
      </w:r>
      <w:r w:rsidR="001C0275" w:rsidRPr="00B11409">
        <w:rPr>
          <w:rFonts w:ascii="Times New Roman" w:hAnsi="Times New Roman" w:cs="Times New Roman"/>
          <w:sz w:val="28"/>
          <w:szCs w:val="28"/>
        </w:rPr>
        <w:br/>
      </w:r>
      <w:r w:rsidRPr="00B11409">
        <w:rPr>
          <w:rFonts w:ascii="Times New Roman" w:hAnsi="Times New Roman" w:cs="Times New Roman"/>
          <w:sz w:val="28"/>
          <w:szCs w:val="28"/>
        </w:rPr>
        <w:t>На сегодняшний день, данное определение не совсем подходит к термину экономическая преступность. Скорее так можно охарактеризовать злоупотребление служебными полномочиями, которые осуществляются в коммерческих, муниципальных и государственных организациях.</w:t>
      </w:r>
    </w:p>
    <w:p w:rsidR="0021499E" w:rsidRPr="00B11409" w:rsidRDefault="001C0275"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 xml:space="preserve"> </w:t>
      </w:r>
      <w:r w:rsidR="0021499E" w:rsidRPr="00B11409">
        <w:rPr>
          <w:rFonts w:ascii="Times New Roman" w:hAnsi="Times New Roman" w:cs="Times New Roman"/>
          <w:sz w:val="28"/>
          <w:szCs w:val="28"/>
        </w:rPr>
        <w:t>Российские криминологи трактуют понятие экономической преступности как совокупность посягательств на собственность, на порядок предпринимательской или хозяйственной деятельности, управление экономическими процессами и посягательство со стороны лиц, выполняющих функции экономических отношений, на права граждан в экономической сфере.</w:t>
      </w:r>
    </w:p>
    <w:p w:rsidR="00960BA1" w:rsidRPr="00B11409" w:rsidRDefault="00960BA1"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br w:type="page"/>
      </w:r>
    </w:p>
    <w:p w:rsidR="00C43F8D" w:rsidRPr="00C43F8D" w:rsidRDefault="00C43F8D" w:rsidP="00C43F8D">
      <w:pPr>
        <w:keepNext/>
        <w:keepLines/>
        <w:numPr>
          <w:ilvl w:val="0"/>
          <w:numId w:val="4"/>
        </w:numPr>
        <w:spacing w:after="0" w:line="360" w:lineRule="auto"/>
        <w:jc w:val="center"/>
        <w:outlineLvl w:val="0"/>
        <w:rPr>
          <w:rFonts w:ascii="Times New Roman" w:eastAsia="Times New Roman" w:hAnsi="Times New Roman" w:cs="Times New Roman"/>
          <w:b/>
          <w:sz w:val="28"/>
          <w:szCs w:val="32"/>
        </w:rPr>
      </w:pPr>
      <w:bookmarkStart w:id="1" w:name="_Toc25800073"/>
      <w:bookmarkStart w:id="2" w:name="_Toc37699396"/>
      <w:r w:rsidRPr="00C43F8D">
        <w:rPr>
          <w:rFonts w:ascii="Times New Roman" w:eastAsia="Times New Roman" w:hAnsi="Times New Roman" w:cs="Times New Roman"/>
          <w:b/>
          <w:sz w:val="28"/>
          <w:szCs w:val="32"/>
        </w:rPr>
        <w:lastRenderedPageBreak/>
        <w:t>Взгляд российских ученых на преступления в сфере экономики</w:t>
      </w:r>
      <w:bookmarkEnd w:id="1"/>
      <w:bookmarkEnd w:id="2"/>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 xml:space="preserve">За последние </w:t>
      </w:r>
      <w:r w:rsidR="004D57D2">
        <w:rPr>
          <w:rFonts w:ascii="Times New Roman" w:hAnsi="Times New Roman" w:cs="Times New Roman"/>
          <w:sz w:val="28"/>
          <w:szCs w:val="28"/>
        </w:rPr>
        <w:t xml:space="preserve">несколько лет </w:t>
      </w:r>
      <w:r w:rsidRPr="00B11409">
        <w:rPr>
          <w:rFonts w:ascii="Times New Roman" w:hAnsi="Times New Roman" w:cs="Times New Roman"/>
          <w:sz w:val="28"/>
          <w:szCs w:val="28"/>
        </w:rPr>
        <w:t>резко ознаменовалось изменение экономического курса России, тем самым переходя от социализма к рыночной экономике.</w:t>
      </w:r>
      <w:r w:rsidRPr="00B11409">
        <w:rPr>
          <w:rFonts w:ascii="Times New Roman" w:hAnsi="Times New Roman" w:cs="Times New Roman"/>
          <w:sz w:val="28"/>
          <w:szCs w:val="28"/>
        </w:rPr>
        <w:br/>
        <w:t xml:space="preserve">Настолько неожиданный и резкий поворот событий обязан происходящим изменениям в российском законодательстве в экономической сфере, обеспечить которые должны нормы главы 22 Уголовного кодекса Российской Федерации, которая называется «Преступления в сфере </w:t>
      </w:r>
      <w:r w:rsidR="00FE5D91">
        <w:rPr>
          <w:rFonts w:ascii="Times New Roman" w:hAnsi="Times New Roman" w:cs="Times New Roman"/>
          <w:sz w:val="28"/>
          <w:szCs w:val="28"/>
        </w:rPr>
        <w:t xml:space="preserve">экономической деятельности». </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Практика по применению норм из этой главы уголовного кодекса не может констатировать эффективность уголовно-правовой охраны отношений указанной сферы. При большом распространении преступлений, описываемых в экономических нормах Уголовного кодекса Российской Федерации эта практика довольно незначительна.</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И. В. Шишко полагает, что одна из важных причин незначительности этой практики, несмотря на указания из УК РФ– это многочисленные и серьёзные расхождения объяснения признаков составов преступлений в сфере экономической деятельности. Это он описывает в своей книге «Экономические правонарушения».</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Особенность объяснений признаков преступлений (ответственность предусматривается главой 22 Уголовного кодекса Российской Федерации) – это различное разрешение вопроса о соотношении норм указанной главы и законодательства, направленного на регулирование экономической деятельности и представляющего из себя часть основной проблемы соотношения уголовной и регулятивной части права.</w:t>
      </w:r>
    </w:p>
    <w:p w:rsidR="0021499E" w:rsidRPr="00FE5D91"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 xml:space="preserve">Термины в диспозициях уголовно-правовых норм экономики, явно заимствованные из регулятивных правовых отраслей, довольно часто получают персональное толкование. Иногда – с одновременным </w:t>
      </w:r>
      <w:r w:rsidRPr="00B11409">
        <w:rPr>
          <w:rFonts w:ascii="Times New Roman" w:hAnsi="Times New Roman" w:cs="Times New Roman"/>
          <w:sz w:val="28"/>
          <w:szCs w:val="28"/>
        </w:rPr>
        <w:lastRenderedPageBreak/>
        <w:t>обоснованием недопустимости использования значения, приданного этому термину в</w:t>
      </w:r>
      <w:r w:rsidR="00FE5D91">
        <w:rPr>
          <w:rFonts w:ascii="Times New Roman" w:hAnsi="Times New Roman" w:cs="Times New Roman"/>
          <w:sz w:val="28"/>
          <w:szCs w:val="28"/>
        </w:rPr>
        <w:t xml:space="preserve"> не уголовном законодательстве</w:t>
      </w:r>
      <w:r w:rsidR="00FE5D91">
        <w:rPr>
          <w:rFonts w:ascii="Times New Roman" w:hAnsi="Times New Roman" w:cs="Times New Roman"/>
          <w:sz w:val="28"/>
          <w:szCs w:val="28"/>
          <w:vertAlign w:val="superscript"/>
        </w:rPr>
        <w:t>4</w:t>
      </w:r>
      <w:r w:rsidR="00FE5D91">
        <w:rPr>
          <w:rFonts w:ascii="Times New Roman" w:hAnsi="Times New Roman" w:cs="Times New Roman"/>
          <w:sz w:val="28"/>
          <w:szCs w:val="28"/>
        </w:rPr>
        <w:t>.</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 xml:space="preserve">И. В. Шишко считает, что одна из основных причин совершения правонарушений – уже сказанное выше их неверное толкование. В своей книге он объясняет нормы 22 главы Уголовного кодекса РФ и старается помочь решить проблемы теоретического плана. Он рассматривает экономические преступления, совершённые на умышленно. По его мнению, необходимо исследовать уголовные и регулятивные нормы права, а иначе некоторые вопросы применения экономических норм УК РФ останутся нерешенными, а сами нормы – </w:t>
      </w:r>
      <w:r w:rsidR="00FE5D91">
        <w:rPr>
          <w:rFonts w:ascii="Times New Roman" w:hAnsi="Times New Roman" w:cs="Times New Roman"/>
          <w:sz w:val="28"/>
          <w:szCs w:val="28"/>
        </w:rPr>
        <w:t>неприменяемыми</w:t>
      </w:r>
      <w:r w:rsidR="008E664C" w:rsidRPr="00FE5D91">
        <w:rPr>
          <w:rFonts w:ascii="Times New Roman" w:hAnsi="Times New Roman" w:cs="Times New Roman"/>
          <w:sz w:val="28"/>
          <w:szCs w:val="28"/>
          <w:vertAlign w:val="superscript"/>
        </w:rPr>
        <w:t>4</w:t>
      </w:r>
      <w:r w:rsidR="00FE5D91">
        <w:rPr>
          <w:rFonts w:ascii="Times New Roman" w:hAnsi="Times New Roman" w:cs="Times New Roman"/>
          <w:sz w:val="28"/>
          <w:szCs w:val="28"/>
          <w:vertAlign w:val="superscript"/>
        </w:rPr>
        <w:t>.</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Экономические отношения в обществе являются обязательной частью данной сферы. Они также участвуют и в экономических преступлениях. Профессор Б. В. Волженкин отмечает, что в экономике могут существовать разные общественные отношения.</w:t>
      </w:r>
      <w:r w:rsidRPr="00B11409">
        <w:rPr>
          <w:rFonts w:ascii="Times New Roman" w:hAnsi="Times New Roman" w:cs="Times New Roman"/>
          <w:sz w:val="28"/>
          <w:szCs w:val="28"/>
          <w:lang w:val="de-DE"/>
        </w:rPr>
        <w:t xml:space="preserve"> </w:t>
      </w:r>
      <w:r w:rsidRPr="00B11409">
        <w:rPr>
          <w:rFonts w:ascii="Times New Roman" w:hAnsi="Times New Roman" w:cs="Times New Roman"/>
          <w:sz w:val="28"/>
          <w:szCs w:val="28"/>
        </w:rPr>
        <w:t xml:space="preserve">Он уточняет, что специальные общественные отношения преступлений в сфере экономики могут быть определены как охраняемая государством система отношений в обществе, складывающихся в сфере экономической </w:t>
      </w:r>
      <w:r w:rsidR="00FE5D91">
        <w:rPr>
          <w:rFonts w:ascii="Times New Roman" w:hAnsi="Times New Roman" w:cs="Times New Roman"/>
          <w:sz w:val="28"/>
          <w:szCs w:val="28"/>
        </w:rPr>
        <w:t>деятельности</w:t>
      </w:r>
      <w:r w:rsidR="008E664C" w:rsidRPr="00FE5D91">
        <w:rPr>
          <w:rFonts w:ascii="Times New Roman" w:hAnsi="Times New Roman" w:cs="Times New Roman"/>
          <w:sz w:val="28"/>
          <w:szCs w:val="28"/>
          <w:vertAlign w:val="superscript"/>
        </w:rPr>
        <w:t>1</w:t>
      </w:r>
      <w:r w:rsidR="00FE5D91">
        <w:rPr>
          <w:rFonts w:ascii="Times New Roman" w:hAnsi="Times New Roman" w:cs="Times New Roman"/>
          <w:sz w:val="28"/>
          <w:szCs w:val="28"/>
          <w:vertAlign w:val="superscript"/>
        </w:rPr>
        <w:t>.</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Экономика Российской Федерации неоднородна и сегментирована не только на правовую, предполагающую простор для всех видов собственности; договора вместо административных приказов; принцип «разрешено всё, что не запрещено» и т. д., но и на полу-правовую и нелегальную.</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Уголовное право не охраняет экономические отношения, протекающие не в правовом русле. По мнению профессора Волженкина правовая экономика часто выходит за рамки закона, хоть и не является запрещённой. В случае правовой экономики, легче совершать экономические правонарушения, отмечает он.</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 xml:space="preserve">Б. В. Волженкин в своей книге «Экономические преступления» пишет, что ни в одной книге по уголовному праву и криминологии не указано </w:t>
      </w:r>
      <w:r w:rsidRPr="00B11409">
        <w:rPr>
          <w:rFonts w:ascii="Times New Roman" w:hAnsi="Times New Roman" w:cs="Times New Roman"/>
          <w:sz w:val="28"/>
          <w:szCs w:val="28"/>
        </w:rPr>
        <w:lastRenderedPageBreak/>
        <w:t>единообразное понимание того, что именно следует относить к экономическим преступлениям. Он анализирует уголовно-правовые формы, изложенные в 22 главе УК РФ. Классификация экономических преступлений Волженкина является удачной и выверенной, так как она основана на объектах посягательств.</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Он предлагает следующие группы:</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1) Преступления должностных лиц, нарушающие гарантии осуществления экономической, в том числе предпринимательской, деятельности, права и свободы ее участников.</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2) Преступления против интересов кредиторов.</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3) Преступления нарушающие общие принципы установленного порядка осуществления предпринимательской и иной экономической деятельности.</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4) Преступления, нарушающие установленный порядок обращения денег и ценных бумаг.</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5) Преступления, связанные с проявлениями монополизма и недобросовестной конкуренции.</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6) Преступления против установленного порядка внешнеэкономической деятельности.</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7) Преступления против установленного порядка уплаты налогов и страховых взносов в государственные внебюджетные фонды.</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8) Преступления против установленного порядка обращения валютных ценностей.</w:t>
      </w:r>
    </w:p>
    <w:p w:rsidR="0021499E" w:rsidRPr="00FE5D91"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9) Преступления против прав и интере</w:t>
      </w:r>
      <w:r w:rsidR="00FE5D91">
        <w:rPr>
          <w:rFonts w:ascii="Times New Roman" w:hAnsi="Times New Roman" w:cs="Times New Roman"/>
          <w:sz w:val="28"/>
          <w:szCs w:val="28"/>
        </w:rPr>
        <w:t>сов потребителей</w:t>
      </w:r>
      <w:r w:rsidR="00FE5D91">
        <w:rPr>
          <w:rFonts w:ascii="Times New Roman" w:hAnsi="Times New Roman" w:cs="Times New Roman"/>
          <w:sz w:val="28"/>
          <w:szCs w:val="28"/>
          <w:vertAlign w:val="superscript"/>
        </w:rPr>
        <w:t>1</w:t>
      </w:r>
      <w:r w:rsidR="00FE5D91">
        <w:rPr>
          <w:rFonts w:ascii="Times New Roman" w:hAnsi="Times New Roman" w:cs="Times New Roman"/>
          <w:sz w:val="28"/>
          <w:szCs w:val="28"/>
        </w:rPr>
        <w:t>.</w:t>
      </w:r>
    </w:p>
    <w:p w:rsidR="0021499E" w:rsidRPr="00FE5D91"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 xml:space="preserve">Известно, что предпринимательство является важным элементом рыночной экономики, в значительной степени способствующим интенсивному развитию государства, во многом определяющем темпы </w:t>
      </w:r>
      <w:r w:rsidRPr="00B11409">
        <w:rPr>
          <w:rFonts w:ascii="Times New Roman" w:hAnsi="Times New Roman" w:cs="Times New Roman"/>
          <w:sz w:val="28"/>
          <w:szCs w:val="28"/>
        </w:rPr>
        <w:lastRenderedPageBreak/>
        <w:t>экономического роста, структуру и качество валового национального продукта. Поэтому рассмотрение преступлений с точки зрения предпринимательских отношений также можно отнести к преступлениям в сфере экономики. Данным вопрос рассматривается российским ученым В.В. Лаптевым в его книге под названием «Предприни</w:t>
      </w:r>
      <w:r w:rsidR="00FE5D91">
        <w:rPr>
          <w:rFonts w:ascii="Times New Roman" w:hAnsi="Times New Roman" w:cs="Times New Roman"/>
          <w:sz w:val="28"/>
          <w:szCs w:val="28"/>
        </w:rPr>
        <w:t>мательское право»</w:t>
      </w:r>
      <w:r w:rsidR="00FE5D91">
        <w:rPr>
          <w:rFonts w:ascii="Times New Roman" w:hAnsi="Times New Roman" w:cs="Times New Roman"/>
          <w:sz w:val="28"/>
          <w:szCs w:val="28"/>
          <w:vertAlign w:val="superscript"/>
        </w:rPr>
        <w:t>3</w:t>
      </w:r>
      <w:r w:rsidR="00FE5D91">
        <w:rPr>
          <w:rFonts w:ascii="Times New Roman" w:hAnsi="Times New Roman" w:cs="Times New Roman"/>
          <w:sz w:val="28"/>
          <w:szCs w:val="28"/>
        </w:rPr>
        <w:t>.</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Хозяйственное правонарушение – это основание ответственности в предпринимательской деятельности. Под данным термином понимается поведение хозяйствующего субъекта, которое не отвечает требованиям соответствующих ему правовых актов.</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Предприниматель чаще всего действует одновременно в двух сферах регулирования: частной и публично правовой. Поэтому последствия его негативных действий, которые влекут за собой применение мер ответственности, могут проявится в каждой из них. Помимо этого, такая ответственность возникает также и во внутренних хозяйственных отношениях, то есть в рамках самой организации тогда, когда это предусматривается действующими правовыми актами фирмы, которые регламентируют подобные отношения.</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Если рассматривать абстрактное значение ответственности в предпринимательском праве, то оно имеет мало отличий от роли в других отраслях права. Необходимо начать с того, что предусмотренные законом или договорами на предприятии санкции всегда не выгодны для организации, потому что их применение всегда влечет за собой какие-либо потери. Сам факт наличия подобных санкций в договоре несет скорее предупредительное значение, тем самым указывая субъектам хозяйства на возможные потери, которые они понесут в случае неправомерных действий.</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Однако данный вид контроля за действиями хозяйствующих субъектов не всегда эффективен.</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lastRenderedPageBreak/>
        <w:t>Предприниматель может нарушить нормативно-правовые акты или договор в расчете на то, что дело разрешится без применения санкций.</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Помимо указанного, еще одной причиной хозяйственных правонарушений можно назвать возникновение ситуации, при которой потери от санкций, накладываемых на организацию, являются намного меньше, чем выгода, которую получает компания при своем неправомерном поведении.</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Санкции могут быть применены в отношении предпринимателя, который нарушил требования нормативно-правовых актов или договора в том числе и по причине незнания или неосведомленности в их содержании.</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Однако, строит учесть, что в чем бы не заключалась причина хозяйственного правонарушения, сам факт применения санкций служит сигналом о проблеме.</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Сигнализационное значение ответственности (на примере акционерного общества) сводится к тому, что применение к фирме санкций может свидетельствовать о неблагополучии его исполнительного органа. Получение этой информации советом директоров – это повод для проведения анализа ситуации и ее корректировки. Последняя может включать и такую меру, как прекращение полномочий исполнительного органа и назначение нового более профессионального. Отсюда видно, что ответственность в предпринимательстве способна корректировать поведение хозяйствующих субъектов в смысле введения ее в рамки правового поля.</w:t>
      </w: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Кроме предупредительных, сигнализационных и корректирующих действий, с учетом возможных убытков, ответственность в предпринимательской деятельности имеет компенсационное значение, тем самым, за счет нарушителя, позволяя покрывать имущественные потери потерпевшей стороны.</w:t>
      </w:r>
    </w:p>
    <w:p w:rsidR="0021499E" w:rsidRPr="00FE5D91" w:rsidRDefault="00AE07CF"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r>
      <w:r w:rsidR="0021499E" w:rsidRPr="00B11409">
        <w:rPr>
          <w:rFonts w:ascii="Times New Roman" w:hAnsi="Times New Roman" w:cs="Times New Roman"/>
          <w:sz w:val="28"/>
          <w:szCs w:val="28"/>
        </w:rPr>
        <w:t xml:space="preserve">Виды ответственности в предпринимательском праве обусловлены его предметом, включающим, во-первых, правоотношения по регулированию хозяйственной деятельности, во-вторых, по ее осуществлению, и, в-третьих, </w:t>
      </w:r>
      <w:r w:rsidR="0021499E" w:rsidRPr="00B11409">
        <w:rPr>
          <w:rFonts w:ascii="Times New Roman" w:hAnsi="Times New Roman" w:cs="Times New Roman"/>
          <w:sz w:val="28"/>
          <w:szCs w:val="28"/>
        </w:rPr>
        <w:lastRenderedPageBreak/>
        <w:t>внутрихозяйственные отношения. Каждой из этих групп отношений присущ свой вид ответственности, а каждый из трех видов распадается на формы ответственности, к которым можно отнести экономические санкции, штрафы, аннулирование лицензии или административн</w:t>
      </w:r>
      <w:r w:rsidR="00FE5D91">
        <w:rPr>
          <w:rFonts w:ascii="Times New Roman" w:hAnsi="Times New Roman" w:cs="Times New Roman"/>
          <w:sz w:val="28"/>
          <w:szCs w:val="28"/>
        </w:rPr>
        <w:t>ое приостановление деятельности</w:t>
      </w:r>
      <w:r w:rsidR="00FE5D91">
        <w:rPr>
          <w:rFonts w:ascii="Times New Roman" w:hAnsi="Times New Roman" w:cs="Times New Roman"/>
          <w:sz w:val="28"/>
          <w:szCs w:val="28"/>
          <w:vertAlign w:val="superscript"/>
        </w:rPr>
        <w:t>3</w:t>
      </w:r>
      <w:r w:rsidR="00FE5D91">
        <w:rPr>
          <w:rFonts w:ascii="Times New Roman" w:hAnsi="Times New Roman" w:cs="Times New Roman"/>
          <w:sz w:val="28"/>
          <w:szCs w:val="28"/>
        </w:rPr>
        <w:t>.</w:t>
      </w:r>
    </w:p>
    <w:p w:rsidR="0021499E" w:rsidRPr="00B11409" w:rsidRDefault="0021499E" w:rsidP="00956D40">
      <w:pPr>
        <w:spacing w:line="360" w:lineRule="auto"/>
        <w:jc w:val="both"/>
        <w:rPr>
          <w:rFonts w:ascii="Times New Roman" w:hAnsi="Times New Roman" w:cs="Times New Roman"/>
          <w:sz w:val="28"/>
          <w:szCs w:val="28"/>
        </w:rPr>
      </w:pPr>
    </w:p>
    <w:p w:rsidR="0021499E"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Классификацию профессора Волженкина я считаю очень точной, а также я полностью согласна с его мнением об отношениях в обществе, связанных с преступлениями в экономике. В его книге точно описана характеристика экономических преступлений, и в подробностях расписаны все детали данной темы. Именно поэтому я выбрала его книгу как основной источник моего реферата.</w:t>
      </w:r>
    </w:p>
    <w:p w:rsidR="0021499E" w:rsidRPr="00B11409" w:rsidRDefault="00960BA1"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r>
      <w:r w:rsidR="0021499E" w:rsidRPr="00B11409">
        <w:rPr>
          <w:rFonts w:ascii="Times New Roman" w:hAnsi="Times New Roman" w:cs="Times New Roman"/>
          <w:sz w:val="28"/>
          <w:szCs w:val="28"/>
        </w:rPr>
        <w:t>Из всего вышесказанного можно сделать вывод, что у преступлений в сфере экономики есть много деталей, с помощью которых можно неправильно оценить и понять то или иное указание, предписанное в УК РФ, или же с помощью неточного толкования избежать санкции за совершенное преступление. В предпринимательской деятельности неверное толкование, а последствии избежание санкций, или получение большей выгоды от совершенного правонарушения, чем от полученного в последствии наказания является актуальным в данное время. Это является большой проблемой, так как сложно контролировать данные манёвры предпринимателей.</w:t>
      </w:r>
    </w:p>
    <w:p w:rsidR="00960BA1" w:rsidRPr="00B11409" w:rsidRDefault="0021499E"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Для более конкретной формулировки преступлений и их дальнейшего понимания профессор Волженкин распределил их на группы. По данному списку удобно ориентироваться и понимать, какое конкретно экономическое преступление было совершено и было ли оно совершено вообще, а, следовательно, нужно ли принимать какие-либо санкции.</w:t>
      </w:r>
      <w:r w:rsidR="00960BA1" w:rsidRPr="00B11409">
        <w:rPr>
          <w:rFonts w:ascii="Times New Roman" w:hAnsi="Times New Roman" w:cs="Times New Roman"/>
          <w:sz w:val="28"/>
          <w:szCs w:val="28"/>
        </w:rPr>
        <w:br w:type="page"/>
      </w:r>
    </w:p>
    <w:p w:rsidR="00C43F8D" w:rsidRPr="00F32B9D" w:rsidRDefault="00C43F8D" w:rsidP="00C43F8D">
      <w:pPr>
        <w:pStyle w:val="1"/>
        <w:numPr>
          <w:ilvl w:val="0"/>
          <w:numId w:val="4"/>
        </w:numPr>
      </w:pPr>
      <w:bookmarkStart w:id="3" w:name="_Toc25800074"/>
      <w:bookmarkStart w:id="4" w:name="_Toc37699397"/>
      <w:r w:rsidRPr="00F32B9D">
        <w:lastRenderedPageBreak/>
        <w:t>Преступления в сфере экономики</w:t>
      </w:r>
      <w:bookmarkEnd w:id="3"/>
      <w:bookmarkEnd w:id="4"/>
    </w:p>
    <w:p w:rsidR="00960BA1" w:rsidRPr="00B11409" w:rsidRDefault="00960BA1" w:rsidP="00C43F8D">
      <w:pPr>
        <w:pStyle w:val="2"/>
        <w:numPr>
          <w:ilvl w:val="1"/>
          <w:numId w:val="26"/>
        </w:numPr>
        <w:rPr>
          <w:rFonts w:cs="Times New Roman"/>
          <w:szCs w:val="28"/>
        </w:rPr>
      </w:pPr>
      <w:bookmarkStart w:id="5" w:name="_Toc37699398"/>
      <w:r w:rsidRPr="00B11409">
        <w:rPr>
          <w:rFonts w:cs="Times New Roman"/>
          <w:szCs w:val="28"/>
        </w:rPr>
        <w:t>Понятие экономических преступлений</w:t>
      </w:r>
      <w:bookmarkEnd w:id="5"/>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Понятие экономической преступности в криминологии совпадает с его понятием в Уголовном Праве Российской Федерации, однако в криминологии оно намного шире и включает в себя такие преступления, которые находятся в других главах и разделах Уголовного Кодекса Российской Федерации. Тут можно выделить различные подходы, связанные с различиями в предметах уголовного права и криминологии.</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Криминология способна учитывать, при определении разновидности преступления, существо содержания изучаемых отношений в обществе.</w:t>
      </w:r>
      <w:r w:rsidRPr="00B11409">
        <w:rPr>
          <w:rFonts w:ascii="Times New Roman" w:hAnsi="Times New Roman" w:cs="Times New Roman"/>
          <w:sz w:val="28"/>
          <w:szCs w:val="28"/>
        </w:rPr>
        <w:br/>
        <w:t>Уголовное право опирается на конкретные особенности объекта преступления (непосредственного, видового, родового или общего).</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Экономические отношения многообразны и объективны. Что рыночные отношения, что плановая экономика, все имеют свои собственные закономерности. При этом любой вид экономических отношений порождает преступность.</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Состояние в отношении экономических преступлений в стране на сегодняшний день имеет отрицательную тенденцию развития. Это обусловлено кризисным состоянием и нестабильной социально-политической обстановкой в стране. Преступления экономической сферы распространились как никогда широко.</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Экономическая преступность - это сложный комплекс, предусмотренных уголовным кодексом Российской Федерации, составов преступлений.</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 xml:space="preserve">Раздел 8 Уголовного Кодекса Российской Федерации, который называется «Преступления в сфере экономики» насчитывает 46 статьей о преступлениях, направленных против собственности, интересов службы в коммерческих и иных организациях, а также статьи об преступлениях </w:t>
      </w:r>
      <w:r w:rsidRPr="00B11409">
        <w:rPr>
          <w:rFonts w:ascii="Times New Roman" w:hAnsi="Times New Roman" w:cs="Times New Roman"/>
          <w:sz w:val="28"/>
          <w:szCs w:val="28"/>
        </w:rPr>
        <w:lastRenderedPageBreak/>
        <w:t>экономической направленности, предусмотренные другими разделами Уголовного Кодекса Российской Федерации.</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Для преступлений, которые совершаются в экономической сфере, характерен ряд особенностей:</w:t>
      </w:r>
    </w:p>
    <w:p w:rsidR="00960BA1" w:rsidRPr="00B11409" w:rsidRDefault="00960BA1" w:rsidP="00956D40">
      <w:pPr>
        <w:pStyle w:val="a3"/>
        <w:numPr>
          <w:ilvl w:val="0"/>
          <w:numId w:val="6"/>
        </w:numPr>
        <w:ind w:left="0" w:firstLine="709"/>
        <w:rPr>
          <w:rFonts w:cs="Times New Roman"/>
          <w:szCs w:val="28"/>
        </w:rPr>
      </w:pPr>
      <w:r w:rsidRPr="00B11409">
        <w:rPr>
          <w:rFonts w:cs="Times New Roman"/>
          <w:szCs w:val="28"/>
        </w:rPr>
        <w:t>Большая латентность.</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Она превышает 90% в некоторых отдельных видах. В основном экономические преступления выявляются не при помощи обращений граждан или должностных лиц. Данный вид преступлений совершается лицами, которые были уполномочены собственником на управление его имуществом, в том числе обеспечение его сохранности.</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Есть некоторые виды преступления, которые характеризуются низкой латентностью. В основном это такие преступления, которые используют открывшийся в переходный период новые способы преступного обогащения. Например, фальшивомонетчество.</w:t>
      </w:r>
    </w:p>
    <w:p w:rsidR="00960BA1" w:rsidRPr="00B11409" w:rsidRDefault="00960BA1" w:rsidP="00956D40">
      <w:pPr>
        <w:pStyle w:val="a3"/>
        <w:numPr>
          <w:ilvl w:val="0"/>
          <w:numId w:val="6"/>
        </w:numPr>
        <w:ind w:left="0" w:firstLine="709"/>
        <w:rPr>
          <w:rFonts w:cs="Times New Roman"/>
          <w:szCs w:val="28"/>
        </w:rPr>
      </w:pPr>
      <w:r w:rsidRPr="00B11409">
        <w:rPr>
          <w:rFonts w:cs="Times New Roman"/>
          <w:szCs w:val="28"/>
        </w:rPr>
        <w:t>Огромный размер ущерба, приносимый такими преступлениями обществу.</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По данным Министерства Внутренних Дел Российской Федерации каждый год от экономической преступности уровень общих потерь превышает 90% валового внутреннего продукта страны.</w:t>
      </w:r>
    </w:p>
    <w:p w:rsidR="00960BA1" w:rsidRPr="00B11409" w:rsidRDefault="00960BA1" w:rsidP="00956D40">
      <w:pPr>
        <w:pStyle w:val="a3"/>
        <w:numPr>
          <w:ilvl w:val="0"/>
          <w:numId w:val="6"/>
        </w:numPr>
        <w:ind w:left="0" w:firstLine="709"/>
        <w:rPr>
          <w:rFonts w:cs="Times New Roman"/>
          <w:szCs w:val="28"/>
        </w:rPr>
      </w:pPr>
      <w:r w:rsidRPr="00B11409">
        <w:rPr>
          <w:rFonts w:cs="Times New Roman"/>
          <w:szCs w:val="28"/>
        </w:rPr>
        <w:t>Способность экономической преступности встраиваться в образ жизни граждан, тем самым формируя там своеобразный криминальный менталитет.</w:t>
      </w:r>
    </w:p>
    <w:p w:rsidR="00960BA1" w:rsidRPr="00B11409" w:rsidRDefault="00960BA1" w:rsidP="00956D40">
      <w:pPr>
        <w:pStyle w:val="a3"/>
        <w:numPr>
          <w:ilvl w:val="0"/>
          <w:numId w:val="6"/>
        </w:numPr>
        <w:ind w:left="0" w:firstLine="709"/>
        <w:rPr>
          <w:rFonts w:cs="Times New Roman"/>
          <w:szCs w:val="28"/>
        </w:rPr>
      </w:pPr>
      <w:r w:rsidRPr="00B11409">
        <w:rPr>
          <w:rFonts w:cs="Times New Roman"/>
          <w:szCs w:val="28"/>
        </w:rPr>
        <w:t>Экономическая преступность носит организованный характер.</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Организованная преступность большинства зарубежных стран контролирует в основном те источники доходов, которые являются нелегальными. К таким можно отнести наркобизнес, игорный бизнес, торговлю оружие, проституцию, рэкет.</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lastRenderedPageBreak/>
        <w:t>В России организованная преступность обосновалось почти во всех отраслях и сферах экономики.</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Для всех видов преступлений в сфере экономики характерна одна главная особенность. Ее суть заключается в совершении преступления преимущественно группами или иными криминальными формированиями, которые организуют и используют структуру управленческих, экономических и многих других связей вопреки интересам общества с целью личного обогащения.</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 экономической преступности криминология выделяет ряд признаков совершения преступления:</w:t>
      </w:r>
    </w:p>
    <w:p w:rsidR="00960BA1" w:rsidRPr="00B11409" w:rsidRDefault="00960BA1" w:rsidP="00956D40">
      <w:pPr>
        <w:pStyle w:val="a3"/>
        <w:numPr>
          <w:ilvl w:val="0"/>
          <w:numId w:val="10"/>
        </w:numPr>
        <w:ind w:left="0" w:firstLine="709"/>
        <w:rPr>
          <w:rFonts w:cs="Times New Roman"/>
          <w:szCs w:val="28"/>
        </w:rPr>
      </w:pPr>
      <w:r w:rsidRPr="00B11409">
        <w:rPr>
          <w:rFonts w:cs="Times New Roman"/>
          <w:szCs w:val="28"/>
        </w:rPr>
        <w:t>Носят корыстный характер.</w:t>
      </w:r>
    </w:p>
    <w:p w:rsidR="00960BA1" w:rsidRPr="00B11409" w:rsidRDefault="00960BA1" w:rsidP="00956D40">
      <w:pPr>
        <w:pStyle w:val="a3"/>
        <w:numPr>
          <w:ilvl w:val="0"/>
          <w:numId w:val="10"/>
        </w:numPr>
        <w:ind w:left="0" w:firstLine="709"/>
        <w:rPr>
          <w:rFonts w:cs="Times New Roman"/>
          <w:szCs w:val="28"/>
        </w:rPr>
      </w:pPr>
      <w:r w:rsidRPr="00B11409">
        <w:rPr>
          <w:rFonts w:cs="Times New Roman"/>
          <w:szCs w:val="28"/>
        </w:rPr>
        <w:t>Совершаются в процессе профессиональной деятельности.</w:t>
      </w:r>
    </w:p>
    <w:p w:rsidR="00960BA1" w:rsidRPr="00B11409" w:rsidRDefault="00960BA1" w:rsidP="00956D40">
      <w:pPr>
        <w:pStyle w:val="a3"/>
        <w:numPr>
          <w:ilvl w:val="0"/>
          <w:numId w:val="10"/>
        </w:numPr>
        <w:ind w:left="0" w:firstLine="709"/>
        <w:rPr>
          <w:rFonts w:cs="Times New Roman"/>
          <w:szCs w:val="28"/>
        </w:rPr>
      </w:pPr>
      <w:r w:rsidRPr="00B11409">
        <w:rPr>
          <w:rFonts w:cs="Times New Roman"/>
          <w:szCs w:val="28"/>
        </w:rPr>
        <w:t>Имеют систематическое длящееся развитие.</w:t>
      </w:r>
    </w:p>
    <w:p w:rsidR="00960BA1" w:rsidRPr="00B11409" w:rsidRDefault="00960BA1" w:rsidP="00956D40">
      <w:pPr>
        <w:pStyle w:val="a3"/>
        <w:numPr>
          <w:ilvl w:val="0"/>
          <w:numId w:val="10"/>
        </w:numPr>
        <w:ind w:left="0" w:firstLine="709"/>
        <w:rPr>
          <w:rFonts w:cs="Times New Roman"/>
          <w:szCs w:val="28"/>
        </w:rPr>
      </w:pPr>
      <w:r w:rsidRPr="00B11409">
        <w:rPr>
          <w:rFonts w:cs="Times New Roman"/>
          <w:szCs w:val="28"/>
        </w:rPr>
        <w:t>Организовываются в рамках и под прикрытием законной экономической деятельности.</w:t>
      </w:r>
    </w:p>
    <w:p w:rsidR="00960BA1" w:rsidRPr="00B11409" w:rsidRDefault="00960BA1" w:rsidP="00956D40">
      <w:pPr>
        <w:pStyle w:val="a3"/>
        <w:numPr>
          <w:ilvl w:val="0"/>
          <w:numId w:val="10"/>
        </w:numPr>
        <w:ind w:left="0" w:firstLine="709"/>
        <w:rPr>
          <w:rFonts w:cs="Times New Roman"/>
          <w:szCs w:val="28"/>
        </w:rPr>
      </w:pPr>
      <w:r w:rsidRPr="00B11409">
        <w:rPr>
          <w:rFonts w:cs="Times New Roman"/>
          <w:szCs w:val="28"/>
        </w:rPr>
        <w:t>Совершаются физическим или юридическим лицом, которое действует от имени и в интересах предприятия.</w:t>
      </w:r>
    </w:p>
    <w:p w:rsidR="00960BA1" w:rsidRPr="00B11409" w:rsidRDefault="00960BA1" w:rsidP="00956D40">
      <w:pPr>
        <w:pStyle w:val="a3"/>
        <w:numPr>
          <w:ilvl w:val="0"/>
          <w:numId w:val="10"/>
        </w:numPr>
        <w:ind w:left="0" w:firstLine="709"/>
        <w:rPr>
          <w:rFonts w:cs="Times New Roman"/>
          <w:szCs w:val="28"/>
        </w:rPr>
      </w:pPr>
      <w:r w:rsidRPr="00B11409">
        <w:rPr>
          <w:rFonts w:cs="Times New Roman"/>
          <w:szCs w:val="28"/>
        </w:rPr>
        <w:t>Наносят ущерб экономическим интересам граждан, частного предпринимательства и государства.</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Большинство перечисленных признаков безоговорочно признается, однако Уголовный кодекс Российской Федерации не предусматривает уголовную ответственность для юридических лиц.</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Данные, предоставляемые по преступлениям в экономической сфере в Российской Федерации и за рубежом показывают, что статистика по ним несопоставима и неполна. Однако общий уровень достаточно велик, а динамика не столько благополучна как кажется с первого взгляда.</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 xml:space="preserve">Специалисты оценивают ситуацию так, что в Соединенных Штатах Америки каждый год объем потерь от преступности в экономической сфере, </w:t>
      </w:r>
      <w:r w:rsidRPr="00B11409">
        <w:rPr>
          <w:rFonts w:ascii="Times New Roman" w:hAnsi="Times New Roman" w:cs="Times New Roman"/>
          <w:sz w:val="28"/>
          <w:szCs w:val="28"/>
        </w:rPr>
        <w:lastRenderedPageBreak/>
        <w:t>совершаемой корпорациями, равен 200 миллиардов долларов. Объем потерь от компьютерных преступлений приблизительно равен 6 миллиардам долларам.</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Великобритания терпит убытки от компьютерных преступлений в размере двух миллионов фунтов стерлингов ежедневно.</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Во Франции показатель экономической преступности в два раза больше совокупного финансирования правоохранительных органов и здравоохранения. Ежегодный потери от неуплаты налогов, в свою очередь, составляют 60 миллиардов франков.</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Рассматриваемые преступления, помимо материального, наносят также большой физический ущерб, который связан с нарушением правил техники безопасности, а также законов здравоохранения. Выпускается большое количество недоброкачественных товаров: продукты питания, спиртные напитки, медикаменты, косметика и много чего другого. Сотни тысяч людей погибают, получают увечья, травмы, отравления, а также становятся нетрудоспособными. В Российской Федерации, к примеру, от отравления спиртными напитками каждый год погибает около 40 тысяч человек. Этот ущерб в криминальной статистике не отражается.</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Преступность в экономической сфере до сих пор остается в Российской Федерации одним их основных видов преступлений. При этом, преступления, направленные против собственности, со всей их масштабностью и опасностью для общества являются только частью преступности экономической сферы.</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Сегодня борьба с коррупцией и преступностью в экономической сфере определяется как преимущественный фронт работ потому что, данные виды преступности способны создавать огромное количество преступных организованных группировок, тем самым нанося государственному и гражданскому бюджету огромный ущерб</w:t>
      </w:r>
      <w:r w:rsidR="00E346E5" w:rsidRPr="00B11409">
        <w:rPr>
          <w:rFonts w:ascii="Times New Roman" w:hAnsi="Times New Roman" w:cs="Times New Roman"/>
          <w:sz w:val="28"/>
          <w:szCs w:val="28"/>
        </w:rPr>
        <w:t xml:space="preserve"> [5</w:t>
      </w:r>
      <w:r w:rsidRPr="00B11409">
        <w:rPr>
          <w:rFonts w:ascii="Times New Roman" w:hAnsi="Times New Roman" w:cs="Times New Roman"/>
          <w:sz w:val="28"/>
          <w:szCs w:val="28"/>
        </w:rPr>
        <w:t>].</w:t>
      </w:r>
    </w:p>
    <w:p w:rsidR="00960BA1" w:rsidRPr="00B11409" w:rsidRDefault="00960BA1" w:rsidP="00956D40">
      <w:pPr>
        <w:spacing w:line="360" w:lineRule="auto"/>
        <w:jc w:val="both"/>
        <w:rPr>
          <w:rFonts w:ascii="Times New Roman" w:hAnsi="Times New Roman" w:cs="Times New Roman"/>
          <w:sz w:val="28"/>
          <w:szCs w:val="28"/>
        </w:rPr>
      </w:pPr>
    </w:p>
    <w:p w:rsidR="00C43F8D" w:rsidRPr="00C43F8D" w:rsidRDefault="00960BA1" w:rsidP="00C43F8D">
      <w:pPr>
        <w:pStyle w:val="2"/>
        <w:numPr>
          <w:ilvl w:val="1"/>
          <w:numId w:val="4"/>
        </w:numPr>
        <w:rPr>
          <w:rFonts w:cs="Times New Roman"/>
          <w:szCs w:val="28"/>
        </w:rPr>
      </w:pPr>
      <w:bookmarkStart w:id="6" w:name="_Toc37699399"/>
      <w:r w:rsidRPr="00B11409">
        <w:rPr>
          <w:rFonts w:cs="Times New Roman"/>
          <w:szCs w:val="28"/>
        </w:rPr>
        <w:lastRenderedPageBreak/>
        <w:t>Классификация экономических преступлений</w:t>
      </w:r>
      <w:bookmarkEnd w:id="6"/>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Классификация занимает важное место в системе экономических преступлений.</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Под классификацией преступлений принято понимать деление составов преступлений, которые входят в систему уголовного кодекса Российской Федерации на однотипные и однородные группы и виды в основе которых лежит единый критерий [1].</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 xml:space="preserve">В зарубежных государствах принято различать виды преступлений в экономической сфере в зависимости от их объекта посягательства. </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Так можно выделить следующие виды преступлений:</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Преступления, которые посягают на права потребителя.</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Информационные преступления.</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Финансовые преступления.</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Преступления, которые посягают на правила конкуренции.</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Преступления, направленные на незаконную эксплуатацию природной среды.</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Преступления, которые посягают на порядок регулирования государством экономики.</w:t>
      </w:r>
    </w:p>
    <w:p w:rsidR="00960BA1" w:rsidRPr="00B11409" w:rsidRDefault="00960BA1" w:rsidP="00956D40">
      <w:pPr>
        <w:pStyle w:val="a3"/>
        <w:numPr>
          <w:ilvl w:val="0"/>
          <w:numId w:val="7"/>
        </w:numPr>
        <w:ind w:left="0" w:firstLine="709"/>
        <w:rPr>
          <w:rFonts w:cs="Times New Roman"/>
          <w:szCs w:val="28"/>
        </w:rPr>
      </w:pPr>
      <w:r w:rsidRPr="00B11409">
        <w:rPr>
          <w:rFonts w:cs="Times New Roman"/>
          <w:szCs w:val="28"/>
        </w:rPr>
        <w:t>Преступления, направленные на умышленное нарушение правил техники безопасности, из-за чего возможно нанесение ущерба наемным работникам.</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Все уголовно наказуемые деяния, которые относятся к преступлениям в экономической сфере, предполагают в качестве начала их анализа составление классификации.</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 xml:space="preserve">Все преступления можно сгруппировать в соответствии с законодательным основанием (то есть все преступления группируются по законам, нарушаемым при его совершении) или в соответствии с объектом </w:t>
      </w:r>
      <w:r w:rsidRPr="00B11409">
        <w:rPr>
          <w:rFonts w:ascii="Times New Roman" w:hAnsi="Times New Roman" w:cs="Times New Roman"/>
          <w:sz w:val="28"/>
          <w:szCs w:val="28"/>
        </w:rPr>
        <w:lastRenderedPageBreak/>
        <w:t>посягательства. Можно также представить классификацию преступлений как перечень деяний, относящийся к экономическим преступлениям.</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Основной проблемой и недостатком большинства классификаций является множественность критериев, лежащих в их основе. Большая часть этих критериев относится лишь к отдельным видам экономических преступлений. Данный факт недопустим, так как принцип научной систематизации диктует правила о том, что выдвигаемые критерии могли применятся к каждому элементу системы.</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Классификация экономических преступлений сегодня взаимосвязана с определенным перечнем трудностей:</w:t>
      </w:r>
    </w:p>
    <w:p w:rsidR="00960BA1" w:rsidRPr="00B11409" w:rsidRDefault="00960BA1" w:rsidP="00956D40">
      <w:pPr>
        <w:pStyle w:val="a3"/>
        <w:numPr>
          <w:ilvl w:val="0"/>
          <w:numId w:val="8"/>
        </w:numPr>
        <w:ind w:left="0" w:firstLine="709"/>
        <w:rPr>
          <w:rFonts w:cs="Times New Roman"/>
          <w:szCs w:val="28"/>
        </w:rPr>
      </w:pPr>
      <w:r w:rsidRPr="00B11409">
        <w:rPr>
          <w:rFonts w:cs="Times New Roman"/>
          <w:szCs w:val="28"/>
        </w:rPr>
        <w:t>Несоответствие законодательных форм описания деяния и его содержания в новых нормативных актах.</w:t>
      </w:r>
    </w:p>
    <w:p w:rsidR="00960BA1" w:rsidRPr="00B11409" w:rsidRDefault="00960BA1" w:rsidP="00956D40">
      <w:pPr>
        <w:pStyle w:val="a3"/>
        <w:numPr>
          <w:ilvl w:val="0"/>
          <w:numId w:val="8"/>
        </w:numPr>
        <w:ind w:left="0" w:firstLine="709"/>
        <w:rPr>
          <w:rFonts w:cs="Times New Roman"/>
          <w:szCs w:val="28"/>
        </w:rPr>
      </w:pPr>
      <w:r w:rsidRPr="00B11409">
        <w:rPr>
          <w:rFonts w:cs="Times New Roman"/>
          <w:szCs w:val="28"/>
        </w:rPr>
        <w:t>Сложность, установления объекта многих преступлений.</w:t>
      </w:r>
    </w:p>
    <w:p w:rsidR="00960BA1" w:rsidRPr="00B11409" w:rsidRDefault="00960BA1" w:rsidP="00956D40">
      <w:pPr>
        <w:pStyle w:val="a3"/>
        <w:numPr>
          <w:ilvl w:val="0"/>
          <w:numId w:val="8"/>
        </w:numPr>
        <w:ind w:left="0" w:firstLine="709"/>
        <w:rPr>
          <w:rFonts w:cs="Times New Roman"/>
          <w:szCs w:val="28"/>
        </w:rPr>
      </w:pPr>
      <w:r w:rsidRPr="00B11409">
        <w:rPr>
          <w:rFonts w:cs="Times New Roman"/>
          <w:szCs w:val="28"/>
        </w:rPr>
        <w:t>Сложное законодательное описание признаков составов в диспозициях норм.</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 классификации преступлений, а также выделении их понятий в экономике общепризнанным критерием считает непосредственный объект.</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Многие авторы, после изучения зарубежной литературы, предлагают в качестве разграничительного критерия спо</w:t>
      </w:r>
      <w:r w:rsidR="00E346E5" w:rsidRPr="00B11409">
        <w:rPr>
          <w:rFonts w:ascii="Times New Roman" w:hAnsi="Times New Roman" w:cs="Times New Roman"/>
          <w:sz w:val="28"/>
          <w:szCs w:val="28"/>
        </w:rPr>
        <w:t>собы совершения преступлений</w:t>
      </w:r>
      <w:r w:rsidR="00FE5D91">
        <w:rPr>
          <w:rFonts w:ascii="Times New Roman" w:hAnsi="Times New Roman" w:cs="Times New Roman"/>
          <w:sz w:val="28"/>
          <w:szCs w:val="28"/>
        </w:rPr>
        <w:t xml:space="preserve"> </w:t>
      </w:r>
      <w:r w:rsidR="00FE5D91">
        <w:rPr>
          <w:rFonts w:ascii="Times New Roman" w:hAnsi="Times New Roman" w:cs="Times New Roman"/>
          <w:sz w:val="28"/>
          <w:szCs w:val="28"/>
          <w:vertAlign w:val="superscript"/>
        </w:rPr>
        <w:t>2</w:t>
      </w:r>
      <w:r w:rsidRPr="00B11409">
        <w:rPr>
          <w:rFonts w:ascii="Times New Roman" w:hAnsi="Times New Roman" w:cs="Times New Roman"/>
          <w:sz w:val="28"/>
          <w:szCs w:val="28"/>
        </w:rPr>
        <w:t>.</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Одна из самых первых классификаций преступлений в экономической сфере была предложена в конце семидесятых годов институтом ООН Азии и Дальнего востока по предупреждению преступности и обращению с правонарушителями (сокращенно - UNAFEI).</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Данный институт включил в свою классификацию:</w:t>
      </w:r>
    </w:p>
    <w:p w:rsidR="00960BA1" w:rsidRPr="00B11409" w:rsidRDefault="00960BA1" w:rsidP="00956D40">
      <w:pPr>
        <w:pStyle w:val="a3"/>
        <w:numPr>
          <w:ilvl w:val="0"/>
          <w:numId w:val="8"/>
        </w:numPr>
        <w:ind w:left="0" w:firstLine="709"/>
        <w:rPr>
          <w:rFonts w:cs="Times New Roman"/>
          <w:szCs w:val="28"/>
        </w:rPr>
      </w:pPr>
      <w:r w:rsidRPr="00B11409">
        <w:rPr>
          <w:rFonts w:cs="Times New Roman"/>
          <w:szCs w:val="28"/>
        </w:rPr>
        <w:t>Нарушение закона, направленное на совершенствование рыночной экономики, а также регулирующее рыночную экономику.</w:t>
      </w:r>
    </w:p>
    <w:p w:rsidR="00960BA1" w:rsidRPr="00B11409" w:rsidRDefault="00960BA1" w:rsidP="00956D40">
      <w:pPr>
        <w:pStyle w:val="a3"/>
        <w:numPr>
          <w:ilvl w:val="0"/>
          <w:numId w:val="8"/>
        </w:numPr>
        <w:ind w:left="0" w:firstLine="709"/>
        <w:rPr>
          <w:rFonts w:cs="Times New Roman"/>
          <w:szCs w:val="28"/>
        </w:rPr>
      </w:pPr>
      <w:r w:rsidRPr="00B11409">
        <w:rPr>
          <w:rFonts w:cs="Times New Roman"/>
          <w:szCs w:val="28"/>
        </w:rPr>
        <w:t>Нарушение налогового и финансового закона.</w:t>
      </w:r>
    </w:p>
    <w:p w:rsidR="00960BA1" w:rsidRPr="00B11409" w:rsidRDefault="00960BA1" w:rsidP="00956D40">
      <w:pPr>
        <w:pStyle w:val="a3"/>
        <w:numPr>
          <w:ilvl w:val="0"/>
          <w:numId w:val="8"/>
        </w:numPr>
        <w:ind w:left="0" w:firstLine="709"/>
        <w:rPr>
          <w:rFonts w:cs="Times New Roman"/>
          <w:szCs w:val="28"/>
        </w:rPr>
      </w:pPr>
      <w:r w:rsidRPr="00B11409">
        <w:rPr>
          <w:rFonts w:cs="Times New Roman"/>
          <w:szCs w:val="28"/>
        </w:rPr>
        <w:lastRenderedPageBreak/>
        <w:t>Коррупция.</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Экспертами Совета Европы была одобрена классификация преступлений в экономической сфере, которая включает в себя:</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Мошенничество:</w:t>
      </w:r>
    </w:p>
    <w:p w:rsidR="00960BA1" w:rsidRPr="00B11409" w:rsidRDefault="00960BA1" w:rsidP="00956D40">
      <w:pPr>
        <w:pStyle w:val="a3"/>
        <w:numPr>
          <w:ilvl w:val="0"/>
          <w:numId w:val="9"/>
        </w:numPr>
        <w:ind w:hanging="11"/>
        <w:rPr>
          <w:rFonts w:cs="Times New Roman"/>
          <w:szCs w:val="28"/>
        </w:rPr>
      </w:pPr>
      <w:r w:rsidRPr="00B11409">
        <w:rPr>
          <w:rFonts w:cs="Times New Roman"/>
          <w:szCs w:val="28"/>
        </w:rPr>
        <w:t>Злоупотребление доверием.</w:t>
      </w:r>
    </w:p>
    <w:p w:rsidR="00960BA1" w:rsidRPr="00B11409" w:rsidRDefault="00960BA1" w:rsidP="00956D40">
      <w:pPr>
        <w:pStyle w:val="a3"/>
        <w:numPr>
          <w:ilvl w:val="0"/>
          <w:numId w:val="9"/>
        </w:numPr>
        <w:ind w:hanging="11"/>
        <w:rPr>
          <w:rFonts w:cs="Times New Roman"/>
          <w:szCs w:val="28"/>
        </w:rPr>
      </w:pPr>
      <w:r w:rsidRPr="00B11409">
        <w:rPr>
          <w:rFonts w:cs="Times New Roman"/>
          <w:szCs w:val="28"/>
        </w:rPr>
        <w:t>Подкуп.</w:t>
      </w:r>
    </w:p>
    <w:p w:rsidR="00960BA1" w:rsidRPr="00B11409" w:rsidRDefault="00960BA1" w:rsidP="00956D40">
      <w:pPr>
        <w:pStyle w:val="a3"/>
        <w:numPr>
          <w:ilvl w:val="0"/>
          <w:numId w:val="9"/>
        </w:numPr>
        <w:ind w:hanging="11"/>
        <w:rPr>
          <w:rFonts w:cs="Times New Roman"/>
          <w:szCs w:val="28"/>
        </w:rPr>
      </w:pPr>
      <w:r w:rsidRPr="00B11409">
        <w:rPr>
          <w:rFonts w:cs="Times New Roman"/>
          <w:szCs w:val="28"/>
        </w:rPr>
        <w:t>Обман покупателей.</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Цифровые махинации.</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Монопольные преступления.</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Нечестная конкуренция.</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Фиктивные организации.</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Нарушения, наносящие вред окружающей среде.</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Валютные махинации.</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Таможенные нарушения.</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Фальсификации бухгалтерских документов.</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Биржевые и банковские нарушения.</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Нарушения эргономических требований и стандартов.</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Финансовые нарушения и уклонения от уплаты налогов.</w:t>
      </w:r>
    </w:p>
    <w:p w:rsidR="00960BA1" w:rsidRPr="00B11409" w:rsidRDefault="00960BA1" w:rsidP="00956D40">
      <w:pPr>
        <w:pStyle w:val="a3"/>
        <w:numPr>
          <w:ilvl w:val="0"/>
          <w:numId w:val="5"/>
        </w:numPr>
        <w:ind w:left="0" w:firstLine="709"/>
        <w:rPr>
          <w:rFonts w:cs="Times New Roman"/>
          <w:szCs w:val="28"/>
        </w:rPr>
      </w:pPr>
      <w:r w:rsidRPr="00B11409">
        <w:rPr>
          <w:rFonts w:cs="Times New Roman"/>
          <w:szCs w:val="28"/>
        </w:rPr>
        <w:t>Умышленная неточность в описании товаров.</w:t>
      </w:r>
    </w:p>
    <w:p w:rsidR="00960BA1" w:rsidRPr="00B11409" w:rsidRDefault="00960BA1" w:rsidP="00956D40">
      <w:pPr>
        <w:spacing w:line="360" w:lineRule="auto"/>
        <w:jc w:val="both"/>
        <w:rPr>
          <w:rFonts w:ascii="Times New Roman" w:hAnsi="Times New Roman" w:cs="Times New Roman"/>
          <w:sz w:val="28"/>
          <w:szCs w:val="28"/>
        </w:rPr>
      </w:pPr>
    </w:p>
    <w:p w:rsidR="00960BA1" w:rsidRPr="00C43F8D" w:rsidRDefault="00960BA1" w:rsidP="00C43F8D">
      <w:pPr>
        <w:pStyle w:val="2"/>
        <w:numPr>
          <w:ilvl w:val="1"/>
          <w:numId w:val="4"/>
        </w:numPr>
        <w:rPr>
          <w:rFonts w:cs="Times New Roman"/>
          <w:szCs w:val="28"/>
        </w:rPr>
      </w:pPr>
      <w:bookmarkStart w:id="7" w:name="_Toc37699400"/>
      <w:r w:rsidRPr="00B11409">
        <w:rPr>
          <w:rFonts w:cs="Times New Roman"/>
          <w:szCs w:val="28"/>
        </w:rPr>
        <w:t>Предотвращение экономической преступности</w:t>
      </w:r>
      <w:bookmarkEnd w:id="7"/>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Меры, принимаемые для предотвращения преступлений в экономической отрасли, принимаются для стабилизации финансово-экономического рынка, а также для восстановления общественной несправедливости, в том числе для закрепления морально-этических основ населения.</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lastRenderedPageBreak/>
        <w:t>Все меры, реализуемые государством для предотвращения экономических преступлений, можно разделить на общие социальные и криминологические.</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Общесоциальные меры основаны на проведении государственной финансово-политической деятельности, которая подразумевает полное уничтожение возможности влияния теневой экономики на государственный финансово-экономический рынок. Данный подход значительно понижает уровень риска, а также позволяет избежать массового распространения преступности, основанной на валютных махинациях.</w:t>
      </w:r>
    </w:p>
    <w:p w:rsidR="00960BA1" w:rsidRPr="00B11409" w:rsidRDefault="00E346E5"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 основе</w:t>
      </w:r>
      <w:r w:rsidR="00960BA1" w:rsidRPr="00B11409">
        <w:rPr>
          <w:rFonts w:ascii="Times New Roman" w:hAnsi="Times New Roman" w:cs="Times New Roman"/>
          <w:sz w:val="28"/>
          <w:szCs w:val="28"/>
        </w:rPr>
        <w:t xml:space="preserve"> данной группы методов лежит мониторинг криминологической ситуации в стране, применение результатов которого помогает составить прогноз вероятных порождающих преступления результатов той или иной стороны экономической деятельности. Специалисты в данной области разрабатывают нормативно-правовые акты, вступающие в борьбу с правонарушениями экономической сферы. Данный процесс позволяет избежать зарождение новых очагов работы преступных организаций.</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Помимо этого, также основной задачей является донесение необходимой информации о методах финансово-экономических афер до населения, а также помочь ему избежать проблем, связанных с подписанием различных финансовых договоров.</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Группа криминологических мер ориентирована на полное или выборочное уничтожение критериев, которые способны посодействовать происхождению нелегальных формирований, которые занимаются махинациями в финансово-экономической сфере.</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 xml:space="preserve">В основном криминологической обработке подвергаются те организации и фирмы, которые являются ненадежными, а также граждане, чья </w:t>
      </w:r>
      <w:r w:rsidRPr="00B11409">
        <w:rPr>
          <w:rFonts w:ascii="Times New Roman" w:hAnsi="Times New Roman" w:cs="Times New Roman"/>
          <w:sz w:val="28"/>
          <w:szCs w:val="28"/>
        </w:rPr>
        <w:lastRenderedPageBreak/>
        <w:t>деятельность вызывает недоверие работников отдела борьбы с финансовыми преступлениями.</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Криминологические меры используются исключительно в соответствии с законом. Каждый обыск, налоговая проверка или изъятие документации проводятся только при наличии у проверяющих соответствующих документов и в</w:t>
      </w:r>
      <w:r w:rsidR="00FE5D91">
        <w:rPr>
          <w:rFonts w:ascii="Times New Roman" w:hAnsi="Times New Roman" w:cs="Times New Roman"/>
          <w:sz w:val="28"/>
          <w:szCs w:val="28"/>
        </w:rPr>
        <w:t xml:space="preserve"> строго установленное время</w:t>
      </w:r>
      <w:r w:rsidR="00FE5D91">
        <w:rPr>
          <w:rFonts w:ascii="Times New Roman" w:hAnsi="Times New Roman" w:cs="Times New Roman"/>
          <w:sz w:val="28"/>
          <w:szCs w:val="28"/>
          <w:vertAlign w:val="superscript"/>
        </w:rPr>
        <w:t>6</w:t>
      </w:r>
      <w:r w:rsidRPr="00B11409">
        <w:rPr>
          <w:rFonts w:ascii="Times New Roman" w:hAnsi="Times New Roman" w:cs="Times New Roman"/>
          <w:sz w:val="28"/>
          <w:szCs w:val="28"/>
        </w:rPr>
        <w:t>.</w:t>
      </w:r>
    </w:p>
    <w:p w:rsidR="00960BA1" w:rsidRPr="00B11409" w:rsidRDefault="00960BA1" w:rsidP="00956D40">
      <w:pPr>
        <w:spacing w:line="360" w:lineRule="auto"/>
        <w:jc w:val="both"/>
        <w:rPr>
          <w:rFonts w:ascii="Times New Roman" w:hAnsi="Times New Roman" w:cs="Times New Roman"/>
          <w:sz w:val="28"/>
          <w:szCs w:val="28"/>
        </w:rPr>
      </w:pPr>
    </w:p>
    <w:p w:rsidR="00AE07CF" w:rsidRPr="00C43F8D" w:rsidRDefault="00960BA1" w:rsidP="00C43F8D">
      <w:pPr>
        <w:pStyle w:val="2"/>
        <w:numPr>
          <w:ilvl w:val="1"/>
          <w:numId w:val="4"/>
        </w:numPr>
        <w:rPr>
          <w:rFonts w:cs="Times New Roman"/>
          <w:szCs w:val="28"/>
        </w:rPr>
      </w:pPr>
      <w:bookmarkStart w:id="8" w:name="_Toc37699401"/>
      <w:r w:rsidRPr="00B11409">
        <w:rPr>
          <w:rFonts w:cs="Times New Roman"/>
          <w:szCs w:val="28"/>
        </w:rPr>
        <w:t>Преступления в предпринимательстве</w:t>
      </w:r>
      <w:bookmarkEnd w:id="8"/>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Как уже было сказано в первой главе, предпринимательство является важнейшей отраслью в экономике.</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 преступлениям в предпринимательской деятельности можно отнести следующие:</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Деяния, которые способны воспрепятствовать осуществлению законного предпринимательства.</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Деяния, которые предполагают проведение незаконной регистрации земельных сделок.</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Деяния, осуществляющие незаконную банковскую деятельность.</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Ложное предпринимательство.</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Отмывание финансов или обзаведение имуществом, добытым незаконным путем.</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Легализация объектов имущества или денежных средств, присвоенных впоследствии совершения преступления.</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Покупка/продажа имущества, приобретенного преступным путем.</w:t>
      </w:r>
    </w:p>
    <w:p w:rsidR="00960BA1" w:rsidRPr="00B11409" w:rsidRDefault="00960BA1" w:rsidP="00956D40">
      <w:pPr>
        <w:pStyle w:val="a3"/>
        <w:numPr>
          <w:ilvl w:val="0"/>
          <w:numId w:val="11"/>
        </w:numPr>
        <w:ind w:left="0" w:firstLine="709"/>
        <w:rPr>
          <w:rFonts w:cs="Times New Roman"/>
          <w:szCs w:val="28"/>
        </w:rPr>
      </w:pPr>
      <w:r w:rsidRPr="00B11409">
        <w:rPr>
          <w:rFonts w:cs="Times New Roman"/>
          <w:szCs w:val="28"/>
        </w:rPr>
        <w:t>Противозаконная п</w:t>
      </w:r>
      <w:r w:rsidR="00FE5D91">
        <w:rPr>
          <w:rFonts w:cs="Times New Roman"/>
          <w:szCs w:val="28"/>
        </w:rPr>
        <w:t>редпринимательская деятельность</w:t>
      </w:r>
      <w:r w:rsidR="00FE5D91">
        <w:rPr>
          <w:rFonts w:cs="Times New Roman"/>
          <w:szCs w:val="28"/>
          <w:vertAlign w:val="superscript"/>
        </w:rPr>
        <w:t>6</w:t>
      </w:r>
      <w:r w:rsidRPr="00B11409">
        <w:rPr>
          <w:rFonts w:cs="Times New Roman"/>
          <w:szCs w:val="28"/>
        </w:rPr>
        <w:t>.</w:t>
      </w:r>
    </w:p>
    <w:p w:rsidR="00960BA1" w:rsidRPr="00B11409" w:rsidRDefault="00960BA1" w:rsidP="00956D40">
      <w:pPr>
        <w:spacing w:line="360" w:lineRule="auto"/>
        <w:jc w:val="both"/>
        <w:rPr>
          <w:rFonts w:ascii="Times New Roman" w:hAnsi="Times New Roman" w:cs="Times New Roman"/>
          <w:sz w:val="28"/>
          <w:szCs w:val="28"/>
        </w:rPr>
      </w:pPr>
    </w:p>
    <w:p w:rsidR="00960BA1" w:rsidRPr="00B11409" w:rsidRDefault="00960BA1" w:rsidP="00C43F8D">
      <w:pPr>
        <w:pStyle w:val="2"/>
        <w:numPr>
          <w:ilvl w:val="1"/>
          <w:numId w:val="4"/>
        </w:numPr>
        <w:rPr>
          <w:rFonts w:cs="Times New Roman"/>
          <w:szCs w:val="28"/>
        </w:rPr>
      </w:pPr>
      <w:bookmarkStart w:id="9" w:name="_Toc37699402"/>
      <w:r w:rsidRPr="00B11409">
        <w:rPr>
          <w:rFonts w:cs="Times New Roman"/>
          <w:szCs w:val="28"/>
        </w:rPr>
        <w:lastRenderedPageBreak/>
        <w:t>Преступления денежно-кредитной деятельности</w:t>
      </w:r>
      <w:bookmarkEnd w:id="9"/>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Преступления денежно-кредитной деятельности также, как и преступления в предпринимательстве, являются подвидом преступлений экономической сферы.</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К преступлениям денежно-кредитной деятельности можно отнести:</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Незаконное получение кредита.</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Злостное уклонение от погашения кредиторской задолженности.</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Изготовление и сбыт поддельных денег или ценных бумаг.</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Изготовление и сбыт поддельных кредитных или расчётных карт и иных платежных документов.</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Контрабанда.</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Незаконный оборот драгоценных металлов, природных драгоценных камней или жемчуга.</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Уклонение от уплаты таможенных платежей.</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Неправомерные действия при банкротстве.</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Уклонение от уплаты налогов и/или сборов с физических лиц.</w:t>
      </w:r>
    </w:p>
    <w:p w:rsidR="00960BA1" w:rsidRPr="00B11409" w:rsidRDefault="00960BA1" w:rsidP="00956D40">
      <w:pPr>
        <w:pStyle w:val="a3"/>
        <w:numPr>
          <w:ilvl w:val="0"/>
          <w:numId w:val="14"/>
        </w:numPr>
        <w:ind w:left="0" w:firstLine="709"/>
        <w:rPr>
          <w:rFonts w:cs="Times New Roman"/>
          <w:szCs w:val="28"/>
        </w:rPr>
      </w:pPr>
      <w:r w:rsidRPr="00B11409">
        <w:rPr>
          <w:rFonts w:cs="Times New Roman"/>
          <w:szCs w:val="28"/>
        </w:rPr>
        <w:t>Уклонение от уплаты налого</w:t>
      </w:r>
      <w:r w:rsidR="00FE5D91">
        <w:rPr>
          <w:rFonts w:cs="Times New Roman"/>
          <w:szCs w:val="28"/>
        </w:rPr>
        <w:t>в и/или сборов с организаций</w:t>
      </w:r>
      <w:r w:rsidR="00FE5D91">
        <w:rPr>
          <w:rFonts w:cs="Times New Roman"/>
          <w:szCs w:val="28"/>
          <w:vertAlign w:val="superscript"/>
        </w:rPr>
        <w:t>5</w:t>
      </w:r>
      <w:bookmarkStart w:id="10" w:name="_GoBack"/>
      <w:bookmarkEnd w:id="10"/>
      <w:r w:rsidRPr="00B11409">
        <w:rPr>
          <w:rFonts w:cs="Times New Roman"/>
          <w:szCs w:val="28"/>
        </w:rPr>
        <w:t>.</w:t>
      </w:r>
    </w:p>
    <w:p w:rsidR="00960BA1" w:rsidRPr="00B11409" w:rsidRDefault="00960BA1" w:rsidP="00956D40">
      <w:pPr>
        <w:pStyle w:val="a3"/>
        <w:ind w:left="709"/>
        <w:rPr>
          <w:rFonts w:cs="Times New Roman"/>
          <w:szCs w:val="28"/>
        </w:rPr>
      </w:pPr>
      <w:r w:rsidRPr="00B11409">
        <w:rPr>
          <w:rFonts w:cs="Times New Roman"/>
          <w:szCs w:val="28"/>
        </w:rPr>
        <w:br w:type="page"/>
      </w:r>
    </w:p>
    <w:p w:rsidR="00960BA1" w:rsidRPr="00A32E49" w:rsidRDefault="00960BA1" w:rsidP="00A32E49">
      <w:pPr>
        <w:pStyle w:val="1"/>
      </w:pPr>
      <w:bookmarkStart w:id="11" w:name="_Toc37699403"/>
      <w:r w:rsidRPr="00A32E49">
        <w:lastRenderedPageBreak/>
        <w:t>Заключение</w:t>
      </w:r>
      <w:bookmarkEnd w:id="11"/>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Преступность в сфере экономики – это совокупность преступлений, а ровно лиц их совершивших, посягнувших в отношении собственности, а также производства, распределения и потребления товаров и услуг.</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Так можно выделить следующие виды преступлений:</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Преступления, которые посягают на права потребителя.</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Информационные преступления.</w:t>
      </w:r>
      <w:r w:rsidR="00814C2F">
        <w:rPr>
          <w:rFonts w:cs="Times New Roman"/>
          <w:szCs w:val="28"/>
        </w:rPr>
        <w:t xml:space="preserve"> Преступления, совершаемые в информационных технологиях.</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Финансовые преступления.</w:t>
      </w:r>
      <w:r w:rsidR="00814C2F">
        <w:rPr>
          <w:rFonts w:cs="Times New Roman"/>
          <w:szCs w:val="28"/>
        </w:rPr>
        <w:t xml:space="preserve"> Это преступления, связанные с областью коммерции.</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Преступления, которые посягают на правила конкуренции.</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Преступления, направленные на незаконную эксплуатацию природной среды.</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Преступления, которые посягают на порядок регулирования государством экономики.</w:t>
      </w:r>
    </w:p>
    <w:p w:rsidR="00960BA1" w:rsidRPr="00B11409" w:rsidRDefault="00960BA1" w:rsidP="00956D40">
      <w:pPr>
        <w:pStyle w:val="a3"/>
        <w:numPr>
          <w:ilvl w:val="0"/>
          <w:numId w:val="12"/>
        </w:numPr>
        <w:ind w:left="0" w:firstLine="709"/>
        <w:rPr>
          <w:rFonts w:cs="Times New Roman"/>
          <w:szCs w:val="28"/>
        </w:rPr>
      </w:pPr>
      <w:r w:rsidRPr="00B11409">
        <w:rPr>
          <w:rFonts w:cs="Times New Roman"/>
          <w:szCs w:val="28"/>
        </w:rPr>
        <w:t>Преступления, направленные на умышленное нарушение правил техники безопасности, из-за чего возможно нанесение ущерба наемным работникам.</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Все меры, реализуемые государством для предотвращения экономических преступлений, можно разделить на общесоциальные и криминологические.</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Общесоциальные меры основаны на проведении государственной финансово-политической деятельности, которая подразумевает полное уничтожение возможности влияния теневой экономики на государственный финансово-экономический рынок.</w:t>
      </w:r>
    </w:p>
    <w:p w:rsidR="00960BA1" w:rsidRPr="00B11409" w:rsidRDefault="00960BA1" w:rsidP="00956D40">
      <w:pPr>
        <w:spacing w:line="360" w:lineRule="auto"/>
        <w:ind w:firstLine="709"/>
        <w:jc w:val="both"/>
        <w:rPr>
          <w:rFonts w:ascii="Times New Roman" w:hAnsi="Times New Roman" w:cs="Times New Roman"/>
          <w:sz w:val="28"/>
          <w:szCs w:val="28"/>
        </w:rPr>
      </w:pPr>
      <w:r w:rsidRPr="00B11409">
        <w:rPr>
          <w:rFonts w:ascii="Times New Roman" w:hAnsi="Times New Roman" w:cs="Times New Roman"/>
          <w:sz w:val="28"/>
          <w:szCs w:val="28"/>
        </w:rPr>
        <w:t xml:space="preserve">Группа криминологических мер ориентирована на полное или выборочное уничтожение критериев, которые способны посодействовать </w:t>
      </w:r>
      <w:r w:rsidRPr="00B11409">
        <w:rPr>
          <w:rFonts w:ascii="Times New Roman" w:hAnsi="Times New Roman" w:cs="Times New Roman"/>
          <w:sz w:val="28"/>
          <w:szCs w:val="28"/>
        </w:rPr>
        <w:lastRenderedPageBreak/>
        <w:t>происхождению нелегальных формирований, которые занимаются махинациями в финансово-экономической сфере.</w:t>
      </w:r>
    </w:p>
    <w:p w:rsidR="00B41449" w:rsidRPr="00B11409" w:rsidRDefault="00B41449" w:rsidP="00956D40">
      <w:pPr>
        <w:spacing w:line="360" w:lineRule="auto"/>
        <w:jc w:val="both"/>
        <w:rPr>
          <w:rFonts w:ascii="Times New Roman" w:hAnsi="Times New Roman" w:cs="Times New Roman"/>
          <w:sz w:val="28"/>
          <w:szCs w:val="28"/>
        </w:rPr>
      </w:pPr>
    </w:p>
    <w:p w:rsidR="00B41449" w:rsidRPr="00B11409" w:rsidRDefault="00B41449"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В своем реферате я рассмотрела экономическую преступность в целом, ее понятие, виды, классификацию, а также способы ее избежать. Экономическая преступность – одна из самых глобальных проблем этого века, и необходимо приложить все возможные усилия, чтобы ее избежать.</w:t>
      </w:r>
      <w:r w:rsidR="00AE07CF" w:rsidRPr="00B11409">
        <w:rPr>
          <w:rFonts w:ascii="Times New Roman" w:hAnsi="Times New Roman" w:cs="Times New Roman"/>
          <w:sz w:val="28"/>
          <w:szCs w:val="28"/>
        </w:rPr>
        <w:t xml:space="preserve"> </w:t>
      </w:r>
      <w:r w:rsidR="00AE07CF" w:rsidRPr="00B11409">
        <w:rPr>
          <w:rFonts w:ascii="Times New Roman" w:hAnsi="Times New Roman" w:cs="Times New Roman"/>
          <w:sz w:val="28"/>
          <w:szCs w:val="28"/>
        </w:rPr>
        <w:tab/>
        <w:t>Множество ученых, как российских, так и зарубежных, изучают данную проблему, составляют классификации и тд, пытаясь найти способы ее решения. Изучение экономических преступлений продолжается до сих пор, так как данная проблема постоянно видоизменяется</w:t>
      </w:r>
      <w:r w:rsidRPr="00B11409">
        <w:rPr>
          <w:rFonts w:ascii="Times New Roman" w:hAnsi="Times New Roman" w:cs="Times New Roman"/>
          <w:sz w:val="28"/>
          <w:szCs w:val="28"/>
        </w:rPr>
        <w:t xml:space="preserve"> </w:t>
      </w:r>
      <w:r w:rsidR="00AE07CF" w:rsidRPr="00B11409">
        <w:rPr>
          <w:rFonts w:ascii="Times New Roman" w:hAnsi="Times New Roman" w:cs="Times New Roman"/>
          <w:sz w:val="28"/>
          <w:szCs w:val="28"/>
        </w:rPr>
        <w:t xml:space="preserve">и становится всем более опасной для общества. </w:t>
      </w:r>
    </w:p>
    <w:p w:rsidR="00AE07CF" w:rsidRPr="00B11409" w:rsidRDefault="00AE07CF" w:rsidP="00956D40">
      <w:pPr>
        <w:spacing w:line="360" w:lineRule="auto"/>
        <w:jc w:val="both"/>
        <w:rPr>
          <w:rFonts w:ascii="Times New Roman" w:hAnsi="Times New Roman" w:cs="Times New Roman"/>
          <w:sz w:val="28"/>
          <w:szCs w:val="28"/>
        </w:rPr>
      </w:pPr>
      <w:r w:rsidRPr="00B11409">
        <w:rPr>
          <w:rFonts w:ascii="Times New Roman" w:hAnsi="Times New Roman" w:cs="Times New Roman"/>
          <w:sz w:val="28"/>
          <w:szCs w:val="28"/>
        </w:rPr>
        <w:tab/>
        <w:t>В заключение могу сказать, что преступность в сфере экономики разнообразна, это – одна из наиболее актуальных проблем, и ее изучение необходимо в любой момент времени.</w:t>
      </w:r>
    </w:p>
    <w:p w:rsidR="0021499E" w:rsidRPr="00B11409" w:rsidRDefault="0021499E" w:rsidP="00956D40">
      <w:pPr>
        <w:spacing w:line="360" w:lineRule="auto"/>
        <w:rPr>
          <w:rFonts w:ascii="Times New Roman" w:hAnsi="Times New Roman" w:cs="Times New Roman"/>
          <w:sz w:val="28"/>
          <w:szCs w:val="28"/>
        </w:rPr>
      </w:pPr>
      <w:r w:rsidRPr="00B11409">
        <w:rPr>
          <w:rFonts w:ascii="Times New Roman" w:hAnsi="Times New Roman" w:cs="Times New Roman"/>
          <w:sz w:val="28"/>
          <w:szCs w:val="28"/>
        </w:rPr>
        <w:tab/>
      </w:r>
    </w:p>
    <w:p w:rsidR="0021499E" w:rsidRPr="00B11409" w:rsidRDefault="0021499E" w:rsidP="00956D40">
      <w:pPr>
        <w:spacing w:line="360" w:lineRule="auto"/>
        <w:rPr>
          <w:rFonts w:ascii="Times New Roman" w:hAnsi="Times New Roman" w:cs="Times New Roman"/>
          <w:sz w:val="28"/>
          <w:szCs w:val="28"/>
        </w:rPr>
      </w:pPr>
    </w:p>
    <w:p w:rsidR="00AA7806" w:rsidRPr="00B11409" w:rsidRDefault="00AA7806" w:rsidP="00956D40">
      <w:pPr>
        <w:spacing w:line="360" w:lineRule="auto"/>
        <w:rPr>
          <w:rFonts w:ascii="Times New Roman" w:hAnsi="Times New Roman" w:cs="Times New Roman"/>
          <w:b/>
          <w:sz w:val="28"/>
          <w:szCs w:val="28"/>
        </w:rPr>
      </w:pPr>
      <w:r w:rsidRPr="00B11409">
        <w:rPr>
          <w:rFonts w:ascii="Times New Roman" w:hAnsi="Times New Roman" w:cs="Times New Roman"/>
          <w:b/>
          <w:sz w:val="28"/>
          <w:szCs w:val="28"/>
        </w:rPr>
        <w:br w:type="page"/>
      </w:r>
    </w:p>
    <w:p w:rsidR="00B229AE" w:rsidRPr="00C43F8D" w:rsidRDefault="0087799F" w:rsidP="00A32E49">
      <w:pPr>
        <w:pStyle w:val="1"/>
      </w:pPr>
      <w:bookmarkStart w:id="12" w:name="_Toc37699404"/>
      <w:r>
        <w:lastRenderedPageBreak/>
        <w:t>Библиографический список</w:t>
      </w:r>
      <w:bookmarkEnd w:id="12"/>
    </w:p>
    <w:p w:rsidR="0087799F" w:rsidRPr="0087799F" w:rsidRDefault="0087799F" w:rsidP="0087799F">
      <w:pPr>
        <w:pStyle w:val="a3"/>
        <w:numPr>
          <w:ilvl w:val="0"/>
          <w:numId w:val="27"/>
        </w:numPr>
        <w:rPr>
          <w:rFonts w:cs="Times New Roman"/>
          <w:szCs w:val="28"/>
        </w:rPr>
      </w:pPr>
      <w:r w:rsidRPr="0087799F">
        <w:rPr>
          <w:rFonts w:cs="Times New Roman"/>
          <w:szCs w:val="28"/>
        </w:rPr>
        <w:t>Волженкин Б.В. Преступления в сфере экономической деятельности (экономические преступления). СПб., 2002. – 763с.</w:t>
      </w:r>
    </w:p>
    <w:p w:rsidR="0087799F" w:rsidRPr="0087799F" w:rsidRDefault="0087799F" w:rsidP="0087799F">
      <w:pPr>
        <w:pStyle w:val="a3"/>
        <w:numPr>
          <w:ilvl w:val="0"/>
          <w:numId w:val="27"/>
        </w:numPr>
        <w:rPr>
          <w:rFonts w:cs="Times New Roman"/>
          <w:szCs w:val="28"/>
        </w:rPr>
      </w:pPr>
      <w:r w:rsidRPr="0087799F">
        <w:rPr>
          <w:rFonts w:cs="Times New Roman"/>
          <w:szCs w:val="28"/>
        </w:rPr>
        <w:t>Дементьева Е. Е. Проблемы борьбы с экономической преступностью в зарубежных странах. / Е. Е. Дементьева. - Новосибирск: СИБИРЬ, 2008. – 23с.</w:t>
      </w:r>
    </w:p>
    <w:p w:rsidR="0087799F" w:rsidRPr="0087799F" w:rsidRDefault="0087799F" w:rsidP="0087799F">
      <w:pPr>
        <w:pStyle w:val="a3"/>
        <w:numPr>
          <w:ilvl w:val="0"/>
          <w:numId w:val="27"/>
        </w:numPr>
        <w:rPr>
          <w:rFonts w:cs="Times New Roman"/>
          <w:szCs w:val="28"/>
        </w:rPr>
      </w:pPr>
      <w:r w:rsidRPr="0087799F">
        <w:rPr>
          <w:rFonts w:cs="Times New Roman"/>
          <w:szCs w:val="28"/>
        </w:rPr>
        <w:t>Предпринимательское (хозяйственное) право</w:t>
      </w:r>
      <w:r w:rsidR="00192FC0">
        <w:rPr>
          <w:rFonts w:cs="Times New Roman"/>
          <w:szCs w:val="28"/>
        </w:rPr>
        <w:t xml:space="preserve"> </w:t>
      </w:r>
      <w:r w:rsidRPr="0087799F">
        <w:rPr>
          <w:rFonts w:cs="Times New Roman"/>
          <w:szCs w:val="28"/>
        </w:rPr>
        <w:t>под ред. В.В. Лаптева, С.С. Занковского</w:t>
      </w:r>
      <w:r w:rsidR="00192FC0">
        <w:rPr>
          <w:rFonts w:cs="Times New Roman"/>
          <w:szCs w:val="28"/>
        </w:rPr>
        <w:t xml:space="preserve">. </w:t>
      </w:r>
      <w:r w:rsidRPr="0087799F">
        <w:rPr>
          <w:rFonts w:cs="Times New Roman"/>
          <w:szCs w:val="28"/>
        </w:rPr>
        <w:t>2006. – 560с.</w:t>
      </w:r>
    </w:p>
    <w:p w:rsidR="0087799F" w:rsidRDefault="0087799F" w:rsidP="0087799F">
      <w:pPr>
        <w:pStyle w:val="a3"/>
        <w:numPr>
          <w:ilvl w:val="0"/>
          <w:numId w:val="27"/>
        </w:numPr>
        <w:rPr>
          <w:rFonts w:cs="Times New Roman"/>
          <w:szCs w:val="28"/>
        </w:rPr>
      </w:pPr>
      <w:r w:rsidRPr="0087799F">
        <w:rPr>
          <w:rFonts w:cs="Times New Roman"/>
          <w:szCs w:val="28"/>
        </w:rPr>
        <w:t>Экономические правонарушения. Вопросы юридической оценки и ответственности / Шишко И.В. - С.-Пб.: Юрид. центр Пресс, 2004. - 307 c.</w:t>
      </w:r>
    </w:p>
    <w:p w:rsidR="0087799F" w:rsidRDefault="0087799F" w:rsidP="0087799F">
      <w:pPr>
        <w:pStyle w:val="a3"/>
        <w:numPr>
          <w:ilvl w:val="0"/>
          <w:numId w:val="27"/>
        </w:numPr>
        <w:rPr>
          <w:rFonts w:cs="Times New Roman"/>
          <w:szCs w:val="28"/>
        </w:rPr>
      </w:pPr>
      <w:r w:rsidRPr="0087799F">
        <w:rPr>
          <w:rFonts w:cs="Times New Roman"/>
          <w:szCs w:val="28"/>
        </w:rPr>
        <w:t>Прокопец Т. Н. Предпринимательство как один из факторов развития национальной экономики // Молодой ученый. — 2010. — №12. Т.1. — С. 110-112.</w:t>
      </w:r>
    </w:p>
    <w:p w:rsidR="0087799F" w:rsidRPr="0087799F" w:rsidRDefault="0087799F" w:rsidP="0087799F">
      <w:pPr>
        <w:pStyle w:val="a3"/>
        <w:numPr>
          <w:ilvl w:val="0"/>
          <w:numId w:val="27"/>
        </w:numPr>
        <w:rPr>
          <w:rFonts w:cs="Times New Roman"/>
          <w:szCs w:val="28"/>
        </w:rPr>
      </w:pPr>
      <w:r w:rsidRPr="0087799F">
        <w:rPr>
          <w:rFonts w:cs="Times New Roman"/>
          <w:szCs w:val="28"/>
        </w:rPr>
        <w:t>Преступления в сфере предпринимательской деятельности: виды, способы, законодательство, наказания и последствия [Электронный ресурс]. – Режим доступа: https://fb.ru/article/425799/prestupleniya-v-sfere-predprinimatelskoy-deyatelnosti-vidyi-sposobyi-zakonodatelstvo-nakazaniya-i-posledstviya.</w:t>
      </w:r>
    </w:p>
    <w:p w:rsidR="0087799F" w:rsidRPr="0087799F" w:rsidRDefault="0087799F" w:rsidP="0087799F">
      <w:pPr>
        <w:pStyle w:val="a3"/>
        <w:ind w:left="1069"/>
        <w:rPr>
          <w:rFonts w:cs="Times New Roman"/>
          <w:szCs w:val="28"/>
        </w:rPr>
      </w:pPr>
    </w:p>
    <w:p w:rsidR="00B800B4" w:rsidRDefault="00B800B4" w:rsidP="00B800B4">
      <w:pPr>
        <w:pStyle w:val="a3"/>
        <w:rPr>
          <w:rFonts w:asciiTheme="minorHAnsi" w:hAnsiTheme="minorHAnsi" w:cstheme="minorHAnsi"/>
          <w:sz w:val="29"/>
          <w:szCs w:val="29"/>
        </w:rPr>
      </w:pPr>
    </w:p>
    <w:p w:rsidR="00AA7806" w:rsidRPr="00AA7806" w:rsidRDefault="00AA7806" w:rsidP="00AA7806">
      <w:pPr>
        <w:pStyle w:val="a3"/>
        <w:rPr>
          <w:rFonts w:asciiTheme="minorHAnsi" w:hAnsiTheme="minorHAnsi" w:cstheme="minorHAnsi"/>
          <w:sz w:val="29"/>
          <w:szCs w:val="29"/>
        </w:rPr>
      </w:pPr>
    </w:p>
    <w:sectPr w:rsidR="00AA7806" w:rsidRPr="00AA7806" w:rsidSect="00956D40">
      <w:footerReference w:type="default" r:id="rId7"/>
      <w:headerReference w:type="firs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40" w:rsidRDefault="003A5A40" w:rsidP="00B62D34">
      <w:pPr>
        <w:spacing w:after="0" w:line="240" w:lineRule="auto"/>
      </w:pPr>
      <w:r>
        <w:separator/>
      </w:r>
    </w:p>
  </w:endnote>
  <w:endnote w:type="continuationSeparator" w:id="0">
    <w:p w:rsidR="003A5A40" w:rsidRDefault="003A5A40" w:rsidP="00B6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263332"/>
      <w:docPartObj>
        <w:docPartGallery w:val="Page Numbers (Bottom of Page)"/>
        <w:docPartUnique/>
      </w:docPartObj>
    </w:sdtPr>
    <w:sdtEndPr/>
    <w:sdtContent>
      <w:p w:rsidR="00B62D34" w:rsidRDefault="00B62D34">
        <w:pPr>
          <w:pStyle w:val="a7"/>
          <w:jc w:val="right"/>
        </w:pPr>
        <w:r>
          <w:fldChar w:fldCharType="begin"/>
        </w:r>
        <w:r>
          <w:instrText>PAGE   \* MERGEFORMAT</w:instrText>
        </w:r>
        <w:r>
          <w:fldChar w:fldCharType="separate"/>
        </w:r>
        <w:r w:rsidR="00FE5D91">
          <w:rPr>
            <w:noProof/>
          </w:rPr>
          <w:t>7</w:t>
        </w:r>
        <w:r>
          <w:fldChar w:fldCharType="end"/>
        </w:r>
      </w:p>
    </w:sdtContent>
  </w:sdt>
  <w:p w:rsidR="00B62D34" w:rsidRDefault="00B62D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1C" w:rsidRPr="001F121C" w:rsidRDefault="001F121C" w:rsidP="001F121C">
    <w:pPr>
      <w:spacing w:after="0" w:line="360" w:lineRule="auto"/>
      <w:jc w:val="center"/>
      <w:rPr>
        <w:rFonts w:ascii="Times New Roman" w:eastAsia="Times New Roman" w:hAnsi="Times New Roman" w:cs="Times New Roman"/>
        <w:sz w:val="28"/>
        <w:szCs w:val="28"/>
        <w:lang w:eastAsia="ru-RU"/>
      </w:rPr>
    </w:pPr>
    <w:r w:rsidRPr="001F121C">
      <w:rPr>
        <w:rFonts w:ascii="Times New Roman" w:eastAsia="Times New Roman" w:hAnsi="Times New Roman" w:cs="Times New Roman"/>
        <w:sz w:val="28"/>
        <w:szCs w:val="28"/>
        <w:lang w:eastAsia="ru-RU"/>
      </w:rPr>
      <w:t>Москва</w:t>
    </w:r>
  </w:p>
  <w:p w:rsidR="001F121C" w:rsidRPr="001F121C" w:rsidRDefault="001F121C" w:rsidP="001F121C">
    <w:pPr>
      <w:spacing w:after="0" w:line="360" w:lineRule="auto"/>
      <w:jc w:val="center"/>
      <w:rPr>
        <w:rFonts w:ascii="Times New Roman" w:eastAsia="Times New Roman" w:hAnsi="Times New Roman" w:cs="Times New Roman"/>
        <w:sz w:val="28"/>
        <w:szCs w:val="28"/>
        <w:lang w:eastAsia="ru-RU"/>
      </w:rPr>
    </w:pPr>
    <w:r w:rsidRPr="001F121C">
      <w:rPr>
        <w:rFonts w:ascii="Times New Roman" w:eastAsia="Times New Roman" w:hAnsi="Times New Roman" w:cs="Times New Roman"/>
        <w:sz w:val="28"/>
        <w:szCs w:val="28"/>
        <w:lang w:eastAsia="ru-RU"/>
      </w:rPr>
      <w:t xml:space="preserve"> 2016/2017 уч.г.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40" w:rsidRDefault="003A5A40" w:rsidP="00B62D34">
      <w:pPr>
        <w:spacing w:after="0" w:line="240" w:lineRule="auto"/>
      </w:pPr>
      <w:r>
        <w:separator/>
      </w:r>
    </w:p>
  </w:footnote>
  <w:footnote w:type="continuationSeparator" w:id="0">
    <w:p w:rsidR="003A5A40" w:rsidRDefault="003A5A40" w:rsidP="00B6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1C" w:rsidRPr="001F121C" w:rsidRDefault="001F121C" w:rsidP="00956D40">
    <w:pPr>
      <w:spacing w:after="0" w:line="360" w:lineRule="auto"/>
      <w:jc w:val="center"/>
      <w:rPr>
        <w:rFonts w:ascii="Times New Roman" w:eastAsia="Times New Roman" w:hAnsi="Times New Roman" w:cs="Times New Roman"/>
        <w:color w:val="FF0000"/>
        <w:sz w:val="24"/>
        <w:szCs w:val="24"/>
        <w:lang w:eastAsia="ru-RU"/>
      </w:rPr>
    </w:pPr>
    <w:r w:rsidRPr="001F121C">
      <w:rPr>
        <w:rFonts w:ascii="Times New Roman" w:eastAsia="Times New Roman" w:hAnsi="Times New Roman" w:cs="Times New Roman"/>
        <w:sz w:val="28"/>
        <w:szCs w:val="28"/>
        <w:lang w:eastAsia="ru-RU"/>
      </w:rPr>
      <w:t xml:space="preserve">Департамент образования города Москвы </w:t>
    </w:r>
  </w:p>
  <w:p w:rsidR="001F121C" w:rsidRPr="001F121C" w:rsidRDefault="001F121C" w:rsidP="00956D40">
    <w:pPr>
      <w:spacing w:after="0" w:line="360" w:lineRule="auto"/>
      <w:jc w:val="center"/>
      <w:rPr>
        <w:rFonts w:ascii="Times New Roman" w:eastAsia="Times New Roman" w:hAnsi="Times New Roman" w:cs="Times New Roman"/>
        <w:sz w:val="28"/>
        <w:szCs w:val="28"/>
        <w:lang w:eastAsia="ru-RU"/>
      </w:rPr>
    </w:pPr>
    <w:r w:rsidRPr="001F121C">
      <w:rPr>
        <w:rFonts w:ascii="Times New Roman" w:eastAsia="Times New Roman" w:hAnsi="Times New Roman" w:cs="Times New Roman"/>
        <w:sz w:val="28"/>
        <w:szCs w:val="28"/>
        <w:lang w:eastAsia="ru-RU"/>
      </w:rPr>
      <w:t>Государственное бюджетное общеобразовательное учреждение города Москвы «Гимназия №1505</w:t>
    </w:r>
  </w:p>
  <w:p w:rsidR="001F121C" w:rsidRPr="001F121C" w:rsidRDefault="001F121C" w:rsidP="00956D40">
    <w:pPr>
      <w:spacing w:after="0" w:line="360" w:lineRule="auto"/>
      <w:jc w:val="center"/>
      <w:rPr>
        <w:rFonts w:ascii="Times New Roman" w:eastAsia="Times New Roman" w:hAnsi="Times New Roman" w:cs="Times New Roman"/>
        <w:color w:val="FF0000"/>
        <w:sz w:val="24"/>
        <w:szCs w:val="24"/>
        <w:lang w:eastAsia="ru-RU"/>
      </w:rPr>
    </w:pPr>
    <w:r w:rsidRPr="001F121C">
      <w:rPr>
        <w:rFonts w:ascii="Times New Roman" w:eastAsia="Times New Roman" w:hAnsi="Times New Roman" w:cs="Times New Roman"/>
        <w:sz w:val="28"/>
        <w:szCs w:val="28"/>
        <w:lang w:eastAsia="ru-RU"/>
      </w:rPr>
      <w:t>«Московская городская педагогическая гимназия-лаборатория»</w:t>
    </w:r>
    <w:r>
      <w:rPr>
        <w:rFonts w:ascii="Times New Roman" w:eastAsia="Times New Roman" w:hAnsi="Times New Roman" w:cs="Times New Roman"/>
        <w:sz w:val="28"/>
        <w:szCs w:val="28"/>
        <w:lang w:eastAsia="ru-RU"/>
      </w:rPr>
      <w:t>»</w:t>
    </w:r>
  </w:p>
  <w:p w:rsidR="001F121C" w:rsidRDefault="001F12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7B8"/>
    <w:multiLevelType w:val="hybridMultilevel"/>
    <w:tmpl w:val="85F6A52C"/>
    <w:lvl w:ilvl="0" w:tplc="04190011">
      <w:start w:val="1"/>
      <w:numFmt w:val="decimal"/>
      <w:lvlText w:val="%1)"/>
      <w:lvlJc w:val="left"/>
      <w:pPr>
        <w:ind w:left="720" w:hanging="360"/>
      </w:pPr>
      <w:rPr>
        <w:rFonts w:hint="default"/>
      </w:rPr>
    </w:lvl>
    <w:lvl w:ilvl="1" w:tplc="30DCE0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383F"/>
    <w:multiLevelType w:val="hybridMultilevel"/>
    <w:tmpl w:val="1E84F4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1D5BD8"/>
    <w:multiLevelType w:val="hybridMultilevel"/>
    <w:tmpl w:val="E4CE2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B39A0"/>
    <w:multiLevelType w:val="hybridMultilevel"/>
    <w:tmpl w:val="E9A4E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767EE"/>
    <w:multiLevelType w:val="hybridMultilevel"/>
    <w:tmpl w:val="AA02AE0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8F4ACB"/>
    <w:multiLevelType w:val="hybridMultilevel"/>
    <w:tmpl w:val="45CCF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86001"/>
    <w:multiLevelType w:val="hybridMultilevel"/>
    <w:tmpl w:val="D46CB9FA"/>
    <w:lvl w:ilvl="0" w:tplc="C074CD4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227112"/>
    <w:multiLevelType w:val="hybridMultilevel"/>
    <w:tmpl w:val="109A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C3AA4"/>
    <w:multiLevelType w:val="hybridMultilevel"/>
    <w:tmpl w:val="97423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51136"/>
    <w:multiLevelType w:val="hybridMultilevel"/>
    <w:tmpl w:val="427CF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D2E22"/>
    <w:multiLevelType w:val="hybridMultilevel"/>
    <w:tmpl w:val="04CC68F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2D5C0A"/>
    <w:multiLevelType w:val="hybridMultilevel"/>
    <w:tmpl w:val="60EEFB7C"/>
    <w:lvl w:ilvl="0" w:tplc="0419000F">
      <w:start w:val="1"/>
      <w:numFmt w:val="decimal"/>
      <w:lvlText w:val="%1."/>
      <w:lvlJc w:val="left"/>
      <w:pPr>
        <w:ind w:left="2445" w:hanging="360"/>
      </w:p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2">
    <w:nsid w:val="39407999"/>
    <w:multiLevelType w:val="hybridMultilevel"/>
    <w:tmpl w:val="4A86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E1ED9"/>
    <w:multiLevelType w:val="multilevel"/>
    <w:tmpl w:val="E7621C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C33091"/>
    <w:multiLevelType w:val="hybridMultilevel"/>
    <w:tmpl w:val="01D0EA9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13F470F"/>
    <w:multiLevelType w:val="multilevel"/>
    <w:tmpl w:val="8EDE3DD0"/>
    <w:lvl w:ilvl="0">
      <w:start w:val="1"/>
      <w:numFmt w:val="decimal"/>
      <w:lvlText w:val="%1."/>
      <w:lvlJc w:val="left"/>
      <w:pPr>
        <w:ind w:left="720" w:hanging="360"/>
      </w:pPr>
      <w:rPr>
        <w:rFonts w:hint="default"/>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B0C4098"/>
    <w:multiLevelType w:val="hybridMultilevel"/>
    <w:tmpl w:val="1B5C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060"/>
    <w:multiLevelType w:val="multilevel"/>
    <w:tmpl w:val="E5DE0AE6"/>
    <w:lvl w:ilvl="0">
      <w:start w:val="1"/>
      <w:numFmt w:val="decimal"/>
      <w:lvlText w:val="%1."/>
      <w:lvlJc w:val="left"/>
      <w:pPr>
        <w:ind w:left="720" w:hanging="360"/>
      </w:pPr>
      <w:rPr>
        <w:rFonts w:hint="default"/>
      </w:rPr>
    </w:lvl>
    <w:lvl w:ilvl="1">
      <w:start w:val="2"/>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C6B6BF3"/>
    <w:multiLevelType w:val="hybridMultilevel"/>
    <w:tmpl w:val="90F46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5919E4"/>
    <w:multiLevelType w:val="hybridMultilevel"/>
    <w:tmpl w:val="D05C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4A58D4"/>
    <w:multiLevelType w:val="hybridMultilevel"/>
    <w:tmpl w:val="FB8CE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57F68"/>
    <w:multiLevelType w:val="hybridMultilevel"/>
    <w:tmpl w:val="E158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A05D0"/>
    <w:multiLevelType w:val="hybridMultilevel"/>
    <w:tmpl w:val="095A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A27A9C"/>
    <w:multiLevelType w:val="multilevel"/>
    <w:tmpl w:val="E5DE0AE6"/>
    <w:lvl w:ilvl="0">
      <w:start w:val="1"/>
      <w:numFmt w:val="decimal"/>
      <w:lvlText w:val="%1."/>
      <w:lvlJc w:val="left"/>
      <w:pPr>
        <w:ind w:left="720" w:hanging="360"/>
      </w:pPr>
      <w:rPr>
        <w:rFonts w:hint="default"/>
      </w:rPr>
    </w:lvl>
    <w:lvl w:ilvl="1">
      <w:start w:val="2"/>
      <w:numFmt w:val="decima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C8F012C"/>
    <w:multiLevelType w:val="hybridMultilevel"/>
    <w:tmpl w:val="3A066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C45A55"/>
    <w:multiLevelType w:val="hybridMultilevel"/>
    <w:tmpl w:val="6E704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E5605"/>
    <w:multiLevelType w:val="hybridMultilevel"/>
    <w:tmpl w:val="1DF0F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7"/>
  </w:num>
  <w:num w:numId="5">
    <w:abstractNumId w:val="3"/>
  </w:num>
  <w:num w:numId="6">
    <w:abstractNumId w:val="8"/>
  </w:num>
  <w:num w:numId="7">
    <w:abstractNumId w:val="26"/>
  </w:num>
  <w:num w:numId="8">
    <w:abstractNumId w:val="22"/>
  </w:num>
  <w:num w:numId="9">
    <w:abstractNumId w:val="4"/>
  </w:num>
  <w:num w:numId="10">
    <w:abstractNumId w:val="24"/>
  </w:num>
  <w:num w:numId="11">
    <w:abstractNumId w:val="0"/>
  </w:num>
  <w:num w:numId="12">
    <w:abstractNumId w:val="25"/>
  </w:num>
  <w:num w:numId="13">
    <w:abstractNumId w:val="18"/>
  </w:num>
  <w:num w:numId="14">
    <w:abstractNumId w:val="9"/>
  </w:num>
  <w:num w:numId="15">
    <w:abstractNumId w:val="6"/>
  </w:num>
  <w:num w:numId="16">
    <w:abstractNumId w:val="5"/>
  </w:num>
  <w:num w:numId="17">
    <w:abstractNumId w:val="19"/>
  </w:num>
  <w:num w:numId="18">
    <w:abstractNumId w:val="16"/>
  </w:num>
  <w:num w:numId="19">
    <w:abstractNumId w:val="21"/>
  </w:num>
  <w:num w:numId="20">
    <w:abstractNumId w:val="14"/>
  </w:num>
  <w:num w:numId="21">
    <w:abstractNumId w:val="7"/>
  </w:num>
  <w:num w:numId="22">
    <w:abstractNumId w:val="23"/>
  </w:num>
  <w:num w:numId="23">
    <w:abstractNumId w:val="1"/>
  </w:num>
  <w:num w:numId="24">
    <w:abstractNumId w:val="11"/>
  </w:num>
  <w:num w:numId="25">
    <w:abstractNumId w:val="13"/>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0B"/>
    <w:rsid w:val="000D73D9"/>
    <w:rsid w:val="00123F10"/>
    <w:rsid w:val="00192FC0"/>
    <w:rsid w:val="001C0275"/>
    <w:rsid w:val="001F121C"/>
    <w:rsid w:val="0021499E"/>
    <w:rsid w:val="002857DC"/>
    <w:rsid w:val="002A0980"/>
    <w:rsid w:val="002C0828"/>
    <w:rsid w:val="002E021E"/>
    <w:rsid w:val="00322C8A"/>
    <w:rsid w:val="00375BD2"/>
    <w:rsid w:val="00386E89"/>
    <w:rsid w:val="003A5A40"/>
    <w:rsid w:val="004D57D2"/>
    <w:rsid w:val="00550333"/>
    <w:rsid w:val="005D370B"/>
    <w:rsid w:val="005E3FC0"/>
    <w:rsid w:val="006644CE"/>
    <w:rsid w:val="00670535"/>
    <w:rsid w:val="0068475C"/>
    <w:rsid w:val="006F0966"/>
    <w:rsid w:val="00730B81"/>
    <w:rsid w:val="007F2C1C"/>
    <w:rsid w:val="00814C2F"/>
    <w:rsid w:val="00825C4B"/>
    <w:rsid w:val="0087799F"/>
    <w:rsid w:val="008E664C"/>
    <w:rsid w:val="00956D40"/>
    <w:rsid w:val="00960BA1"/>
    <w:rsid w:val="00972FD5"/>
    <w:rsid w:val="00A32E49"/>
    <w:rsid w:val="00A73CDE"/>
    <w:rsid w:val="00AA7806"/>
    <w:rsid w:val="00AE07CF"/>
    <w:rsid w:val="00B11409"/>
    <w:rsid w:val="00B229AE"/>
    <w:rsid w:val="00B41449"/>
    <w:rsid w:val="00B62D34"/>
    <w:rsid w:val="00B661AD"/>
    <w:rsid w:val="00B800B4"/>
    <w:rsid w:val="00C2052F"/>
    <w:rsid w:val="00C43F8D"/>
    <w:rsid w:val="00C75A0F"/>
    <w:rsid w:val="00C97961"/>
    <w:rsid w:val="00D10156"/>
    <w:rsid w:val="00DD2816"/>
    <w:rsid w:val="00E346E5"/>
    <w:rsid w:val="00FE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FE593-4942-423F-B6ED-FE0A38B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0BA1"/>
    <w:pPr>
      <w:keepNext/>
      <w:keepLines/>
      <w:spacing w:after="0" w:line="36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960BA1"/>
    <w:pPr>
      <w:keepNext/>
      <w:keepLines/>
      <w:spacing w:after="0" w:line="360" w:lineRule="auto"/>
      <w:jc w:val="center"/>
      <w:outlineLvl w:val="1"/>
    </w:pPr>
    <w:rPr>
      <w:rFonts w:ascii="Times New Roman" w:eastAsiaTheme="majorEastAsia" w:hAnsi="Times New Roman" w:cstheme="majorBidi"/>
      <w:b/>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70B"/>
    <w:pPr>
      <w:spacing w:after="0" w:line="360" w:lineRule="auto"/>
      <w:ind w:left="720"/>
      <w:contextualSpacing/>
      <w:jc w:val="both"/>
    </w:pPr>
    <w:rPr>
      <w:rFonts w:ascii="Times New Roman" w:hAnsi="Times New Roman"/>
      <w:sz w:val="28"/>
    </w:rPr>
  </w:style>
  <w:style w:type="character" w:customStyle="1" w:styleId="10">
    <w:name w:val="Заголовок 1 Знак"/>
    <w:basedOn w:val="a0"/>
    <w:link w:val="1"/>
    <w:uiPriority w:val="9"/>
    <w:rsid w:val="00960BA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960BA1"/>
    <w:rPr>
      <w:rFonts w:ascii="Times New Roman" w:eastAsiaTheme="majorEastAsia" w:hAnsi="Times New Roman" w:cstheme="majorBidi"/>
      <w:b/>
      <w:i/>
      <w:sz w:val="28"/>
      <w:szCs w:val="26"/>
    </w:rPr>
  </w:style>
  <w:style w:type="paragraph" w:styleId="11">
    <w:name w:val="toc 1"/>
    <w:basedOn w:val="a"/>
    <w:next w:val="a"/>
    <w:autoRedefine/>
    <w:uiPriority w:val="39"/>
    <w:unhideWhenUsed/>
    <w:rsid w:val="00C43F8D"/>
    <w:pPr>
      <w:tabs>
        <w:tab w:val="left" w:pos="440"/>
        <w:tab w:val="right" w:leader="dot" w:pos="9345"/>
      </w:tabs>
      <w:spacing w:after="100" w:line="360" w:lineRule="auto"/>
      <w:jc w:val="both"/>
    </w:pPr>
    <w:rPr>
      <w:rFonts w:ascii="Times New Roman" w:eastAsia="Times New Roman" w:hAnsi="Times New Roman" w:cs="Times New Roman"/>
      <w:b/>
      <w:noProof/>
      <w:sz w:val="28"/>
    </w:rPr>
  </w:style>
  <w:style w:type="paragraph" w:styleId="21">
    <w:name w:val="toc 2"/>
    <w:basedOn w:val="a"/>
    <w:next w:val="a"/>
    <w:autoRedefine/>
    <w:uiPriority w:val="39"/>
    <w:unhideWhenUsed/>
    <w:rsid w:val="00C2052F"/>
    <w:pPr>
      <w:spacing w:after="100" w:line="360" w:lineRule="auto"/>
      <w:ind w:left="280"/>
      <w:jc w:val="both"/>
    </w:pPr>
    <w:rPr>
      <w:rFonts w:ascii="Times New Roman" w:hAnsi="Times New Roman"/>
      <w:sz w:val="28"/>
    </w:rPr>
  </w:style>
  <w:style w:type="character" w:styleId="a4">
    <w:name w:val="Hyperlink"/>
    <w:basedOn w:val="a0"/>
    <w:uiPriority w:val="99"/>
    <w:unhideWhenUsed/>
    <w:rsid w:val="00C2052F"/>
    <w:rPr>
      <w:color w:val="0563C1" w:themeColor="hyperlink"/>
      <w:u w:val="single"/>
    </w:rPr>
  </w:style>
  <w:style w:type="paragraph" w:styleId="a5">
    <w:name w:val="header"/>
    <w:basedOn w:val="a"/>
    <w:link w:val="a6"/>
    <w:uiPriority w:val="99"/>
    <w:unhideWhenUsed/>
    <w:rsid w:val="00B62D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D34"/>
  </w:style>
  <w:style w:type="paragraph" w:styleId="a7">
    <w:name w:val="footer"/>
    <w:basedOn w:val="a"/>
    <w:link w:val="a8"/>
    <w:uiPriority w:val="99"/>
    <w:unhideWhenUsed/>
    <w:rsid w:val="00B62D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D34"/>
  </w:style>
  <w:style w:type="paragraph" w:styleId="a9">
    <w:name w:val="Balloon Text"/>
    <w:basedOn w:val="a"/>
    <w:link w:val="aa"/>
    <w:uiPriority w:val="99"/>
    <w:semiHidden/>
    <w:unhideWhenUsed/>
    <w:rsid w:val="00B661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61AD"/>
    <w:rPr>
      <w:rFonts w:ascii="Segoe UI" w:hAnsi="Segoe UI" w:cs="Segoe UI"/>
      <w:sz w:val="18"/>
      <w:szCs w:val="18"/>
    </w:rPr>
  </w:style>
  <w:style w:type="character" w:styleId="ab">
    <w:name w:val="annotation reference"/>
    <w:basedOn w:val="a0"/>
    <w:uiPriority w:val="99"/>
    <w:semiHidden/>
    <w:unhideWhenUsed/>
    <w:rsid w:val="00B661AD"/>
    <w:rPr>
      <w:sz w:val="16"/>
      <w:szCs w:val="16"/>
    </w:rPr>
  </w:style>
  <w:style w:type="paragraph" w:styleId="ac">
    <w:name w:val="annotation text"/>
    <w:basedOn w:val="a"/>
    <w:link w:val="ad"/>
    <w:uiPriority w:val="99"/>
    <w:semiHidden/>
    <w:unhideWhenUsed/>
    <w:rsid w:val="00B661AD"/>
    <w:pPr>
      <w:spacing w:line="240" w:lineRule="auto"/>
    </w:pPr>
    <w:rPr>
      <w:sz w:val="20"/>
      <w:szCs w:val="20"/>
    </w:rPr>
  </w:style>
  <w:style w:type="character" w:customStyle="1" w:styleId="ad">
    <w:name w:val="Текст примечания Знак"/>
    <w:basedOn w:val="a0"/>
    <w:link w:val="ac"/>
    <w:uiPriority w:val="99"/>
    <w:semiHidden/>
    <w:rsid w:val="00B661AD"/>
    <w:rPr>
      <w:sz w:val="20"/>
      <w:szCs w:val="20"/>
    </w:rPr>
  </w:style>
  <w:style w:type="paragraph" w:styleId="ae">
    <w:name w:val="annotation subject"/>
    <w:basedOn w:val="ac"/>
    <w:next w:val="ac"/>
    <w:link w:val="af"/>
    <w:uiPriority w:val="99"/>
    <w:semiHidden/>
    <w:unhideWhenUsed/>
    <w:rsid w:val="00B661AD"/>
    <w:rPr>
      <w:b/>
      <w:bCs/>
    </w:rPr>
  </w:style>
  <w:style w:type="character" w:customStyle="1" w:styleId="af">
    <w:name w:val="Тема примечания Знак"/>
    <w:basedOn w:val="ad"/>
    <w:link w:val="ae"/>
    <w:uiPriority w:val="99"/>
    <w:semiHidden/>
    <w:rsid w:val="00B66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23</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2020-03-16T19:32:00Z</dcterms:created>
  <dcterms:modified xsi:type="dcterms:W3CDTF">2020-04-15T13:13:00Z</dcterms:modified>
</cp:coreProperties>
</file>