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CF" w:rsidRDefault="00C228CF" w:rsidP="00C228CF">
      <w:pPr>
        <w:tabs>
          <w:tab w:val="left" w:pos="2250"/>
        </w:tabs>
        <w:spacing w:line="360" w:lineRule="auto"/>
        <w:ind w:right="-35"/>
        <w:jc w:val="center"/>
        <w:rPr>
          <w:rFonts w:ascii="Times New Roman" w:hAnsi="Times New Roman" w:cs="Times New Roman"/>
          <w:b/>
          <w:sz w:val="32"/>
          <w:szCs w:val="32"/>
        </w:rPr>
      </w:pPr>
      <w:r>
        <w:rPr>
          <w:rStyle w:val="10"/>
          <w:rFonts w:eastAsiaTheme="minorHAnsi"/>
          <w:sz w:val="32"/>
          <w:szCs w:val="32"/>
        </w:rPr>
        <w:t>Гла</w:t>
      </w:r>
      <w:bookmarkStart w:id="0" w:name="_GoBack"/>
      <w:bookmarkEnd w:id="0"/>
      <w:r>
        <w:rPr>
          <w:rStyle w:val="10"/>
          <w:rFonts w:eastAsiaTheme="minorHAnsi"/>
          <w:sz w:val="32"/>
          <w:szCs w:val="32"/>
        </w:rPr>
        <w:t>ва II</w:t>
      </w:r>
      <w:r>
        <w:rPr>
          <w:rFonts w:ascii="Times New Roman" w:hAnsi="Times New Roman" w:cs="Times New Roman"/>
          <w:b/>
          <w:sz w:val="32"/>
          <w:szCs w:val="32"/>
        </w:rPr>
        <w:t>.</w:t>
      </w:r>
    </w:p>
    <w:p w:rsidR="00C228CF" w:rsidRDefault="00C228CF" w:rsidP="00C228CF">
      <w:pPr>
        <w:spacing w:line="360" w:lineRule="auto"/>
        <w:ind w:right="-35" w:firstLine="708"/>
        <w:jc w:val="both"/>
        <w:rPr>
          <w:rFonts w:ascii="Times New Roman" w:hAnsi="Times New Roman" w:cs="Times New Roman"/>
          <w:sz w:val="28"/>
          <w:szCs w:val="28"/>
        </w:rPr>
      </w:pPr>
      <w:r>
        <w:rPr>
          <w:rFonts w:ascii="Times New Roman" w:hAnsi="Times New Roman" w:cs="Times New Roman"/>
          <w:sz w:val="28"/>
          <w:szCs w:val="28"/>
        </w:rPr>
        <w:t>После того, как я разобрала общую картину тех событий, что происходили в Риме на момент жизни Цицерона, а также тех событий, что являлись предпосылками, я могу приступить к его биографии, описанию общественной деятельности Цицерона, и описанию его «звёздного часа».</w:t>
      </w:r>
    </w:p>
    <w:p w:rsidR="00C228CF" w:rsidRDefault="00C228CF" w:rsidP="00C228CF">
      <w:pPr>
        <w:spacing w:line="360" w:lineRule="auto"/>
        <w:ind w:right="-35"/>
        <w:jc w:val="center"/>
        <w:rPr>
          <w:rFonts w:ascii="Times New Roman" w:hAnsi="Times New Roman" w:cs="Times New Roman"/>
          <w:i/>
          <w:sz w:val="28"/>
          <w:szCs w:val="28"/>
        </w:rPr>
      </w:pPr>
      <w:r>
        <w:rPr>
          <w:rFonts w:ascii="Times New Roman" w:hAnsi="Times New Roman" w:cs="Times New Roman"/>
          <w:i/>
          <w:sz w:val="28"/>
          <w:szCs w:val="28"/>
        </w:rPr>
        <w:t>* * * Рождение и детство Цицерона * * *</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Марк Туллий Цицерон был рожден 3 января 106 года до нашей эры неподалеку от города Арпина.</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 xml:space="preserve">Многие личностные черты будущий оратор унаследовал от весьма специфичного семейного окружения.  </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 xml:space="preserve">Цицерон – старший сын в семье, Квинт, с которым оратор сохранял тесную связь на протяжении всей его жизни, был его младшим братом. Его дед – консервативен и предпочитал неприхотливую сельскую жизнь, отец–представитель всаднического сословия, а мать происходила из древних родов и являлась женщиной «хорошего происхождения и безупречной жизни». </w:t>
      </w:r>
      <w:r>
        <w:rPr>
          <w:sz w:val="28"/>
          <w:szCs w:val="28"/>
        </w:rPr>
        <w:br/>
        <w:t>Из-за слабого здоровья отец предпочитал спокойную жизнь вне города, больше всего внимания он уделял литературным знаниям и философии. Однако, озаботившись воспитанием и обучением сыновей, он вместе с ними — семилетним Марком и трехлетним Квинтом — переехал в Рим, где в городском квартале Карины находился его дом.</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 xml:space="preserve">Цицерон учился в хорошей школе вместе с братом. Они обучались у греческих учителей под руководством знаменитого полководца и оратора Марка Лициния Красса. Уже тогда был заметен особый интерес юного Марка к судебному ораторству. К тому же Цицерон, по советам поэта Архия, занимался поэзией и не бросил это занятие даже уже в более взрослом возрасте, воспевая с помощью неё и собственные деяния. </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 xml:space="preserve">Стремясь к совершенствованию своих умений ораторского искусства, Цицерон посещал форумы, где наблюдал за выступлениями наиболее популярных </w:t>
      </w:r>
      <w:r>
        <w:rPr>
          <w:sz w:val="28"/>
          <w:szCs w:val="28"/>
        </w:rPr>
        <w:lastRenderedPageBreak/>
        <w:t>и выдающихся ораторов его времени – Луция Лициния Красса и Марка Антония, занимался с знаменитым актером Росцием, который учил его актерскому мастерству ораторского искусства.</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 xml:space="preserve">Благодаря своему отцу, Цицерон смог получить хорошее образование, а также познакомиться с знаменитыми людьми, которые совершенствовали его умения и поощряли его интерес к ораторскому искусству. </w:t>
      </w:r>
    </w:p>
    <w:p w:rsidR="00C228CF" w:rsidRDefault="00C228CF" w:rsidP="00C228CF">
      <w:pPr>
        <w:pStyle w:val="p1"/>
        <w:spacing w:before="288" w:beforeAutospacing="0" w:after="288" w:afterAutospacing="0" w:line="360" w:lineRule="auto"/>
        <w:ind w:right="-35"/>
        <w:jc w:val="center"/>
        <w:rPr>
          <w:i/>
          <w:color w:val="ED7D31" w:themeColor="accent2"/>
          <w:sz w:val="28"/>
          <w:szCs w:val="28"/>
        </w:rPr>
      </w:pPr>
      <w:r>
        <w:rPr>
          <w:i/>
          <w:sz w:val="28"/>
          <w:szCs w:val="28"/>
        </w:rPr>
        <w:t>* * * Юношество * * *</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После совершеннолетия Цицерона возникает основательный вопрос об изучении юным оратором искусства права. Отец познакомил сына с видным юристом Квинтом Муцием Сциволы Пантификом, который обучил Марка Туллия основам права. В кругу учеников и слушателей юриста Цицерон познакомился со свои будущим лучшим другом – Титом Помпонием Аттиком.</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В 90 годы, Цицерон, во время Союзнической войны принимал участие сначала под командованием Помпея Страбона, а после служил в армии Луция Корнелия Ссулы. Однако армия и военная деятельность не привлекала его, поэтому при первой возможности он вернулся в Рим и продолжил изучение тонкостей политической деятельности.</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Цицерон позже неоднократно говорил, что вся его юность была посвящена занятиям и самосовершенствованию в разнообразных сферах: политики, философии, поэзии.</w:t>
      </w:r>
    </w:p>
    <w:p w:rsidR="00C228CF" w:rsidRDefault="00C228CF" w:rsidP="00C228CF">
      <w:pPr>
        <w:pStyle w:val="p1"/>
        <w:spacing w:before="288" w:beforeAutospacing="0" w:after="288" w:afterAutospacing="0"/>
        <w:ind w:right="-35"/>
        <w:jc w:val="center"/>
        <w:rPr>
          <w:i/>
          <w:color w:val="ED7D31" w:themeColor="accent2"/>
          <w:sz w:val="28"/>
          <w:szCs w:val="28"/>
        </w:rPr>
      </w:pPr>
      <w:r>
        <w:rPr>
          <w:i/>
          <w:sz w:val="28"/>
          <w:szCs w:val="28"/>
        </w:rPr>
        <w:t>* * * Начало ораторской деятельности</w:t>
      </w:r>
      <w:r>
        <w:rPr>
          <w:i/>
          <w:sz w:val="28"/>
          <w:szCs w:val="28"/>
        </w:rPr>
        <w:br/>
        <w:t>и</w:t>
      </w:r>
      <w:r>
        <w:rPr>
          <w:i/>
          <w:sz w:val="28"/>
          <w:szCs w:val="28"/>
        </w:rPr>
        <w:br/>
        <w:t>Речь «За Публия Квинкция» * * *</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 xml:space="preserve">Самой первой речью (их тех, что дошли до нас) является речь </w:t>
      </w:r>
      <w:r>
        <w:rPr>
          <w:b/>
          <w:sz w:val="28"/>
          <w:szCs w:val="28"/>
        </w:rPr>
        <w:t>«В защиту Публия Квинкция»</w:t>
      </w:r>
      <w:r>
        <w:rPr>
          <w:sz w:val="28"/>
          <w:szCs w:val="28"/>
        </w:rPr>
        <w:t xml:space="preserve">, произнесенная Цицероном в 81 году. Данную речь на заседании произнес популярный в те времена оратор Гортензий. </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 xml:space="preserve">В этой речи молодой адвокат Марк Туллий защищал интересы Публия Квинкция. Он был шурином актера Росций. Последний был наставником </w:t>
      </w:r>
      <w:r>
        <w:rPr>
          <w:sz w:val="28"/>
          <w:szCs w:val="28"/>
        </w:rPr>
        <w:lastRenderedPageBreak/>
        <w:t xml:space="preserve">Цицерона по вопросам декламаций, и по чьей рекомендации, предположительно, он и стал адвокатом в этом деле. Успешная защита обещала Цицерону покровителя знатной фамилии в начале карьеры, а также распространение его успехов в Риме, то есть – популярность. </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 xml:space="preserve">Сам Цицерон отмечал, что главной сложностью данного дела являлись хорошие связи истца Невия с влиятельными личностями, в которых, в свою очередь, были тесные связи с судьёй. В то время как Цицерон, неопытен и юн, не из знатного рода, а также боится оступиться в самом начале его карьеры. </w:t>
      </w:r>
    </w:p>
    <w:p w:rsidR="00C228CF" w:rsidRDefault="00C228CF" w:rsidP="00C228CF">
      <w:pPr>
        <w:pStyle w:val="p1"/>
        <w:spacing w:before="288" w:beforeAutospacing="0" w:after="288" w:afterAutospacing="0" w:line="360" w:lineRule="auto"/>
        <w:ind w:right="-35"/>
        <w:jc w:val="both"/>
        <w:rPr>
          <w:b/>
          <w:sz w:val="28"/>
          <w:szCs w:val="28"/>
        </w:rPr>
      </w:pPr>
      <w:r>
        <w:rPr>
          <w:b/>
          <w:sz w:val="28"/>
          <w:szCs w:val="28"/>
        </w:rPr>
        <w:t>[Обстоятельства дела:]</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Брат Публия Квинкция, Гай Квинкций, задолжал некоему истцу Невию, с кем вступил в товарищество, однако через некоторое время, в 83 году до н.э., умер. Публий Квинкций пообещал истцу вернуть долг брата. (Позже, в самой речи, Цицерон упоминает, что Невий специально подстроил ситуацию, с целью выудить из неё как можно больше выгоды.)</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Через два года после смерти Гая, Невий потребовал возвращения долга от Квинкция, и когда последний уехал на какое-то время из Рима, обратился к претору и отъезд Квинкция посчитали за неявку ответчика.</w:t>
      </w:r>
      <w:r>
        <w:rPr>
          <w:sz w:val="28"/>
          <w:szCs w:val="28"/>
        </w:rPr>
        <w:br/>
        <w:t>Цицерон также описал, что если это дело будет провалено, Квинкций будет необоснованно считаться бесчестным и должником, что плохо скажется на его имени.</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 xml:space="preserve">Прежде чем приступить к составляющему речи стоит мельком рассказать об эдикте преторов. </w:t>
      </w:r>
    </w:p>
    <w:p w:rsidR="00C228CF" w:rsidRDefault="00C228CF" w:rsidP="00C228CF">
      <w:pPr>
        <w:pStyle w:val="p1"/>
        <w:spacing w:before="288" w:beforeAutospacing="0" w:after="288" w:afterAutospacing="0" w:line="360" w:lineRule="auto"/>
        <w:ind w:right="-35"/>
        <w:jc w:val="both"/>
        <w:rPr>
          <w:i/>
          <w:sz w:val="28"/>
          <w:szCs w:val="28"/>
        </w:rPr>
      </w:pPr>
      <w:r>
        <w:rPr>
          <w:i/>
          <w:sz w:val="28"/>
          <w:szCs w:val="28"/>
        </w:rPr>
        <w:t>[Эдикты преторов – римский источник права, который перешёл от римской республики. Эдикты издавались преторами и содержали в себе программу деятельности на время их службы, а также информацию о характере обстоятельств, при которых представляется судебная защита.]</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lastRenderedPageBreak/>
        <w:t>Итак, Цицерон в своей речи подробно объясняет, что Невий не имел права требовать имущество у Квинкция, так как владение, по преторскому эдикту, Невию не принадлежит. Как было известно Квинкций владел лишь частью имущества брата – а именно одним из поместий, из которого он «выгнал» всех рабов, так и не вступив во владение им.</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В качестве доказательства он предъявил те факты, что Невий слишком долгое время не объявлял о наличии долга, а также то, что Невий продолжал действовать в товариществе и покупать имения, объявляя Квинкция участником покупки, хоть тот им и не являлся. Также Цицерон уделяет внимание тому факту, что Невий и Квинкций не могли договориться о явке в суд 5 февраля, так как уже 29 января Квинкций отбыл в Галлию, что могли подтвердить свидетели.</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К сожалению, исход дела неизвестен, но с учетом того, что после данного заседания, уже в следующем году Цицерона пригласили для защиты члена рода Росциев, то можно предположить, что защита Квинкция принесла ему немалый успех, хоть это и лишь начало его карьеры.</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После этой речи, Цицерон постепенно получает признание и славу, тем самым находя себе хороших партнёров для продвижения по карьере.</w:t>
      </w:r>
    </w:p>
    <w:p w:rsidR="00C228CF" w:rsidRDefault="00C228CF" w:rsidP="00C228CF">
      <w:pPr>
        <w:pStyle w:val="p1"/>
        <w:spacing w:before="288" w:beforeAutospacing="0" w:after="288" w:afterAutospacing="0"/>
        <w:ind w:right="-35"/>
        <w:jc w:val="center"/>
        <w:rPr>
          <w:i/>
          <w:sz w:val="28"/>
          <w:szCs w:val="28"/>
        </w:rPr>
      </w:pPr>
      <w:r>
        <w:rPr>
          <w:i/>
          <w:sz w:val="28"/>
          <w:szCs w:val="28"/>
        </w:rPr>
        <w:t>* * *Речь «В защиту Секста Росция из Америи» * * *</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Второй сохранившейся и одной из наиболее популярных речей является речь «В защиту Росция из Америи». Она была произнесена Марком Туллием в 80 году до нашей эры. Эта речь является первой речью по уголовному праву, и олицетворяет успешное начало его ораторской карьеры.</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 xml:space="preserve">Дело в защиту Росция спровоцировало значительно более обширный отклик в римском обществе, за счет того, что оно имело некий нечеткий, но все же политический оттенок. Сам Цицерон в начале речи подчеркивал, что значение процесса связано с общим «положением дел в государстве». А так как дело все же связано с политикой, то это приводит к выводу, что оно подвергло Цицерона </w:t>
      </w:r>
      <w:r>
        <w:rPr>
          <w:sz w:val="28"/>
          <w:szCs w:val="28"/>
        </w:rPr>
        <w:lastRenderedPageBreak/>
        <w:t>опасности. А отсюда можно сделать заключение, что успешное завершение этого дела приносит Марку Туллию и успех, и громкую славу.</w:t>
      </w:r>
    </w:p>
    <w:p w:rsidR="00C228CF" w:rsidRDefault="00C228CF" w:rsidP="00C228CF">
      <w:pPr>
        <w:pStyle w:val="p1"/>
        <w:spacing w:before="288" w:beforeAutospacing="0" w:after="288" w:afterAutospacing="0" w:line="360" w:lineRule="auto"/>
        <w:ind w:right="-35"/>
        <w:jc w:val="both"/>
        <w:rPr>
          <w:b/>
          <w:sz w:val="28"/>
          <w:szCs w:val="28"/>
        </w:rPr>
      </w:pPr>
      <w:r>
        <w:rPr>
          <w:b/>
          <w:sz w:val="28"/>
          <w:szCs w:val="28"/>
        </w:rPr>
        <w:t>[Обстоятельства дела:]</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Секст Росций-отец, богатый мужчина из Америи был убит при неопределённых обстоятельствах в 81 году до нашей эры. В это время его сын, будучи изгнанным из собственного дома, обратился за помощью к известной римлянке Цецилии Метелле (римская матрона из знатного плебейского рода Цецилиев), а также нашёл поддержку у америйских старейшин, которые в свою очередь отправили посольство к Сулле. Однако один из послов, Капитон, был в заговоре с оппонентом Россия, Хрисогоном, который в свое время был влиятельным фаворитом Суллы, из-за чего визит послов к Сулле постоянно откладывался, а в итоге и вовсе не состоялся.</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Именно в этот момент враги Россия и начали действовать – они решили привлечь сына убитого к суду, обвинив в убийстве отца. Другие адвокаты отказались от этого дела. Но не Цицерон.</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Во время речи он доказывает, что Россий не мог совершить данное преступление. Как Цицерон пишет в самой речи</w:t>
      </w:r>
      <w:r>
        <w:rPr>
          <w:color w:val="000000" w:themeColor="text1"/>
          <w:sz w:val="28"/>
          <w:szCs w:val="28"/>
          <w:shd w:val="clear" w:color="auto" w:fill="FFFFFF" w:themeFill="background1"/>
        </w:rPr>
        <w:t>: «</w:t>
      </w:r>
      <w:r>
        <w:rPr>
          <w:i/>
          <w:color w:val="000000" w:themeColor="text1"/>
          <w:sz w:val="28"/>
          <w:szCs w:val="28"/>
          <w:shd w:val="clear" w:color="auto" w:fill="FFFFFF" w:themeFill="background1"/>
        </w:rPr>
        <w:t xml:space="preserve">По обвинению в расточительности его оправдал </w:t>
      </w:r>
      <w:proofErr w:type="spellStart"/>
      <w:r>
        <w:rPr>
          <w:i/>
          <w:color w:val="000000" w:themeColor="text1"/>
          <w:sz w:val="28"/>
          <w:szCs w:val="28"/>
          <w:shd w:val="clear" w:color="auto" w:fill="FFFFFF" w:themeFill="background1"/>
        </w:rPr>
        <w:t>Эруций</w:t>
      </w:r>
      <w:proofErr w:type="spellEnd"/>
      <w:r>
        <w:rPr>
          <w:i/>
          <w:color w:val="000000" w:themeColor="text1"/>
          <w:sz w:val="28"/>
          <w:szCs w:val="28"/>
          <w:shd w:val="clear" w:color="auto" w:fill="FFFFFF" w:themeFill="background1"/>
        </w:rPr>
        <w:t>, сказав, что он едва ли был хотя бы на одной пирушке. Долгов у него никогда не было. Что касается страстей, то какие страсти могут быть у человека, который, как заявил сам обвинитель, всегда жил в деревне, занимаясь сельским хозяйством?</w:t>
      </w:r>
      <w:r>
        <w:rPr>
          <w:color w:val="000000" w:themeColor="text1"/>
          <w:sz w:val="28"/>
          <w:szCs w:val="28"/>
          <w:shd w:val="clear" w:color="auto" w:fill="FFFFFF" w:themeFill="background1"/>
        </w:rPr>
        <w:t xml:space="preserve"> </w:t>
      </w:r>
      <w:r>
        <w:rPr>
          <w:i/>
          <w:color w:val="000000" w:themeColor="text1"/>
          <w:sz w:val="28"/>
          <w:szCs w:val="28"/>
          <w:shd w:val="clear" w:color="auto" w:fill="FFFFFF" w:themeFill="background1"/>
        </w:rPr>
        <w:t>Ведь такая жизнь весьма далека от страстей и учит сознанию долга.»</w:t>
      </w:r>
      <w:r>
        <w:rPr>
          <w:rStyle w:val="af1"/>
          <w:i/>
          <w:color w:val="000000" w:themeColor="text1"/>
          <w:sz w:val="28"/>
          <w:szCs w:val="28"/>
          <w:shd w:val="clear" w:color="auto" w:fill="FFFFFF" w:themeFill="background1"/>
        </w:rPr>
        <w:footnoteReference w:id="1"/>
      </w:r>
      <w:r>
        <w:rPr>
          <w:sz w:val="28"/>
          <w:szCs w:val="28"/>
        </w:rPr>
        <w:t xml:space="preserve"> Он опровергает бездоказательное предположение обвинителей, что отец собирался лишить сына наследства, и указывает на отсутствие предположение или сведений, которые могли бы рассказать о способе/предмете преступления. </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 xml:space="preserve">Он уделяет внимание тому факту, что первым об убийстве отца узнает ни сын, находящийся на момент смерти в Америи, а клиент Капитона, Маллий </w:t>
      </w:r>
      <w:r>
        <w:rPr>
          <w:sz w:val="28"/>
          <w:szCs w:val="28"/>
        </w:rPr>
        <w:lastRenderedPageBreak/>
        <w:t xml:space="preserve">Главций. Вторым эту новость узнал гонец, который донёс её Хрисогону, который находился в лагере Суллы при Волатеррах. Ко всему прочему, вышеупомянутые личности запретили допрашивать рабов, которые ранее присутствовали при убийстве Россия-отца. </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Цицерон также, крайне осторожно, задел и политические вопросы, напомнив о преступлениях, которые были совершены во время гражданской войны. Описание данных преступлений он даёт яркую и живую, но крайне неблагополучную характеристику распущенности и халатности Хрисагона.</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Цицерон также подмечает, что Сулла не бог, и не может уследить за каждым подопечным, однако, спустя несколько лет, он признаётся, что этим утверждение он бросил вызов «могуществу Луция Суллы».</w:t>
      </w:r>
    </w:p>
    <w:p w:rsidR="00C228CF" w:rsidRDefault="00C228CF" w:rsidP="00C228CF">
      <w:pPr>
        <w:pStyle w:val="p1"/>
        <w:spacing w:before="288" w:beforeAutospacing="0" w:after="288" w:afterAutospacing="0" w:line="360" w:lineRule="auto"/>
        <w:ind w:right="-35" w:firstLine="708"/>
        <w:jc w:val="both"/>
        <w:rPr>
          <w:i/>
          <w:color w:val="000000" w:themeColor="text1"/>
          <w:sz w:val="28"/>
          <w:szCs w:val="28"/>
          <w:shd w:val="clear" w:color="auto" w:fill="FFFFFF"/>
        </w:rPr>
      </w:pPr>
      <w:r>
        <w:rPr>
          <w:sz w:val="28"/>
          <w:szCs w:val="28"/>
        </w:rPr>
        <w:t xml:space="preserve">В заключение, обращаясь к судьям Цицерон говорит: </w:t>
      </w:r>
      <w:r>
        <w:rPr>
          <w:i/>
          <w:color w:val="222222"/>
          <w:sz w:val="28"/>
          <w:szCs w:val="28"/>
          <w:shd w:val="clear" w:color="auto" w:fill="FFFFFF"/>
        </w:rPr>
        <w:t>«</w:t>
      </w:r>
      <w:r>
        <w:rPr>
          <w:i/>
          <w:color w:val="000000" w:themeColor="text1"/>
          <w:sz w:val="28"/>
          <w:szCs w:val="28"/>
          <w:shd w:val="clear" w:color="auto" w:fill="FFFFFF"/>
        </w:rPr>
        <w:t>Если вы в этом судебном деле не покажете, каковы ваши взгляды, то жадность, преступность и дерзость способны дойти до того, что не только тайно, но даже здесь на форуме, у ваших ног, судьи, прямо между скамьями будут происходить убийства.»</w:t>
      </w:r>
      <w:r>
        <w:rPr>
          <w:rStyle w:val="af1"/>
          <w:i/>
          <w:color w:val="000000" w:themeColor="text1"/>
          <w:sz w:val="28"/>
          <w:szCs w:val="28"/>
          <w:shd w:val="clear" w:color="auto" w:fill="FFFFFF"/>
        </w:rPr>
        <w:footnoteReference w:id="2"/>
      </w:r>
    </w:p>
    <w:p w:rsidR="00C228CF" w:rsidRDefault="00C228CF" w:rsidP="00C228CF">
      <w:pPr>
        <w:pStyle w:val="p1"/>
        <w:spacing w:before="288" w:beforeAutospacing="0" w:after="288" w:afterAutospacing="0" w:line="360" w:lineRule="auto"/>
        <w:ind w:right="-35" w:firstLine="708"/>
        <w:jc w:val="both"/>
        <w:rPr>
          <w:color w:val="000000" w:themeColor="text1"/>
          <w:sz w:val="28"/>
          <w:szCs w:val="28"/>
          <w:shd w:val="clear" w:color="auto" w:fill="FFFFFF"/>
        </w:rPr>
      </w:pPr>
      <w:r>
        <w:rPr>
          <w:color w:val="000000" w:themeColor="text1"/>
          <w:sz w:val="28"/>
          <w:szCs w:val="28"/>
          <w:shd w:val="clear" w:color="auto" w:fill="FFFFFF"/>
        </w:rPr>
        <w:t xml:space="preserve">Цицерон и Россий-сын выиграли этот процесс, однако боясь мести со стороны Суллы, покидает Рим на два года. Его речь вызвала восторг слушателей и те провожали его «оглушительными рукоплесканиями». </w:t>
      </w:r>
    </w:p>
    <w:p w:rsidR="00C228CF" w:rsidRDefault="00C228CF" w:rsidP="00C228CF">
      <w:pPr>
        <w:pStyle w:val="p1"/>
        <w:spacing w:before="288" w:beforeAutospacing="0" w:after="288" w:afterAutospacing="0" w:line="360" w:lineRule="auto"/>
        <w:ind w:right="-35" w:firstLine="708"/>
        <w:jc w:val="both"/>
        <w:rPr>
          <w:color w:val="000000" w:themeColor="text1"/>
          <w:sz w:val="28"/>
          <w:szCs w:val="28"/>
          <w:shd w:val="clear" w:color="auto" w:fill="FFFFFF"/>
        </w:rPr>
      </w:pPr>
      <w:r>
        <w:rPr>
          <w:color w:val="000000" w:themeColor="text1"/>
          <w:sz w:val="28"/>
          <w:szCs w:val="28"/>
          <w:shd w:val="clear" w:color="auto" w:fill="FFFFFF"/>
        </w:rPr>
        <w:t>После этого дела Марк Туллий начинает набирать популярность, и его слава в Риме, как хорошего адвоката и оратора, призывает к нему и новых партнёров, и новых оппонентов, и соперников.</w:t>
      </w:r>
    </w:p>
    <w:p w:rsidR="00C228CF" w:rsidRDefault="00C228CF" w:rsidP="00C228CF">
      <w:pPr>
        <w:pStyle w:val="p1"/>
        <w:spacing w:before="288" w:beforeAutospacing="0" w:after="288" w:afterAutospacing="0" w:line="360" w:lineRule="auto"/>
        <w:ind w:right="-35"/>
        <w:jc w:val="center"/>
        <w:rPr>
          <w:i/>
          <w:color w:val="000000" w:themeColor="text1"/>
          <w:sz w:val="28"/>
          <w:szCs w:val="28"/>
          <w:shd w:val="clear" w:color="auto" w:fill="FFFFFF"/>
        </w:rPr>
      </w:pPr>
      <w:r>
        <w:rPr>
          <w:i/>
          <w:color w:val="000000" w:themeColor="text1"/>
          <w:sz w:val="28"/>
          <w:szCs w:val="28"/>
          <w:shd w:val="clear" w:color="auto" w:fill="FFFFFF"/>
        </w:rPr>
        <w:t>* * *Пребывание вне Рима* * *</w:t>
      </w:r>
    </w:p>
    <w:p w:rsidR="00C228CF" w:rsidRDefault="00C228CF" w:rsidP="00C228CF">
      <w:pPr>
        <w:pStyle w:val="p1"/>
        <w:spacing w:before="288" w:beforeAutospacing="0" w:after="288" w:afterAutospacing="0" w:line="360" w:lineRule="auto"/>
        <w:ind w:right="-35" w:firstLine="708"/>
        <w:jc w:val="both"/>
        <w:rPr>
          <w:color w:val="000000" w:themeColor="text1"/>
          <w:sz w:val="28"/>
          <w:szCs w:val="28"/>
          <w:shd w:val="clear" w:color="auto" w:fill="FFFFFF"/>
        </w:rPr>
      </w:pPr>
      <w:r>
        <w:rPr>
          <w:color w:val="000000" w:themeColor="text1"/>
          <w:sz w:val="28"/>
          <w:szCs w:val="28"/>
          <w:shd w:val="clear" w:color="auto" w:fill="FFFFFF"/>
        </w:rPr>
        <w:t xml:space="preserve">За это время он навещает брата Квинта и своего хорошего друга Тита Помпония Аттика в Афинах, там же слушает речи Антиоха Аскалонского. Во время поездки на Родос он знакомится с Посидонием, древнегреческим </w:t>
      </w:r>
      <w:r>
        <w:rPr>
          <w:color w:val="000000" w:themeColor="text1"/>
          <w:sz w:val="28"/>
          <w:szCs w:val="28"/>
          <w:shd w:val="clear" w:color="auto" w:fill="FFFFFF"/>
        </w:rPr>
        <w:lastRenderedPageBreak/>
        <w:t xml:space="preserve">философом-стоиком, историком, географом, астрономом. Там же он возобновляет занятия со своим прошлым учителем Аполлонием Молоном, который оказал немалое влияние на формирование окончательного стиля красноречия Цицерона – объединение элементов двух ораторских школ: древнего аттикизма (приверженность аттике и использование фраз и выражений, характерных для афинского наречия) и пространного азианизма (упор на игру слов и ритмическую прозу).  </w:t>
      </w:r>
    </w:p>
    <w:p w:rsidR="00C228CF" w:rsidRDefault="00C228CF" w:rsidP="00C228CF">
      <w:pPr>
        <w:pStyle w:val="p1"/>
        <w:spacing w:before="288" w:beforeAutospacing="0" w:after="288" w:afterAutospacing="0" w:line="360" w:lineRule="auto"/>
        <w:ind w:right="-35" w:firstLine="708"/>
        <w:jc w:val="both"/>
        <w:rPr>
          <w:color w:val="000000" w:themeColor="text1"/>
          <w:sz w:val="28"/>
          <w:szCs w:val="28"/>
          <w:shd w:val="clear" w:color="auto" w:fill="FFFFFF"/>
        </w:rPr>
      </w:pPr>
      <w:r>
        <w:rPr>
          <w:color w:val="000000" w:themeColor="text1"/>
          <w:sz w:val="28"/>
          <w:szCs w:val="28"/>
          <w:shd w:val="clear" w:color="auto" w:fill="FFFFFF"/>
        </w:rPr>
        <w:t xml:space="preserve">Позже, Аполлоний попросил Цицерона прочитать речь на греческом. Когда тот закончил, Молон сказал, что скорбит о судьбе Греции, ведь теперь единственное ее преимущество – образованность – теперь, благодаря Цицерону, отобрана римлянами. </w:t>
      </w:r>
    </w:p>
    <w:p w:rsidR="00C228CF" w:rsidRDefault="00C228CF" w:rsidP="00C228CF">
      <w:pPr>
        <w:pStyle w:val="p1"/>
        <w:spacing w:before="288" w:beforeAutospacing="0" w:after="288" w:afterAutospacing="0" w:line="360" w:lineRule="auto"/>
        <w:ind w:right="-35" w:firstLine="708"/>
        <w:jc w:val="both"/>
        <w:rPr>
          <w:color w:val="000000" w:themeColor="text1"/>
          <w:sz w:val="28"/>
          <w:szCs w:val="28"/>
          <w:shd w:val="clear" w:color="auto" w:fill="FFFFFF"/>
        </w:rPr>
      </w:pPr>
      <w:r>
        <w:rPr>
          <w:color w:val="000000" w:themeColor="text1"/>
          <w:sz w:val="28"/>
          <w:szCs w:val="28"/>
          <w:shd w:val="clear" w:color="auto" w:fill="FFFFFF"/>
        </w:rPr>
        <w:t>В 79 году до нашей эры Сулла самолично отказывается от диктаторских полномочий и созданный режим, после его ухода, тоже держится недолго. Политическая обстановка в Риме постепенно накаляется.</w:t>
      </w:r>
    </w:p>
    <w:p w:rsidR="00C228CF" w:rsidRDefault="00C228CF" w:rsidP="00C228CF">
      <w:pPr>
        <w:pStyle w:val="p1"/>
        <w:spacing w:before="288" w:beforeAutospacing="0" w:after="288" w:afterAutospacing="0" w:line="360" w:lineRule="auto"/>
        <w:ind w:right="-35" w:firstLine="708"/>
        <w:jc w:val="both"/>
        <w:rPr>
          <w:color w:val="000000" w:themeColor="text1"/>
          <w:sz w:val="28"/>
          <w:szCs w:val="28"/>
          <w:shd w:val="clear" w:color="auto" w:fill="FFFFFF"/>
        </w:rPr>
      </w:pPr>
      <w:r>
        <w:rPr>
          <w:color w:val="000000" w:themeColor="text1"/>
          <w:sz w:val="28"/>
          <w:szCs w:val="28"/>
          <w:shd w:val="clear" w:color="auto" w:fill="FFFFFF"/>
        </w:rPr>
        <w:t>Возвращается в Рим он теперь только в 78 году нашей эры, почти сразу же после смерти Суллы, здесь же он женится на Теренции (которая принадлежала к знатному роду) и возобновляет судебно-ораторскую практику.</w:t>
      </w:r>
    </w:p>
    <w:p w:rsidR="00C228CF" w:rsidRDefault="00C228CF" w:rsidP="00C228CF">
      <w:pPr>
        <w:pStyle w:val="p1"/>
        <w:spacing w:before="288" w:beforeAutospacing="0" w:after="288" w:afterAutospacing="0" w:line="360" w:lineRule="auto"/>
        <w:ind w:right="-35" w:firstLine="708"/>
        <w:jc w:val="both"/>
        <w:rPr>
          <w:color w:val="000000" w:themeColor="text1"/>
          <w:sz w:val="28"/>
          <w:szCs w:val="28"/>
          <w:shd w:val="clear" w:color="auto" w:fill="FFFFFF"/>
        </w:rPr>
      </w:pPr>
      <w:r>
        <w:rPr>
          <w:color w:val="000000" w:themeColor="text1"/>
          <w:sz w:val="28"/>
          <w:szCs w:val="28"/>
          <w:shd w:val="clear" w:color="auto" w:fill="FFFFFF"/>
        </w:rPr>
        <w:t>За время своего отсутствия в Риме, Цицерон усовершенствует свои знания и умения в ораторском искусстве, формирует свой стиль красноречия, и проводит эти два года в постоянном обучении, общаясь с учёными людьми.</w:t>
      </w:r>
    </w:p>
    <w:p w:rsidR="00C228CF" w:rsidRDefault="00C228CF" w:rsidP="00C228CF">
      <w:pPr>
        <w:pStyle w:val="p1"/>
        <w:spacing w:before="288" w:beforeAutospacing="0" w:after="288" w:afterAutospacing="0"/>
        <w:ind w:right="-35"/>
        <w:jc w:val="center"/>
        <w:rPr>
          <w:i/>
          <w:color w:val="000000" w:themeColor="text1"/>
          <w:sz w:val="28"/>
          <w:szCs w:val="28"/>
          <w:shd w:val="clear" w:color="auto" w:fill="FFFFFF"/>
        </w:rPr>
      </w:pPr>
      <w:r>
        <w:rPr>
          <w:i/>
          <w:color w:val="000000" w:themeColor="text1"/>
          <w:sz w:val="28"/>
          <w:szCs w:val="28"/>
          <w:shd w:val="clear" w:color="auto" w:fill="FFFFFF"/>
        </w:rPr>
        <w:t>* * * Начало общественно-политической карьеры * * *</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 xml:space="preserve">Началом его общественно-политической карьеры можно считать назначение Цицерона квестором в 76 году до нашей эры. В Сицилию он отправляется уже в качестве квестора и главной его задачей являлась организация непрекращающегося снабжения Рима зерновой культурой и хлебом. </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 xml:space="preserve">Кроме того, что он идеально справился со своей задачей, он также внушил уважение сицилийцам и заслужил репутацию безукоризненного, верного, порядочного правителя, придерживающегося честных правил. И хоть Цицерон </w:t>
      </w:r>
      <w:r>
        <w:rPr>
          <w:sz w:val="28"/>
          <w:szCs w:val="28"/>
        </w:rPr>
        <w:lastRenderedPageBreak/>
        <w:t>считал, что благодаря славе в Сицилии, он станет более популярным и за границей, данная иллюзия рассеивается одновременно с его приездом обратно в Рим, где многие даже не знали, где он был и чем занимался все это время. Несмотря на разочарование, он вывел из данной ситуации весьма полезный вывод. «Убедившись, — писал он позже, — что римский народ имеет весьма тупой слух, но острое зрение, я перестал заботиться о том, что будут люди обо мне слышать, но решил жить постоянно в городе, на виду у граждан и как можно ближе держаться к Форуму»</w:t>
      </w:r>
      <w:r>
        <w:rPr>
          <w:rStyle w:val="af1"/>
          <w:sz w:val="28"/>
          <w:szCs w:val="28"/>
        </w:rPr>
        <w:footnoteReference w:id="3"/>
      </w:r>
      <w:r>
        <w:rPr>
          <w:sz w:val="28"/>
          <w:szCs w:val="28"/>
        </w:rPr>
        <w:t>.</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По возвращению в Рим он сразу же преступает к работе, которая, в основном, заключалась в реализации созданной им программы. Он начал больше принимать участия в жизни города, был всегда доступен для каждого, выступал в роли адвоката на многих процессов, часто выступал на форуме. Так как вступление в ряды квесторов для Марка Туллия означала для него также и вступление в состав сената, где он также приобретает репутацию исключительного оратора. Однако, несмотря на всю его активность и энергичность, должность народного трибуна Цицерон, по непонятным причинам, старался избегать</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Второй ступенью на его пути, как общественно-политического деятеля, является достижения эдилитета (вторая «ступень» на «лестнице должностей»). Он достиг ее достаточно легко ещё в 70 году до нашей эры. Хотя в качестве эдилла он особо не прославился, так как не был особо щедрым: он провел всего три общественные игры и затратил на них не так уж и много средств.</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В этот отрезок времени Цицерон начинает активное движение по должностной лестнице, и больше внимания уделяет политической жизни города, стараясь заполучить уважение и признание от народа.</w:t>
      </w:r>
    </w:p>
    <w:p w:rsidR="00C228CF" w:rsidRDefault="00C228CF" w:rsidP="00C228CF">
      <w:pPr>
        <w:pStyle w:val="p1"/>
        <w:spacing w:before="288" w:beforeAutospacing="0" w:after="288" w:afterAutospacing="0"/>
        <w:ind w:right="-35"/>
        <w:jc w:val="center"/>
        <w:rPr>
          <w:i/>
          <w:sz w:val="28"/>
          <w:szCs w:val="28"/>
        </w:rPr>
      </w:pPr>
    </w:p>
    <w:p w:rsidR="00C228CF" w:rsidRDefault="00C228CF" w:rsidP="00C228CF">
      <w:pPr>
        <w:pStyle w:val="p1"/>
        <w:spacing w:before="288" w:beforeAutospacing="0" w:after="288" w:afterAutospacing="0"/>
        <w:ind w:right="-35"/>
        <w:jc w:val="center"/>
        <w:rPr>
          <w:i/>
          <w:sz w:val="28"/>
          <w:szCs w:val="28"/>
        </w:rPr>
      </w:pPr>
      <w:r>
        <w:rPr>
          <w:i/>
          <w:sz w:val="28"/>
          <w:szCs w:val="28"/>
        </w:rPr>
        <w:t>* * * «Речь против Гая Верреса» и громкая слава* * *</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lastRenderedPageBreak/>
        <w:t>Однако, в это время, к нему за помощью обратились его знакомые-сицилийцы. Они попросили его о защите их интересов и выступить против бывшего наместника Верреса, который на протяжении трёх лет жестоко притеснял жителей провинции.</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 xml:space="preserve">Этот процесс мог приобрести громогласную и весьма скандальную известность. Первой причиной было то, что Верреса обвиняли во многих хищениях и преступлениях, которые он совершал открыто и жестоко. А второй причиной являлось то, что Верреса опекали и пытались как можно дальше отложить слушание некоторые представители знаменитый фамилий, к примеру, Метеллов, что не могло не вызвать волнений в обществе.  </w:t>
      </w:r>
    </w:p>
    <w:p w:rsidR="00C228CF" w:rsidRDefault="00C228CF" w:rsidP="00C228CF">
      <w:pPr>
        <w:pStyle w:val="p1"/>
        <w:spacing w:before="288" w:beforeAutospacing="0" w:after="288" w:afterAutospacing="0" w:line="360" w:lineRule="auto"/>
        <w:ind w:right="-35" w:firstLine="708"/>
        <w:jc w:val="both"/>
        <w:rPr>
          <w:sz w:val="28"/>
          <w:szCs w:val="28"/>
        </w:rPr>
      </w:pPr>
      <w:r>
        <w:rPr>
          <w:sz w:val="28"/>
          <w:szCs w:val="28"/>
        </w:rPr>
        <w:t xml:space="preserve">Именно во время этого дела Цицерон создает сборник речей, которые называются </w:t>
      </w:r>
      <w:r>
        <w:rPr>
          <w:b/>
          <w:sz w:val="28"/>
          <w:szCs w:val="28"/>
        </w:rPr>
        <w:t>«Речи против Гая Верреса»</w:t>
      </w:r>
      <w:r>
        <w:rPr>
          <w:sz w:val="28"/>
          <w:szCs w:val="28"/>
        </w:rPr>
        <w:t xml:space="preserve"> и являются одними из самых знаменитых его работ, которые до сих пор считают достоянием ораторского искусства и важнейшим историческим источником.</w:t>
      </w:r>
    </w:p>
    <w:p w:rsidR="00C228CF" w:rsidRDefault="00C228CF" w:rsidP="00C228CF">
      <w:pPr>
        <w:pStyle w:val="p1"/>
        <w:shd w:val="clear" w:color="auto" w:fill="FFFFFF" w:themeFill="background1"/>
        <w:spacing w:before="288" w:beforeAutospacing="0" w:after="288" w:afterAutospacing="0" w:line="360" w:lineRule="auto"/>
        <w:ind w:right="-35"/>
        <w:jc w:val="both"/>
        <w:rPr>
          <w:b/>
          <w:sz w:val="28"/>
          <w:szCs w:val="28"/>
        </w:rPr>
      </w:pPr>
      <w:r>
        <w:rPr>
          <w:b/>
          <w:sz w:val="28"/>
          <w:szCs w:val="28"/>
        </w:rPr>
        <w:t>[Обстоятельства дела:]</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sz w:val="28"/>
          <w:szCs w:val="28"/>
          <w:shd w:val="clear" w:color="auto" w:fill="FFFFFF" w:themeFill="background1"/>
        </w:rPr>
      </w:pPr>
      <w:r>
        <w:rPr>
          <w:sz w:val="28"/>
          <w:szCs w:val="28"/>
        </w:rPr>
        <w:t xml:space="preserve">Бывший наместник в провинции Сицилии, Гай Веррес, был привлечен к суду городскими общинами Сицилии в 70 году до нашей эры. </w:t>
      </w:r>
      <w:r>
        <w:rPr>
          <w:sz w:val="28"/>
          <w:szCs w:val="28"/>
          <w:shd w:val="clear" w:color="auto" w:fill="FFFFFF" w:themeFill="background1"/>
        </w:rPr>
        <w:t>Его обвиняли в: хище</w:t>
      </w:r>
      <w:r>
        <w:rPr>
          <w:sz w:val="28"/>
          <w:szCs w:val="28"/>
          <w:shd w:val="clear" w:color="auto" w:fill="FFFFFF" w:themeFill="background1"/>
        </w:rPr>
        <w:softHyphen/>
        <w:t>ниях, взя</w:t>
      </w:r>
      <w:r>
        <w:rPr>
          <w:sz w:val="28"/>
          <w:szCs w:val="28"/>
          <w:shd w:val="clear" w:color="auto" w:fill="FFFFFF" w:themeFill="background1"/>
        </w:rPr>
        <w:softHyphen/>
        <w:t>точ</w:t>
      </w:r>
      <w:r>
        <w:rPr>
          <w:sz w:val="28"/>
          <w:szCs w:val="28"/>
          <w:shd w:val="clear" w:color="auto" w:fill="FFFFFF" w:themeFill="background1"/>
        </w:rPr>
        <w:softHyphen/>
        <w:t>ни</w:t>
      </w:r>
      <w:r>
        <w:rPr>
          <w:sz w:val="28"/>
          <w:szCs w:val="28"/>
          <w:shd w:val="clear" w:color="auto" w:fill="FFFFFF" w:themeFill="background1"/>
        </w:rPr>
        <w:softHyphen/>
        <w:t>че</w:t>
      </w:r>
      <w:r>
        <w:rPr>
          <w:sz w:val="28"/>
          <w:szCs w:val="28"/>
          <w:shd w:val="clear" w:color="auto" w:fill="FFFFFF" w:themeFill="background1"/>
        </w:rPr>
        <w:softHyphen/>
        <w:t>стве, непра</w:t>
      </w:r>
      <w:r>
        <w:rPr>
          <w:sz w:val="28"/>
          <w:szCs w:val="28"/>
          <w:shd w:val="clear" w:color="auto" w:fill="FFFFFF" w:themeFill="background1"/>
        </w:rPr>
        <w:softHyphen/>
        <w:t>вом суде, пре</w:t>
      </w:r>
      <w:r>
        <w:rPr>
          <w:sz w:val="28"/>
          <w:szCs w:val="28"/>
          <w:shd w:val="clear" w:color="auto" w:fill="FFFFFF" w:themeFill="background1"/>
        </w:rPr>
        <w:softHyphen/>
        <w:t>вы</w:t>
      </w:r>
      <w:r>
        <w:rPr>
          <w:sz w:val="28"/>
          <w:szCs w:val="28"/>
          <w:shd w:val="clear" w:color="auto" w:fill="FFFFFF" w:themeFill="background1"/>
        </w:rPr>
        <w:softHyphen/>
        <w:t>ше</w:t>
      </w:r>
      <w:r>
        <w:rPr>
          <w:sz w:val="28"/>
          <w:szCs w:val="28"/>
          <w:shd w:val="clear" w:color="auto" w:fill="FFFFFF" w:themeFill="background1"/>
        </w:rPr>
        <w:softHyphen/>
        <w:t>нии вла</w:t>
      </w:r>
      <w:r>
        <w:rPr>
          <w:sz w:val="28"/>
          <w:szCs w:val="28"/>
          <w:shd w:val="clear" w:color="auto" w:fill="FFFFFF" w:themeFill="background1"/>
        </w:rPr>
        <w:softHyphen/>
        <w:t>сти, оскорб</w:t>
      </w:r>
      <w:r>
        <w:rPr>
          <w:sz w:val="28"/>
          <w:szCs w:val="28"/>
          <w:shd w:val="clear" w:color="auto" w:fill="FFFFFF" w:themeFill="background1"/>
        </w:rPr>
        <w:softHyphen/>
        <w:t>ле</w:t>
      </w:r>
      <w:r>
        <w:rPr>
          <w:sz w:val="28"/>
          <w:szCs w:val="28"/>
          <w:shd w:val="clear" w:color="auto" w:fill="FFFFFF" w:themeFill="background1"/>
        </w:rPr>
        <w:softHyphen/>
        <w:t>нии рели</w:t>
      </w:r>
      <w:r>
        <w:rPr>
          <w:sz w:val="28"/>
          <w:szCs w:val="28"/>
          <w:shd w:val="clear" w:color="auto" w:fill="FFFFFF" w:themeFill="background1"/>
        </w:rPr>
        <w:softHyphen/>
        <w:t>гии.</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sz w:val="28"/>
          <w:szCs w:val="28"/>
          <w:shd w:val="clear" w:color="auto" w:fill="FFFFFF" w:themeFill="background1"/>
        </w:rPr>
      </w:pPr>
      <w:r>
        <w:rPr>
          <w:sz w:val="28"/>
          <w:szCs w:val="28"/>
          <w:shd w:val="clear" w:color="auto" w:fill="FFFFFF" w:themeFill="background1"/>
        </w:rPr>
        <w:t xml:space="preserve">Так как Верресу покровительствовали некоторые из представителей знатных фамилий, он нашел поддержку нобилитета. После того, как Цицерон подал жалобу претору, «покровители» Верреса предложили в качества обвинители в этом деле бывшего квестора Верреса, клиента Метеллов – Квинта Цецилия Нигра. После предложения началось разбирательство того, кто же в итоге станет обвинителем в этом деле. Судьи назначили обвинителем Цицерона, и тот, сразу же, после объявления, отправился в Сицилию для следствия, в поисках улик и доказательств, которые могли бы помочь ему в этом деле. Цицерон вернулся в Рим летом 70-ого года, через 50 дней после отъезда. Всю информацию, </w:t>
      </w:r>
      <w:r>
        <w:rPr>
          <w:sz w:val="28"/>
          <w:szCs w:val="28"/>
          <w:shd w:val="clear" w:color="auto" w:fill="FFFFFF" w:themeFill="background1"/>
        </w:rPr>
        <w:lastRenderedPageBreak/>
        <w:t xml:space="preserve">собранную во время следствия, Цицерон распределили на 5 речей. Хоть произнес всего одну. </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sz w:val="28"/>
          <w:szCs w:val="28"/>
          <w:shd w:val="clear" w:color="auto" w:fill="FFFFFF" w:themeFill="background1"/>
        </w:rPr>
      </w:pPr>
      <w:r>
        <w:rPr>
          <w:sz w:val="28"/>
          <w:szCs w:val="28"/>
          <w:shd w:val="clear" w:color="auto" w:fill="FFFFFF" w:themeFill="background1"/>
        </w:rPr>
        <w:t>Несмотря на то, что сторонники Верреса пытались оттянуть следствие дела до 69 года, а сам Веррес надеялся, что сможет подкупить судей. Но заседание все же началось 5 августа 70 года до н.э., и должно было быть перенесено из-за предстоящих общественных игр 16 августа, на что также рассчитывали сторонники Верреса.</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sz w:val="28"/>
          <w:szCs w:val="28"/>
        </w:rPr>
      </w:pPr>
      <w:r>
        <w:rPr>
          <w:sz w:val="28"/>
          <w:szCs w:val="28"/>
        </w:rPr>
        <w:t xml:space="preserve">В своих пяти речах против Верреса Цицерон изложил почти всю жизнь и все преступления Верреса, те самым рисуя весьма красочный и непритягательный портрет. Цицерон решил описать предшествующую жизнь обвиняемого, так как по теории ораторского искусства, это помогает подтвердить почему обвиняемый мог совершить то преступление, в котором его обвиняют. </w:t>
      </w:r>
    </w:p>
    <w:p w:rsidR="00C228CF" w:rsidRDefault="00C228CF" w:rsidP="00C228CF">
      <w:pPr>
        <w:pStyle w:val="p1"/>
        <w:shd w:val="clear" w:color="auto" w:fill="FFFFFF" w:themeFill="background1"/>
        <w:spacing w:before="288" w:beforeAutospacing="0" w:after="288" w:afterAutospacing="0" w:line="360" w:lineRule="auto"/>
        <w:ind w:right="-35"/>
        <w:jc w:val="both"/>
        <w:rPr>
          <w:color w:val="000000"/>
          <w:sz w:val="28"/>
          <w:szCs w:val="28"/>
          <w:shd w:val="clear" w:color="auto" w:fill="FFFFFF" w:themeFill="background1"/>
        </w:rPr>
      </w:pPr>
      <w:r>
        <w:rPr>
          <w:sz w:val="28"/>
          <w:szCs w:val="28"/>
        </w:rPr>
        <w:t>-</w:t>
      </w:r>
      <w:r>
        <w:rPr>
          <w:b/>
          <w:sz w:val="28"/>
          <w:szCs w:val="28"/>
        </w:rPr>
        <w:t>Первая речь</w:t>
      </w:r>
      <w:r>
        <w:rPr>
          <w:sz w:val="28"/>
          <w:szCs w:val="28"/>
        </w:rPr>
        <w:t xml:space="preserve"> –</w:t>
      </w:r>
      <w:r>
        <w:rPr>
          <w:color w:val="000000"/>
          <w:sz w:val="28"/>
          <w:szCs w:val="28"/>
          <w:shd w:val="clear" w:color="auto" w:fill="FFFFFF" w:themeFill="background1"/>
        </w:rPr>
        <w:t xml:space="preserve"> </w:t>
      </w:r>
      <w:r>
        <w:rPr>
          <w:i/>
          <w:color w:val="000000"/>
          <w:sz w:val="28"/>
          <w:szCs w:val="28"/>
          <w:shd w:val="clear" w:color="auto" w:fill="FFFFFF" w:themeFill="background1"/>
        </w:rPr>
        <w:t>«</w:t>
      </w:r>
      <w:r>
        <w:rPr>
          <w:i/>
          <w:color w:val="000000"/>
          <w:sz w:val="28"/>
          <w:szCs w:val="28"/>
          <w:shd w:val="clear" w:color="auto" w:fill="FFFFFF" w:themeFill="background1"/>
          <w:lang w:val="en-US"/>
        </w:rPr>
        <w:t>De</w:t>
      </w:r>
      <w:r w:rsidRPr="00C228CF">
        <w:rPr>
          <w:i/>
          <w:color w:val="000000"/>
          <w:sz w:val="28"/>
          <w:szCs w:val="28"/>
          <w:shd w:val="clear" w:color="auto" w:fill="FFFFFF" w:themeFill="background1"/>
        </w:rPr>
        <w:t xml:space="preserve"> </w:t>
      </w:r>
      <w:r>
        <w:rPr>
          <w:i/>
          <w:color w:val="000000"/>
          <w:sz w:val="28"/>
          <w:szCs w:val="28"/>
          <w:shd w:val="clear" w:color="auto" w:fill="FFFFFF" w:themeFill="background1"/>
          <w:lang w:val="en-US"/>
        </w:rPr>
        <w:t>praetura</w:t>
      </w:r>
      <w:r w:rsidRPr="00C228CF">
        <w:rPr>
          <w:i/>
          <w:color w:val="000000"/>
          <w:sz w:val="28"/>
          <w:szCs w:val="28"/>
          <w:shd w:val="clear" w:color="auto" w:fill="FFFFFF" w:themeFill="background1"/>
        </w:rPr>
        <w:t xml:space="preserve"> </w:t>
      </w:r>
      <w:r>
        <w:rPr>
          <w:i/>
          <w:color w:val="000000"/>
          <w:sz w:val="28"/>
          <w:szCs w:val="28"/>
          <w:shd w:val="clear" w:color="auto" w:fill="FFFFFF" w:themeFill="background1"/>
          <w:lang w:val="en-US"/>
        </w:rPr>
        <w:t>urbana</w:t>
      </w:r>
      <w:r>
        <w:rPr>
          <w:i/>
          <w:color w:val="000000"/>
          <w:sz w:val="28"/>
          <w:szCs w:val="28"/>
          <w:shd w:val="clear" w:color="auto" w:fill="FFFFFF" w:themeFill="background1"/>
        </w:rPr>
        <w:t xml:space="preserve"> («О претуре»)» </w:t>
      </w:r>
      <w:r>
        <w:rPr>
          <w:color w:val="000000"/>
          <w:sz w:val="28"/>
          <w:szCs w:val="28"/>
          <w:shd w:val="clear" w:color="auto" w:fill="FFFFFF" w:themeFill="background1"/>
        </w:rPr>
        <w:t xml:space="preserve">- уделяет больше всего внимания городской претуры Верреса в 74 году до нашей эры и его жизни до назначения в Сицилию. в 73 году до нашей эры. </w:t>
      </w:r>
    </w:p>
    <w:p w:rsidR="00C228CF" w:rsidRDefault="00C228CF" w:rsidP="00C228CF">
      <w:pPr>
        <w:pStyle w:val="p1"/>
        <w:shd w:val="clear" w:color="auto" w:fill="FFFFFF" w:themeFill="background1"/>
        <w:spacing w:before="288" w:beforeAutospacing="0" w:after="288" w:afterAutospacing="0" w:line="360" w:lineRule="auto"/>
        <w:ind w:right="-35"/>
        <w:jc w:val="both"/>
        <w:rPr>
          <w:color w:val="000000"/>
          <w:sz w:val="28"/>
          <w:szCs w:val="28"/>
          <w:shd w:val="clear" w:color="auto" w:fill="FFFFFF" w:themeFill="background1"/>
        </w:rPr>
      </w:pPr>
      <w:r>
        <w:rPr>
          <w:color w:val="000000"/>
          <w:sz w:val="28"/>
          <w:szCs w:val="28"/>
          <w:shd w:val="clear" w:color="auto" w:fill="FFFFFF" w:themeFill="background1"/>
        </w:rPr>
        <w:t>-</w:t>
      </w:r>
      <w:r>
        <w:rPr>
          <w:b/>
          <w:color w:val="000000"/>
          <w:sz w:val="28"/>
          <w:szCs w:val="28"/>
          <w:shd w:val="clear" w:color="auto" w:fill="FFFFFF" w:themeFill="background1"/>
        </w:rPr>
        <w:t>Вторая речь</w:t>
      </w:r>
      <w:r>
        <w:rPr>
          <w:color w:val="000000"/>
          <w:sz w:val="28"/>
          <w:szCs w:val="28"/>
          <w:shd w:val="clear" w:color="auto" w:fill="FFFFFF" w:themeFill="background1"/>
        </w:rPr>
        <w:t xml:space="preserve"> – «</w:t>
      </w:r>
      <w:r>
        <w:rPr>
          <w:i/>
          <w:color w:val="000000"/>
          <w:sz w:val="28"/>
          <w:szCs w:val="28"/>
          <w:shd w:val="clear" w:color="auto" w:fill="FFFFFF" w:themeFill="background1"/>
        </w:rPr>
        <w:t xml:space="preserve">De iudiciis или De iurisdictione siciliensi («О судебном деле или о силицилийском наместничестве»)» </w:t>
      </w:r>
      <w:r>
        <w:rPr>
          <w:color w:val="000000"/>
          <w:sz w:val="28"/>
          <w:szCs w:val="28"/>
          <w:shd w:val="clear" w:color="auto" w:fill="FFFFFF" w:themeFill="background1"/>
        </w:rPr>
        <w:t>- посвящена злоупотреблению Верресом судебной власти, о его произвольном и продажном правосудии в Сицилии.</w:t>
      </w:r>
    </w:p>
    <w:p w:rsidR="00C228CF" w:rsidRDefault="00C228CF" w:rsidP="00C228CF">
      <w:pPr>
        <w:pStyle w:val="p1"/>
        <w:shd w:val="clear" w:color="auto" w:fill="FFFFFF" w:themeFill="background1"/>
        <w:spacing w:before="288" w:beforeAutospacing="0" w:after="288" w:afterAutospacing="0" w:line="360" w:lineRule="auto"/>
        <w:ind w:right="-35"/>
        <w:jc w:val="both"/>
        <w:rPr>
          <w:color w:val="000000"/>
          <w:sz w:val="28"/>
          <w:szCs w:val="28"/>
          <w:shd w:val="clear" w:color="auto" w:fill="FFFFFF" w:themeFill="background1"/>
        </w:rPr>
      </w:pPr>
      <w:r>
        <w:rPr>
          <w:color w:val="000000"/>
          <w:sz w:val="28"/>
          <w:szCs w:val="28"/>
          <w:shd w:val="clear" w:color="auto" w:fill="FFFFFF" w:themeFill="background1"/>
        </w:rPr>
        <w:t>-</w:t>
      </w:r>
      <w:r>
        <w:rPr>
          <w:b/>
          <w:color w:val="000000"/>
          <w:sz w:val="28"/>
          <w:szCs w:val="28"/>
          <w:shd w:val="clear" w:color="auto" w:fill="FFFFFF" w:themeFill="background1"/>
        </w:rPr>
        <w:t>Третья речь – «</w:t>
      </w:r>
      <w:r>
        <w:rPr>
          <w:i/>
          <w:color w:val="000000"/>
          <w:sz w:val="28"/>
          <w:szCs w:val="28"/>
          <w:shd w:val="clear" w:color="auto" w:fill="FFFFFF" w:themeFill="background1"/>
        </w:rPr>
        <w:t>De frumento («О хлебе»)» -</w:t>
      </w:r>
      <w:r>
        <w:rPr>
          <w:color w:val="000000"/>
          <w:sz w:val="28"/>
          <w:szCs w:val="28"/>
          <w:shd w:val="clear" w:color="auto" w:fill="FFFFFF" w:themeFill="background1"/>
        </w:rPr>
        <w:t xml:space="preserve"> посвящена вымогательствам Верреса. Они выражаются в взимании хлебной десятины, покупного хлеба и замене хлебной повинности денежной.</w:t>
      </w:r>
    </w:p>
    <w:p w:rsidR="00C228CF" w:rsidRDefault="00C228CF" w:rsidP="00C228CF">
      <w:pPr>
        <w:pStyle w:val="p1"/>
        <w:shd w:val="clear" w:color="auto" w:fill="FFFFFF" w:themeFill="background1"/>
        <w:spacing w:before="288" w:beforeAutospacing="0" w:after="288" w:afterAutospacing="0" w:line="360" w:lineRule="auto"/>
        <w:ind w:right="-35"/>
        <w:jc w:val="both"/>
        <w:rPr>
          <w:color w:val="000000"/>
          <w:sz w:val="28"/>
          <w:szCs w:val="28"/>
          <w:shd w:val="clear" w:color="auto" w:fill="FFFFFF" w:themeFill="background1"/>
        </w:rPr>
      </w:pPr>
      <w:r>
        <w:rPr>
          <w:color w:val="000000"/>
          <w:sz w:val="28"/>
          <w:szCs w:val="28"/>
          <w:shd w:val="clear" w:color="auto" w:fill="FFFFFF" w:themeFill="background1"/>
        </w:rPr>
        <w:t>-</w:t>
      </w:r>
      <w:r>
        <w:rPr>
          <w:b/>
          <w:color w:val="000000"/>
          <w:sz w:val="28"/>
          <w:szCs w:val="28"/>
          <w:shd w:val="clear" w:color="auto" w:fill="FFFFFF" w:themeFill="background1"/>
        </w:rPr>
        <w:t xml:space="preserve">Четвертая речь </w:t>
      </w:r>
      <w:r>
        <w:rPr>
          <w:color w:val="000000"/>
          <w:sz w:val="28"/>
          <w:szCs w:val="28"/>
          <w:shd w:val="clear" w:color="auto" w:fill="FFFFFF" w:themeFill="background1"/>
        </w:rPr>
        <w:t>- «</w:t>
      </w:r>
      <w:r>
        <w:rPr>
          <w:i/>
          <w:color w:val="000000"/>
          <w:sz w:val="28"/>
          <w:szCs w:val="28"/>
          <w:shd w:val="clear" w:color="auto" w:fill="FFFFFF" w:themeFill="background1"/>
        </w:rPr>
        <w:t xml:space="preserve">De signis («О предметах искусства»)» </w:t>
      </w:r>
      <w:r>
        <w:rPr>
          <w:color w:val="000000"/>
          <w:sz w:val="28"/>
          <w:szCs w:val="28"/>
          <w:shd w:val="clear" w:color="auto" w:fill="FFFFFF" w:themeFill="background1"/>
        </w:rPr>
        <w:t>- посвящена незаконному присвоению Верресом предметов искусства как у отдельных граждан, так и у целых граждан.</w:t>
      </w:r>
    </w:p>
    <w:p w:rsidR="00C228CF" w:rsidRDefault="00C228CF" w:rsidP="00C228CF">
      <w:pPr>
        <w:pStyle w:val="p1"/>
        <w:shd w:val="clear" w:color="auto" w:fill="FFFFFF" w:themeFill="background1"/>
        <w:spacing w:before="288" w:beforeAutospacing="0" w:after="288" w:afterAutospacing="0" w:line="360" w:lineRule="auto"/>
        <w:ind w:right="-35"/>
        <w:jc w:val="both"/>
        <w:rPr>
          <w:color w:val="000000"/>
          <w:sz w:val="28"/>
          <w:szCs w:val="28"/>
          <w:shd w:val="clear" w:color="auto" w:fill="FFFFFF" w:themeFill="background1"/>
        </w:rPr>
      </w:pPr>
      <w:r>
        <w:rPr>
          <w:color w:val="000000"/>
          <w:sz w:val="28"/>
          <w:szCs w:val="28"/>
          <w:shd w:val="clear" w:color="auto" w:fill="FFFFFF" w:themeFill="background1"/>
        </w:rPr>
        <w:t>-</w:t>
      </w:r>
      <w:r>
        <w:rPr>
          <w:b/>
          <w:color w:val="000000"/>
          <w:sz w:val="28"/>
          <w:szCs w:val="28"/>
          <w:shd w:val="clear" w:color="auto" w:fill="FFFFFF" w:themeFill="background1"/>
        </w:rPr>
        <w:t>Пятая речь</w:t>
      </w:r>
      <w:r>
        <w:rPr>
          <w:color w:val="000000"/>
          <w:sz w:val="28"/>
          <w:szCs w:val="28"/>
          <w:shd w:val="clear" w:color="auto" w:fill="FFFFFF" w:themeFill="background1"/>
        </w:rPr>
        <w:t xml:space="preserve"> – </w:t>
      </w:r>
      <w:r>
        <w:rPr>
          <w:i/>
          <w:color w:val="000000"/>
          <w:sz w:val="28"/>
          <w:szCs w:val="28"/>
          <w:shd w:val="clear" w:color="auto" w:fill="FFFFFF" w:themeFill="background1"/>
        </w:rPr>
        <w:t>«De suppliciis («О казнях»)»</w:t>
      </w:r>
      <w:r>
        <w:rPr>
          <w:color w:val="000000"/>
          <w:sz w:val="28"/>
          <w:szCs w:val="28"/>
          <w:shd w:val="clear" w:color="auto" w:fill="FFFFFF" w:themeFill="background1"/>
        </w:rPr>
        <w:t xml:space="preserve"> - посвящена военному делу Верреса, и рассказывает о действиях Верреса как полководца Сицилии во время союзнической войны и войны с пиратами. </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Pr>
          <w:color w:val="000000"/>
          <w:sz w:val="28"/>
          <w:szCs w:val="28"/>
          <w:shd w:val="clear" w:color="auto" w:fill="FFFFFF" w:themeFill="background1"/>
        </w:rPr>
        <w:lastRenderedPageBreak/>
        <w:t xml:space="preserve">Испугавшись столь уничижительных и тяжелых улик, Веррес, уже 7 августа, не появляется в суде, притворившись больным. Его защитник, знаменитый Гортензий, отказывается защищать ее. Допрос всех свидетелей и рассматривание всех доказательств заканчивается лишь на 9 день суда. Веррес добровольно отправляется в изгнание, а суд лишь подтверждает самоличный приговор Верреса и взыскивает с него 3 миллиона сестерциев в сторону сицилийцев, как возмещение за причинённые убытки. </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Pr>
          <w:color w:val="000000"/>
          <w:sz w:val="28"/>
          <w:szCs w:val="28"/>
          <w:shd w:val="clear" w:color="auto" w:fill="FFFFFF" w:themeFill="background1"/>
        </w:rPr>
        <w:t>Цицерон с блеском выиграл это дело. Совершение справедливого суда над Верресом и победа над знаменитым оратором Гортензием превращает Цицерона в знаменитого и самого юного адвоката. Ему постоянно приходят приглашения на суды в качестве защитника.</w:t>
      </w:r>
    </w:p>
    <w:p w:rsidR="00C228CF" w:rsidRDefault="00C228CF" w:rsidP="00C228CF">
      <w:pPr>
        <w:pStyle w:val="p1"/>
        <w:shd w:val="clear" w:color="auto" w:fill="FFFFFF" w:themeFill="background1"/>
        <w:spacing w:before="288" w:beforeAutospacing="0" w:after="288" w:afterAutospacing="0" w:line="360" w:lineRule="auto"/>
        <w:ind w:right="-35" w:firstLine="708"/>
        <w:rPr>
          <w:color w:val="000000"/>
          <w:sz w:val="28"/>
          <w:szCs w:val="28"/>
          <w:shd w:val="clear" w:color="auto" w:fill="FFFFFF" w:themeFill="background1"/>
        </w:rPr>
      </w:pPr>
      <w:r>
        <w:rPr>
          <w:color w:val="000000"/>
          <w:sz w:val="28"/>
          <w:szCs w:val="28"/>
          <w:shd w:val="clear" w:color="auto" w:fill="FFFFFF" w:themeFill="background1"/>
        </w:rPr>
        <w:t>С 70 по 67 года до нашей эры он участвует еще в нескольких громких процессах:</w:t>
      </w:r>
      <w:r>
        <w:rPr>
          <w:color w:val="000000"/>
          <w:sz w:val="28"/>
          <w:szCs w:val="28"/>
          <w:shd w:val="clear" w:color="auto" w:fill="FFFFFF" w:themeFill="background1"/>
        </w:rPr>
        <w:br/>
        <w:t>-Речь за М. Фонтея;</w:t>
      </w:r>
      <w:r>
        <w:rPr>
          <w:color w:val="000000"/>
          <w:sz w:val="28"/>
          <w:szCs w:val="28"/>
          <w:shd w:val="clear" w:color="auto" w:fill="FFFFFF" w:themeFill="background1"/>
        </w:rPr>
        <w:br/>
        <w:t xml:space="preserve">-Речь за пропретора Галлии </w:t>
      </w:r>
      <w:r>
        <w:rPr>
          <w:color w:val="000000"/>
          <w:sz w:val="28"/>
          <w:szCs w:val="28"/>
          <w:shd w:val="clear" w:color="auto" w:fill="FFFFFF" w:themeFill="background1"/>
        </w:rPr>
        <w:br/>
        <w:t>-Речь за П. Оппия</w:t>
      </w:r>
      <w:r>
        <w:rPr>
          <w:color w:val="000000"/>
          <w:sz w:val="28"/>
          <w:szCs w:val="28"/>
          <w:shd w:val="clear" w:color="auto" w:fill="FFFFFF" w:themeFill="background1"/>
        </w:rPr>
        <w:br/>
        <w:t>-Речь за А. Цецину.</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Pr>
          <w:color w:val="000000"/>
          <w:sz w:val="28"/>
          <w:szCs w:val="28"/>
          <w:shd w:val="clear" w:color="auto" w:fill="FFFFFF" w:themeFill="background1"/>
        </w:rPr>
        <w:t>Победа над Верресом приносит ему кроме популярности еще и переход на новую должностную ступень. Летом 67 года до н.э. Цицерона единодушно назначают претором.</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Pr>
          <w:color w:val="000000"/>
          <w:sz w:val="28"/>
          <w:szCs w:val="28"/>
          <w:shd w:val="clear" w:color="auto" w:fill="FFFFFF" w:themeFill="background1"/>
        </w:rPr>
        <w:t xml:space="preserve">Теперь перед Цицероном стояла одна глобальная задача – достижения консульства. Достижение этой целы было осложнено тем, что после победы над Верресом он нажил себе недоброжелателей в лице тех же самых Метеллов. К тому же, несмотря на то, что теперь он состоял в сенатском сословии и принадлежал к элите, перед ним встала задача также доказать этой самой элите, что он ее полноправная часть, а также сложность заключалась в том, что ему было необходимо постоянно поддерживать свой образ в глазах народа, как честного и непреклонного правителя, готового в любой момент защитить права и помочь каждому нуждающемуся. </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Pr>
          <w:color w:val="000000"/>
          <w:sz w:val="28"/>
          <w:szCs w:val="28"/>
          <w:shd w:val="clear" w:color="auto" w:fill="FFFFFF" w:themeFill="background1"/>
        </w:rPr>
        <w:lastRenderedPageBreak/>
        <w:t xml:space="preserve">После громкой победы в деле против Верреса, Цицерон получает народную славу и популярность – многие приглашают его в качестве адвоката на суды, однако появляются новые цели и задачи, и постоянно поддерживать имидж становится всё труднее. </w:t>
      </w:r>
    </w:p>
    <w:p w:rsidR="00C228CF" w:rsidRDefault="00C228CF" w:rsidP="00C228CF">
      <w:pPr>
        <w:jc w:val="center"/>
        <w:rPr>
          <w:rFonts w:ascii="Times New Roman" w:hAnsi="Times New Roman" w:cs="Times New Roman"/>
          <w:i/>
          <w:color w:val="000000"/>
          <w:sz w:val="28"/>
          <w:szCs w:val="28"/>
          <w:shd w:val="clear" w:color="auto" w:fill="FFFFFF" w:themeFill="background1"/>
        </w:rPr>
      </w:pPr>
      <w:r>
        <w:rPr>
          <w:rFonts w:ascii="Times New Roman" w:hAnsi="Times New Roman" w:cs="Times New Roman"/>
          <w:i/>
          <w:color w:val="000000"/>
          <w:sz w:val="28"/>
          <w:szCs w:val="28"/>
          <w:shd w:val="clear" w:color="auto" w:fill="FFFFFF" w:themeFill="background1"/>
        </w:rPr>
        <w:t>* * * Речь</w:t>
      </w:r>
      <w:r>
        <w:rPr>
          <w:rFonts w:ascii="Times New Roman" w:hAnsi="Times New Roman" w:cs="Times New Roman"/>
          <w:color w:val="000000"/>
          <w:sz w:val="28"/>
          <w:szCs w:val="28"/>
          <w:shd w:val="clear" w:color="auto" w:fill="FFFFFF" w:themeFill="background1"/>
        </w:rPr>
        <w:t xml:space="preserve"> </w:t>
      </w:r>
      <w:r>
        <w:rPr>
          <w:rFonts w:ascii="Times New Roman" w:hAnsi="Times New Roman" w:cs="Times New Roman"/>
          <w:i/>
          <w:color w:val="000000"/>
          <w:sz w:val="28"/>
          <w:szCs w:val="28"/>
          <w:shd w:val="clear" w:color="auto" w:fill="FFFFFF" w:themeFill="background1"/>
        </w:rPr>
        <w:t>«</w:t>
      </w:r>
      <w:r>
        <w:rPr>
          <w:rFonts w:ascii="Times New Roman" w:hAnsi="Times New Roman" w:cs="Times New Roman"/>
          <w:i/>
          <w:sz w:val="28"/>
          <w:szCs w:val="28"/>
          <w:shd w:val="clear" w:color="auto" w:fill="FFFFFF" w:themeFill="background1"/>
        </w:rPr>
        <w:t>О</w:t>
      </w:r>
      <w:r>
        <w:rPr>
          <w:rFonts w:ascii="Times New Roman" w:hAnsi="Times New Roman" w:cs="Times New Roman"/>
          <w:i/>
          <w:sz w:val="28"/>
          <w:szCs w:val="28"/>
        </w:rPr>
        <w:t xml:space="preserve"> представлении империя Гнею Помпею»</w:t>
      </w:r>
      <w:r>
        <w:rPr>
          <w:rFonts w:ascii="Times New Roman" w:hAnsi="Times New Roman" w:cs="Times New Roman"/>
          <w:i/>
          <w:color w:val="000000"/>
          <w:sz w:val="28"/>
          <w:szCs w:val="28"/>
          <w:shd w:val="clear" w:color="auto" w:fill="FFFFFF" w:themeFill="background1"/>
        </w:rPr>
        <w:t xml:space="preserve"> * * *</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Pr>
          <w:color w:val="000000"/>
          <w:sz w:val="28"/>
          <w:szCs w:val="28"/>
          <w:shd w:val="clear" w:color="auto" w:fill="FFFFFF" w:themeFill="background1"/>
        </w:rPr>
        <w:t>Цицерон осознавал, что борьбу за консулат нельзя вести на «полутонах», поэтому он делает весьма неожиданный, но решительный шаг – публично выступает в поддержку Помпея. Данное выступление стало первой исключительно политической речью популярного оратора.</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Pr>
          <w:color w:val="000000"/>
          <w:sz w:val="28"/>
          <w:szCs w:val="28"/>
          <w:shd w:val="clear" w:color="auto" w:fill="FFFFFF" w:themeFill="background1"/>
        </w:rPr>
        <w:t xml:space="preserve">Помпей в то время был одной из самых популярных военных и политических личностей. И, так как его политическая «принадлежность» была весьма неточной, он был близок Цицерону. </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Pr>
          <w:color w:val="000000"/>
          <w:sz w:val="28"/>
          <w:szCs w:val="28"/>
          <w:shd w:val="clear" w:color="auto" w:fill="FFFFFF" w:themeFill="background1"/>
        </w:rPr>
        <w:t>Сама поддержка в публичном выступлении Цицерона заключалась в том, что Цицерон защищает законопроект трибуна Манилия, который вносит предложение о передаче верховного командования Гнею Помпею.</w:t>
      </w:r>
    </w:p>
    <w:p w:rsidR="00C228CF" w:rsidRDefault="00C228CF" w:rsidP="00C228CF">
      <w:pPr>
        <w:pStyle w:val="p1"/>
        <w:shd w:val="clear" w:color="auto" w:fill="FFFFFF" w:themeFill="background1"/>
        <w:spacing w:before="288" w:beforeAutospacing="0" w:after="288" w:afterAutospacing="0" w:line="360" w:lineRule="auto"/>
        <w:ind w:right="-35" w:firstLine="708"/>
        <w:rPr>
          <w:color w:val="000000"/>
          <w:sz w:val="28"/>
          <w:szCs w:val="28"/>
          <w:shd w:val="clear" w:color="auto" w:fill="FFFFFF" w:themeFill="background1"/>
        </w:rPr>
      </w:pPr>
      <w:r>
        <w:rPr>
          <w:color w:val="000000"/>
          <w:sz w:val="28"/>
          <w:szCs w:val="28"/>
          <w:shd w:val="clear" w:color="auto" w:fill="FFFFFF" w:themeFill="background1"/>
        </w:rPr>
        <w:t>В течение всей речи Цицерон освещает три вопроса:</w:t>
      </w:r>
      <w:r>
        <w:rPr>
          <w:color w:val="000000"/>
          <w:sz w:val="28"/>
          <w:szCs w:val="28"/>
          <w:shd w:val="clear" w:color="auto" w:fill="FFFFFF" w:themeFill="background1"/>
        </w:rPr>
        <w:br/>
        <w:t>-</w:t>
      </w:r>
      <w:r>
        <w:rPr>
          <w:i/>
          <w:color w:val="000000"/>
          <w:sz w:val="28"/>
          <w:szCs w:val="28"/>
          <w:shd w:val="clear" w:color="auto" w:fill="FFFFFF" w:themeFill="background1"/>
        </w:rPr>
        <w:t>Характер войны;</w:t>
      </w:r>
      <w:r>
        <w:rPr>
          <w:i/>
          <w:color w:val="000000"/>
          <w:sz w:val="28"/>
          <w:szCs w:val="28"/>
          <w:shd w:val="clear" w:color="auto" w:fill="FFFFFF" w:themeFill="background1"/>
        </w:rPr>
        <w:br/>
        <w:t>-Трудность ведения войны;</w:t>
      </w:r>
      <w:r>
        <w:rPr>
          <w:i/>
          <w:color w:val="000000"/>
          <w:sz w:val="28"/>
          <w:szCs w:val="28"/>
          <w:shd w:val="clear" w:color="auto" w:fill="FFFFFF" w:themeFill="background1"/>
        </w:rPr>
        <w:br/>
        <w:t>-Выбор полководца;</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Pr>
          <w:color w:val="000000"/>
          <w:sz w:val="28"/>
          <w:szCs w:val="28"/>
          <w:shd w:val="clear" w:color="auto" w:fill="FFFFFF" w:themeFill="background1"/>
        </w:rPr>
        <w:t>В первом вопросе он затрагивает то, что война должна послужить наказанием Митридату за все его деяния против римлян, а также добавляет, что кроме возврата достоинства Римской державы, также стоит вопрос о удержании важнейших доходов, поступающих со стороны Азии.</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Pr>
          <w:color w:val="000000"/>
          <w:sz w:val="28"/>
          <w:szCs w:val="28"/>
          <w:shd w:val="clear" w:color="auto" w:fill="FFFFFF" w:themeFill="background1"/>
        </w:rPr>
        <w:t>Во втором вопросе Цицерон в качестве трудностей войны затрагивает неудачи Лукуллы (хоть и воздает ему должное за все действия в этой войне).</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sz w:val="28"/>
          <w:szCs w:val="28"/>
        </w:rPr>
      </w:pPr>
      <w:r>
        <w:rPr>
          <w:color w:val="000000"/>
          <w:sz w:val="28"/>
          <w:szCs w:val="28"/>
          <w:shd w:val="clear" w:color="auto" w:fill="FFFFFF" w:themeFill="background1"/>
        </w:rPr>
        <w:t>Во время обсуждения третьего вопроса Цицерон настаивает, что предоставить верховное командование необходимо Гнею Помпею</w:t>
      </w:r>
      <w:r>
        <w:rPr>
          <w:sz w:val="28"/>
          <w:szCs w:val="28"/>
          <w:shd w:val="clear" w:color="auto" w:fill="FFFFFF" w:themeFill="background1"/>
        </w:rPr>
        <w:t>.</w:t>
      </w:r>
      <w:r>
        <w:rPr>
          <w:sz w:val="28"/>
          <w:szCs w:val="28"/>
        </w:rPr>
        <w:t xml:space="preserve"> «</w:t>
      </w:r>
      <w:r>
        <w:rPr>
          <w:i/>
          <w:sz w:val="28"/>
          <w:szCs w:val="28"/>
        </w:rPr>
        <w:t xml:space="preserve">…По моему </w:t>
      </w:r>
      <w:r>
        <w:rPr>
          <w:i/>
          <w:sz w:val="28"/>
          <w:szCs w:val="28"/>
        </w:rPr>
        <w:lastRenderedPageBreak/>
        <w:t>мнению</w:t>
      </w:r>
      <w:r>
        <w:rPr>
          <w:sz w:val="28"/>
          <w:szCs w:val="28"/>
        </w:rPr>
        <w:t xml:space="preserve">, — говорил Цицерон, — </w:t>
      </w:r>
      <w:r>
        <w:rPr>
          <w:i/>
          <w:sz w:val="28"/>
          <w:szCs w:val="28"/>
        </w:rPr>
        <w:t>выдающийся полководец должен обладать следующими четырьмя качествами: знанием военного дела, доблестью, авторитетом и удачей»</w:t>
      </w:r>
      <w:r>
        <w:rPr>
          <w:rStyle w:val="af1"/>
          <w:i/>
          <w:sz w:val="28"/>
          <w:szCs w:val="28"/>
        </w:rPr>
        <w:footnoteReference w:id="4"/>
      </w:r>
      <w:r>
        <w:rPr>
          <w:i/>
          <w:sz w:val="28"/>
          <w:szCs w:val="28"/>
        </w:rPr>
        <w:t xml:space="preserve">. </w:t>
      </w:r>
      <w:r>
        <w:rPr>
          <w:sz w:val="28"/>
          <w:szCs w:val="28"/>
        </w:rPr>
        <w:t xml:space="preserve">Далее, во время обсуждения этого вопроса, он доказывает, что Помпей обладает всеми этими качествами и, что он достоин стать новым главнокомандующим. </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sz w:val="28"/>
          <w:szCs w:val="28"/>
        </w:rPr>
      </w:pPr>
      <w:r>
        <w:rPr>
          <w:sz w:val="28"/>
          <w:szCs w:val="28"/>
        </w:rPr>
        <w:t xml:space="preserve">В заключение, Цицерон утверждает, что поддерживает законопроект Манилия лишь основываясь на интересах государства, а не на собственной выгоде/по чьей-то просьбе. </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sz w:val="28"/>
          <w:szCs w:val="28"/>
        </w:rPr>
      </w:pPr>
      <w:r>
        <w:rPr>
          <w:sz w:val="28"/>
          <w:szCs w:val="28"/>
        </w:rPr>
        <w:t>Однако он встречает оппозицию в лице уже известного нам Гортензия. Он утверждает, что «если следует облечь полнотой власти какого–то одного человека, то этого наиболее достоин Помпей, однако одного человека облекать полнотой власти как раз не следует»</w:t>
      </w:r>
      <w:r>
        <w:rPr>
          <w:color w:val="444444"/>
          <w:sz w:val="28"/>
          <w:szCs w:val="28"/>
        </w:rPr>
        <w:t xml:space="preserve">. </w:t>
      </w:r>
      <w:r>
        <w:rPr>
          <w:sz w:val="28"/>
          <w:szCs w:val="28"/>
        </w:rPr>
        <w:t>Цицерон отрицает данное утверждение и произносит примечательную фразу: «Устарели уже эти речи, отвергнутые действительностью в гораздо большей степени, чем словами».</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sz w:val="28"/>
          <w:szCs w:val="28"/>
        </w:rPr>
      </w:pPr>
      <w:r>
        <w:rPr>
          <w:sz w:val="28"/>
          <w:szCs w:val="28"/>
        </w:rPr>
        <w:t xml:space="preserve">Его речь имела успех, и как заключение законопроект Манилия утвердили, и Помпей был назначен главнокомандующим. В результате Помпей получил неограниченную власть в этой войне, а также были защищены права и интересы сенатором и всаднического сословия на Востоке. </w:t>
      </w:r>
    </w:p>
    <w:p w:rsidR="00C228CF" w:rsidRDefault="00C228CF" w:rsidP="00C228CF">
      <w:pPr>
        <w:pStyle w:val="p1"/>
        <w:shd w:val="clear" w:color="auto" w:fill="FFFFFF" w:themeFill="background1"/>
        <w:spacing w:before="288" w:beforeAutospacing="0" w:after="288" w:afterAutospacing="0" w:line="360" w:lineRule="auto"/>
        <w:ind w:right="-35" w:firstLine="708"/>
        <w:jc w:val="both"/>
        <w:rPr>
          <w:sz w:val="28"/>
          <w:szCs w:val="28"/>
        </w:rPr>
      </w:pPr>
      <w:r>
        <w:rPr>
          <w:sz w:val="28"/>
          <w:szCs w:val="28"/>
        </w:rPr>
        <w:t xml:space="preserve">Цицерон впервые выступает с политической речью, тем самым показав, что его намерения в битве за консулат серьёзны, и что он не собирается отступать от своей затеи. </w:t>
      </w:r>
    </w:p>
    <w:p w:rsidR="00C228CF" w:rsidRDefault="00C228CF" w:rsidP="00C228CF">
      <w:pPr>
        <w:pStyle w:val="p1"/>
        <w:shd w:val="clear" w:color="auto" w:fill="FFFFFF" w:themeFill="background1"/>
        <w:spacing w:before="288" w:beforeAutospacing="0" w:after="288" w:afterAutospacing="0" w:line="360" w:lineRule="auto"/>
        <w:ind w:right="424"/>
        <w:jc w:val="center"/>
        <w:rPr>
          <w:i/>
          <w:sz w:val="28"/>
          <w:szCs w:val="28"/>
        </w:rPr>
      </w:pPr>
    </w:p>
    <w:p w:rsidR="00C228CF" w:rsidRDefault="00C228CF" w:rsidP="00C228CF">
      <w:pPr>
        <w:pStyle w:val="p1"/>
        <w:shd w:val="clear" w:color="auto" w:fill="FFFFFF" w:themeFill="background1"/>
        <w:spacing w:before="288" w:beforeAutospacing="0" w:after="288" w:afterAutospacing="0" w:line="360" w:lineRule="auto"/>
        <w:ind w:right="424"/>
        <w:jc w:val="center"/>
        <w:rPr>
          <w:i/>
          <w:sz w:val="28"/>
          <w:szCs w:val="28"/>
        </w:rPr>
      </w:pPr>
      <w:r>
        <w:rPr>
          <w:i/>
          <w:sz w:val="28"/>
          <w:szCs w:val="28"/>
        </w:rPr>
        <w:t>* * * Противостояние между Цицероном и Катилиной* * *</w:t>
      </w:r>
    </w:p>
    <w:p w:rsidR="00C228CF" w:rsidRDefault="00C228CF" w:rsidP="00C228CF">
      <w:pPr>
        <w:pStyle w:val="p1"/>
        <w:shd w:val="clear" w:color="auto" w:fill="FFFFFF" w:themeFill="background1"/>
        <w:spacing w:before="288" w:beforeAutospacing="0" w:after="288" w:afterAutospacing="0" w:line="360" w:lineRule="auto"/>
        <w:ind w:right="107" w:firstLine="708"/>
        <w:jc w:val="both"/>
        <w:rPr>
          <w:sz w:val="28"/>
          <w:szCs w:val="28"/>
        </w:rPr>
      </w:pPr>
      <w:r>
        <w:rPr>
          <w:sz w:val="28"/>
          <w:szCs w:val="28"/>
        </w:rPr>
        <w:t xml:space="preserve">С 64 года до н.э. начинается, хоть на тот период еще не такое заметное, но все же противостояние </w:t>
      </w:r>
      <w:proofErr w:type="gramStart"/>
      <w:r>
        <w:rPr>
          <w:sz w:val="28"/>
          <w:szCs w:val="28"/>
        </w:rPr>
        <w:t>между Марком Туллием</w:t>
      </w:r>
      <w:proofErr w:type="gramEnd"/>
      <w:r>
        <w:rPr>
          <w:sz w:val="28"/>
          <w:szCs w:val="28"/>
        </w:rPr>
        <w:t xml:space="preserve"> Цицероном и Луцием Сергием Катилиной. В основном этот конфликт заключался в столкновении идей и ярких </w:t>
      </w:r>
      <w:r>
        <w:rPr>
          <w:sz w:val="28"/>
          <w:szCs w:val="28"/>
        </w:rPr>
        <w:lastRenderedPageBreak/>
        <w:t xml:space="preserve">амбиций. Это была схватка людей разного происхождения, людей разного жизненного пути и приверженцев различных идеологий. </w:t>
      </w:r>
    </w:p>
    <w:p w:rsidR="00C228CF" w:rsidRDefault="00C228CF" w:rsidP="00C228CF">
      <w:pPr>
        <w:pStyle w:val="p1"/>
        <w:shd w:val="clear" w:color="auto" w:fill="FFFFFF" w:themeFill="background1"/>
        <w:spacing w:before="288" w:beforeAutospacing="0" w:after="288" w:afterAutospacing="0" w:line="360" w:lineRule="auto"/>
        <w:ind w:right="107" w:firstLine="708"/>
        <w:jc w:val="both"/>
        <w:rPr>
          <w:sz w:val="28"/>
          <w:szCs w:val="28"/>
        </w:rPr>
      </w:pPr>
      <w:r>
        <w:rPr>
          <w:sz w:val="28"/>
          <w:szCs w:val="28"/>
        </w:rPr>
        <w:t xml:space="preserve">Единственное их сходство заключалось в том, что они оба оказались на верхах политической лестницы Рима. И если Катилина был успешен почти на протяжении всего своего пути, но почти обанкротился к 63 году, то Цицерон, напротив, поднимался с самих низов, и в 63 году достиг своего пика. </w:t>
      </w:r>
    </w:p>
    <w:p w:rsidR="00C228CF" w:rsidRDefault="00C228CF" w:rsidP="00C228CF">
      <w:pPr>
        <w:pStyle w:val="p1"/>
        <w:shd w:val="clear" w:color="auto" w:fill="FFFFFF" w:themeFill="background1"/>
        <w:spacing w:before="288" w:beforeAutospacing="0" w:after="288" w:afterAutospacing="0" w:line="360" w:lineRule="auto"/>
        <w:ind w:right="107" w:firstLine="708"/>
        <w:jc w:val="both"/>
        <w:rPr>
          <w:sz w:val="28"/>
          <w:szCs w:val="28"/>
        </w:rPr>
      </w:pPr>
      <w:r>
        <w:rPr>
          <w:sz w:val="28"/>
          <w:szCs w:val="28"/>
        </w:rPr>
        <w:t xml:space="preserve">Однако на время предвыборных гонок 64 года на имя Катилины легли несколько серьёзных преступлений: убийство первой жены и сожительство с весталкой, которая хранила обет безбрачия. К тому же, его денежные сбережения расшатали многочисленные попытки вступить на должность консула, так как участие в выборах было дорогостоящим «удовольствием». В это же время, Цицерон прорубал свой путь к славе многочисленными заслугами, как оратора и адвоката. Поэтому к 64 году он почти без труда избирался на необходимые должности низшей политической иерархии, как и Катилина, который изначально был рожден элитой. </w:t>
      </w:r>
    </w:p>
    <w:p w:rsidR="00C228CF" w:rsidRDefault="00C228CF" w:rsidP="00C228CF">
      <w:pPr>
        <w:pStyle w:val="p1"/>
        <w:shd w:val="clear" w:color="auto" w:fill="FFFFFF" w:themeFill="background1"/>
        <w:spacing w:before="288" w:beforeAutospacing="0" w:after="288" w:afterAutospacing="0" w:line="360" w:lineRule="auto"/>
        <w:ind w:right="107" w:firstLine="708"/>
        <w:jc w:val="both"/>
        <w:rPr>
          <w:sz w:val="28"/>
          <w:szCs w:val="28"/>
        </w:rPr>
      </w:pPr>
      <w:r>
        <w:rPr>
          <w:sz w:val="28"/>
          <w:szCs w:val="28"/>
        </w:rPr>
        <w:t>В итоге, предвыборная гонка 64 года до нашей эры принесла Цицерону победу, а Катилине – поражение.</w:t>
      </w:r>
    </w:p>
    <w:p w:rsidR="00C228CF" w:rsidRDefault="00C228CF" w:rsidP="00C228CF">
      <w:pPr>
        <w:pStyle w:val="p1"/>
        <w:shd w:val="clear" w:color="auto" w:fill="FFFFFF" w:themeFill="background1"/>
        <w:spacing w:before="288" w:beforeAutospacing="0" w:after="288" w:afterAutospacing="0" w:line="360" w:lineRule="auto"/>
        <w:ind w:right="107"/>
        <w:jc w:val="center"/>
        <w:rPr>
          <w:i/>
          <w:sz w:val="28"/>
          <w:szCs w:val="28"/>
        </w:rPr>
      </w:pPr>
      <w:r>
        <w:rPr>
          <w:i/>
          <w:sz w:val="28"/>
          <w:szCs w:val="28"/>
        </w:rPr>
        <w:t>* * *Начало консульской карьеры* * *</w:t>
      </w:r>
    </w:p>
    <w:p w:rsidR="00C228CF" w:rsidRDefault="00C228CF" w:rsidP="00C228CF">
      <w:pPr>
        <w:pStyle w:val="p1"/>
        <w:shd w:val="clear" w:color="auto" w:fill="FFFFFF" w:themeFill="background1"/>
        <w:spacing w:before="288" w:beforeAutospacing="0" w:after="288" w:afterAutospacing="0" w:line="360" w:lineRule="auto"/>
        <w:ind w:right="107" w:firstLine="708"/>
        <w:jc w:val="both"/>
        <w:rPr>
          <w:sz w:val="28"/>
          <w:szCs w:val="28"/>
        </w:rPr>
      </w:pPr>
      <w:r>
        <w:rPr>
          <w:sz w:val="28"/>
          <w:szCs w:val="28"/>
        </w:rPr>
        <w:t xml:space="preserve">Итак, 1 января 63 года до н.э. Цицерона избирают на должность консула, и он приступает к почетным обязанностям высшего должностного лица Римской Республики. Вместе с Цицероном на должность консула также избирают Гая Антония Гибрида. </w:t>
      </w:r>
    </w:p>
    <w:p w:rsidR="00C228CF" w:rsidRDefault="00C228CF" w:rsidP="00C228CF">
      <w:pPr>
        <w:pStyle w:val="p1"/>
        <w:shd w:val="clear" w:color="auto" w:fill="FFFFFF" w:themeFill="background1"/>
        <w:spacing w:before="288" w:beforeAutospacing="0" w:after="288" w:afterAutospacing="0" w:line="360" w:lineRule="auto"/>
        <w:ind w:right="107" w:firstLine="708"/>
        <w:jc w:val="both"/>
        <w:rPr>
          <w:sz w:val="28"/>
          <w:szCs w:val="28"/>
        </w:rPr>
      </w:pPr>
      <w:r>
        <w:rPr>
          <w:sz w:val="28"/>
          <w:szCs w:val="28"/>
        </w:rPr>
        <w:t>Свою первую программную речь, как консульское выступление, Цицерон посвящает аграрному законопроекту народного трибуна Сервилия Рулла, суть которого заключалась в том, что малоимущее население наделяется землей, с помощью основания новых колоний на территории Италии. Также в этот законопроект входило учреждение специальной комиссии.</w:t>
      </w:r>
    </w:p>
    <w:p w:rsidR="00C228CF" w:rsidRDefault="00C228CF" w:rsidP="00C228CF">
      <w:pPr>
        <w:pStyle w:val="p1"/>
        <w:shd w:val="clear" w:color="auto" w:fill="FFFFFF" w:themeFill="background1"/>
        <w:spacing w:before="288" w:beforeAutospacing="0" w:after="288" w:afterAutospacing="0" w:line="360" w:lineRule="auto"/>
        <w:ind w:right="107" w:firstLine="708"/>
        <w:jc w:val="both"/>
        <w:rPr>
          <w:sz w:val="28"/>
          <w:szCs w:val="28"/>
        </w:rPr>
      </w:pPr>
      <w:r>
        <w:rPr>
          <w:sz w:val="28"/>
          <w:szCs w:val="28"/>
        </w:rPr>
        <w:lastRenderedPageBreak/>
        <w:t xml:space="preserve">К тому же подтверждаются опасения Цицерона насчёт положения римского государства. Так как после правления Суллы выборные собрания проводились задолго до окончания года, это означало, что приближались выборы магистратов. Главная опасность этих выборов заключалась в том, что среди кандидатов находился и Катилина. Для того, чтобы Катилина не смог достичь этой должности путем взяток, Цицерон смог добиться у сената усиления кары за подкупы во время выборов, вплоть до 10-летнего изгнания. </w:t>
      </w:r>
    </w:p>
    <w:p w:rsidR="00C228CF" w:rsidRDefault="00C228CF" w:rsidP="00C228CF">
      <w:pPr>
        <w:pStyle w:val="p1"/>
        <w:shd w:val="clear" w:color="auto" w:fill="FFFFFF" w:themeFill="background1"/>
        <w:spacing w:before="288" w:beforeAutospacing="0" w:after="288" w:afterAutospacing="0" w:line="360" w:lineRule="auto"/>
        <w:ind w:right="107" w:firstLine="708"/>
        <w:jc w:val="both"/>
        <w:rPr>
          <w:sz w:val="28"/>
          <w:szCs w:val="28"/>
        </w:rPr>
      </w:pPr>
      <w:r>
        <w:rPr>
          <w:sz w:val="28"/>
          <w:szCs w:val="28"/>
        </w:rPr>
        <w:t xml:space="preserve">Как раз во время предвыборной кампании 63 года до н.э. начинается «личная война» между Катилиной и Цицероном. И именно в этот период начинает оформляться заговор Катилины. </w:t>
      </w:r>
    </w:p>
    <w:p w:rsidR="00C228CF" w:rsidRDefault="00C228CF" w:rsidP="00C228CF">
      <w:pPr>
        <w:pStyle w:val="p1"/>
        <w:shd w:val="clear" w:color="auto" w:fill="FFFFFF" w:themeFill="background1"/>
        <w:spacing w:before="288" w:beforeAutospacing="0" w:after="288" w:afterAutospacing="0" w:line="360" w:lineRule="auto"/>
        <w:ind w:right="107" w:firstLine="708"/>
        <w:jc w:val="both"/>
        <w:rPr>
          <w:sz w:val="28"/>
          <w:szCs w:val="28"/>
        </w:rPr>
      </w:pPr>
      <w:r>
        <w:rPr>
          <w:sz w:val="28"/>
          <w:szCs w:val="28"/>
        </w:rPr>
        <w:t>Упорным трудом Цицерон добивается заветной должности консула, однако над ним продолжает нависать угроза со стороны Катилины.</w:t>
      </w:r>
    </w:p>
    <w:p w:rsidR="00C228CF" w:rsidRDefault="00C228CF" w:rsidP="00C228CF">
      <w:pPr>
        <w:pStyle w:val="p1"/>
        <w:spacing w:before="288" w:beforeAutospacing="0" w:after="288" w:afterAutospacing="0" w:line="360" w:lineRule="auto"/>
        <w:ind w:right="107"/>
        <w:jc w:val="center"/>
        <w:rPr>
          <w:i/>
          <w:sz w:val="28"/>
          <w:szCs w:val="28"/>
        </w:rPr>
      </w:pPr>
      <w:r>
        <w:rPr>
          <w:i/>
          <w:sz w:val="28"/>
          <w:szCs w:val="28"/>
        </w:rPr>
        <w:t>* * * Портрет Катилины * * *</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Итак, перед тем как разбирать саму суть заговора, я хочу бегло рассмотреть портрет Катилины со слов историка Саллюстия.</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Луций Сергий Катилина происходил из знатного рода, и, хоть он и отличался исключительной духовной силой, обладал весьма скверным и испорченным характером. Еще с детства его привлекал междоусобные войны, убийства и грабежи, в них он рос и закалялся. «Дух он имел неукротимый, был коварен, непостоянен, лжив, жаден до чужого, расточителен в своем, пылок в страстях, красноречием обладал в достаточной степени, благоразумием — ни в малейшей. Его ненасытный дух всегда жаждал чего–то беспредельного, невероятного, недосягаемого»</w:t>
      </w:r>
      <w:r>
        <w:rPr>
          <w:rStyle w:val="af1"/>
          <w:sz w:val="28"/>
          <w:szCs w:val="28"/>
        </w:rPr>
        <w:footnoteReference w:id="5"/>
      </w:r>
      <w:r>
        <w:rPr>
          <w:sz w:val="28"/>
          <w:szCs w:val="28"/>
        </w:rPr>
        <w:t xml:space="preserve">. Саллюстий также говорит о том, что он является наследником Суллы и что, для того чтобы захватить власть, он готов даже на цареубийство и подобные деяния, что он побрезгует любыми средствами. И раз для Саллюстия Катилина – «пример вырождения и моральной деградации </w:t>
      </w:r>
      <w:r>
        <w:rPr>
          <w:sz w:val="28"/>
          <w:szCs w:val="28"/>
        </w:rPr>
        <w:lastRenderedPageBreak/>
        <w:t>римского общества», то легко догадаться, что портрет, который рисует Цицерон тоже далеко не радужный.</w:t>
      </w:r>
    </w:p>
    <w:p w:rsidR="00C228CF" w:rsidRDefault="00C228CF" w:rsidP="00C228CF">
      <w:pPr>
        <w:pStyle w:val="p1"/>
        <w:spacing w:before="288" w:beforeAutospacing="0" w:after="288" w:afterAutospacing="0" w:line="360" w:lineRule="auto"/>
        <w:ind w:right="107"/>
        <w:jc w:val="center"/>
        <w:rPr>
          <w:i/>
          <w:sz w:val="28"/>
          <w:szCs w:val="28"/>
        </w:rPr>
      </w:pPr>
      <w:r>
        <w:rPr>
          <w:i/>
          <w:sz w:val="28"/>
          <w:szCs w:val="28"/>
        </w:rPr>
        <w:t>* * *Подавление заговора Катилины в 64 году до н.э.* * *</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Речи, дошедшие до нас и посвященные борьбе против Катилины, назывались Катилинариями и заключали в себе, в большей части, политические обвинения.</w:t>
      </w:r>
    </w:p>
    <w:p w:rsidR="00C228CF" w:rsidRDefault="00C228CF" w:rsidP="00C228CF">
      <w:pPr>
        <w:pStyle w:val="p1"/>
        <w:spacing w:before="288" w:beforeAutospacing="0" w:after="288" w:afterAutospacing="0" w:line="360" w:lineRule="auto"/>
        <w:ind w:right="107"/>
        <w:jc w:val="both"/>
        <w:rPr>
          <w:sz w:val="28"/>
          <w:szCs w:val="28"/>
          <w:shd w:val="clear" w:color="auto" w:fill="FFFFFF"/>
        </w:rPr>
      </w:pPr>
      <w:r>
        <w:rPr>
          <w:sz w:val="28"/>
          <w:szCs w:val="28"/>
        </w:rPr>
        <w:t>-</w:t>
      </w:r>
      <w:r>
        <w:rPr>
          <w:b/>
          <w:sz w:val="28"/>
          <w:szCs w:val="28"/>
        </w:rPr>
        <w:t>Первая Катилинария</w:t>
      </w:r>
      <w:r>
        <w:rPr>
          <w:sz w:val="28"/>
          <w:szCs w:val="28"/>
        </w:rPr>
        <w:t xml:space="preserve"> – посвящена конкретно Катилине, поэтому и произносится в присутствии обвиняемого. Цицерон утверждает также, что Катилина стремится «весь мир затопить и истребить в огне» и описывает его политические цели в следующей фразе: «Теперь ты открыто посягаешь на все государство, обрекая на гибель и опустошение храмы бессмертных богов, городские жилища, существование граждан, наконец, всю Италию.» К сожалению, эта речь на многих произвела не лучший эффект. Историк Друман так отзывается о ней: «</w:t>
      </w:r>
      <w:r>
        <w:rPr>
          <w:sz w:val="28"/>
          <w:szCs w:val="28"/>
          <w:shd w:val="clear" w:color="auto" w:fill="FFFFFF"/>
        </w:rPr>
        <w:t>Трусость плохо прячется под лаской мужества, личная ненависть и тщеславие под усердием к благу государства; нет ни сдержанности и приличия, ни нравственного достоинства…»</w:t>
      </w:r>
      <w:r>
        <w:rPr>
          <w:rStyle w:val="af1"/>
          <w:sz w:val="28"/>
          <w:szCs w:val="28"/>
          <w:shd w:val="clear" w:color="auto" w:fill="FFFFFF"/>
        </w:rPr>
        <w:footnoteReference w:id="6"/>
      </w:r>
      <w:r>
        <w:rPr>
          <w:sz w:val="28"/>
          <w:szCs w:val="28"/>
          <w:shd w:val="clear" w:color="auto" w:fill="FFFFFF"/>
        </w:rPr>
        <w:t xml:space="preserve">. </w:t>
      </w:r>
    </w:p>
    <w:p w:rsidR="00C228CF" w:rsidRDefault="00C228CF" w:rsidP="00C228CF">
      <w:pPr>
        <w:pStyle w:val="p1"/>
        <w:spacing w:before="288" w:beforeAutospacing="0" w:after="288" w:afterAutospacing="0" w:line="360" w:lineRule="auto"/>
        <w:ind w:right="107"/>
        <w:jc w:val="both"/>
        <w:rPr>
          <w:sz w:val="28"/>
          <w:szCs w:val="28"/>
          <w:shd w:val="clear" w:color="auto" w:fill="FFFFFF"/>
        </w:rPr>
      </w:pPr>
      <w:r>
        <w:rPr>
          <w:sz w:val="28"/>
          <w:szCs w:val="28"/>
          <w:shd w:val="clear" w:color="auto" w:fill="FFFFFF"/>
        </w:rPr>
        <w:t>-</w:t>
      </w:r>
      <w:r>
        <w:rPr>
          <w:b/>
          <w:sz w:val="28"/>
          <w:szCs w:val="28"/>
          <w:shd w:val="clear" w:color="auto" w:fill="FFFFFF"/>
        </w:rPr>
        <w:t>Вторая Катилинария</w:t>
      </w:r>
      <w:r>
        <w:rPr>
          <w:sz w:val="28"/>
          <w:szCs w:val="28"/>
          <w:shd w:val="clear" w:color="auto" w:fill="FFFFFF"/>
        </w:rPr>
        <w:t xml:space="preserve"> - На следующий день после отъезда Катилины в Этрурию, Цицерон произносит вторую речь, где стремится объяснить народ причину столь нехарактерный для него образ действий. </w:t>
      </w:r>
    </w:p>
    <w:p w:rsidR="00C228CF" w:rsidRDefault="00C228CF" w:rsidP="00C228CF">
      <w:pPr>
        <w:pStyle w:val="p1"/>
        <w:spacing w:before="288" w:beforeAutospacing="0" w:after="288" w:afterAutospacing="0" w:line="360" w:lineRule="auto"/>
        <w:ind w:right="107"/>
        <w:jc w:val="both"/>
        <w:rPr>
          <w:sz w:val="28"/>
          <w:szCs w:val="28"/>
          <w:shd w:val="clear" w:color="auto" w:fill="FFFFFF"/>
        </w:rPr>
      </w:pPr>
      <w:r>
        <w:rPr>
          <w:sz w:val="28"/>
          <w:szCs w:val="28"/>
          <w:shd w:val="clear" w:color="auto" w:fill="FFFFFF"/>
        </w:rPr>
        <w:t>-</w:t>
      </w:r>
      <w:r>
        <w:rPr>
          <w:b/>
          <w:sz w:val="28"/>
          <w:szCs w:val="28"/>
          <w:shd w:val="clear" w:color="auto" w:fill="FFFFFF"/>
        </w:rPr>
        <w:t>Третья Катилинария</w:t>
      </w:r>
      <w:r>
        <w:rPr>
          <w:sz w:val="28"/>
          <w:szCs w:val="28"/>
          <w:shd w:val="clear" w:color="auto" w:fill="FFFFFF"/>
        </w:rPr>
        <w:t xml:space="preserve"> – посвящена рассказу Цицерона о том, что происходило после ареста аллоборгских послов и какую большую роль он сыграл и от каких опасностей был защищен Рим благодаря его заботе. </w:t>
      </w:r>
    </w:p>
    <w:p w:rsidR="00C228CF" w:rsidRDefault="00C228CF" w:rsidP="00C228CF">
      <w:pPr>
        <w:pStyle w:val="p1"/>
        <w:spacing w:before="288" w:beforeAutospacing="0" w:after="288" w:afterAutospacing="0" w:line="360" w:lineRule="auto"/>
        <w:ind w:right="107"/>
        <w:jc w:val="both"/>
        <w:rPr>
          <w:sz w:val="28"/>
          <w:szCs w:val="28"/>
          <w:shd w:val="clear" w:color="auto" w:fill="FFFFFF"/>
        </w:rPr>
      </w:pPr>
      <w:r>
        <w:rPr>
          <w:sz w:val="28"/>
          <w:szCs w:val="28"/>
          <w:shd w:val="clear" w:color="auto" w:fill="FFFFFF"/>
        </w:rPr>
        <w:t>-</w:t>
      </w:r>
      <w:r>
        <w:rPr>
          <w:b/>
          <w:sz w:val="28"/>
          <w:szCs w:val="28"/>
          <w:shd w:val="clear" w:color="auto" w:fill="FFFFFF"/>
        </w:rPr>
        <w:t>Четвертая Катилинария</w:t>
      </w:r>
      <w:r>
        <w:rPr>
          <w:sz w:val="28"/>
          <w:szCs w:val="28"/>
          <w:shd w:val="clear" w:color="auto" w:fill="FFFFFF"/>
        </w:rPr>
        <w:t xml:space="preserve"> –посвящена тому, какое наказание заслужили сообщники Катилины. Во время этой речи он опровергает мнения Цицерона, утверждая, что они заслуживают смертного приговора.</w:t>
      </w:r>
    </w:p>
    <w:p w:rsidR="00C228CF" w:rsidRDefault="00C228CF" w:rsidP="00C228CF">
      <w:pPr>
        <w:pStyle w:val="p1"/>
        <w:spacing w:before="288" w:beforeAutospacing="0" w:after="288" w:afterAutospacing="0" w:line="360" w:lineRule="auto"/>
        <w:ind w:right="107" w:firstLine="708"/>
        <w:jc w:val="both"/>
        <w:rPr>
          <w:sz w:val="28"/>
          <w:szCs w:val="28"/>
          <w:shd w:val="clear" w:color="auto" w:fill="FFFFFF"/>
        </w:rPr>
      </w:pPr>
      <w:r>
        <w:rPr>
          <w:sz w:val="28"/>
          <w:szCs w:val="28"/>
          <w:shd w:val="clear" w:color="auto" w:fill="FFFFFF"/>
        </w:rPr>
        <w:lastRenderedPageBreak/>
        <w:t>На протяжении всех четырех речей Цицерон акцентирует свое внимание на испорченности Катилины и порочности его желаний и целей.</w:t>
      </w:r>
    </w:p>
    <w:p w:rsidR="00C228CF" w:rsidRDefault="00C228CF" w:rsidP="00C228CF">
      <w:pPr>
        <w:pStyle w:val="p1"/>
        <w:spacing w:before="288" w:beforeAutospacing="0" w:after="288" w:afterAutospacing="0" w:line="360" w:lineRule="auto"/>
        <w:ind w:right="107" w:firstLine="708"/>
        <w:jc w:val="both"/>
        <w:rPr>
          <w:sz w:val="28"/>
          <w:szCs w:val="28"/>
          <w:shd w:val="clear" w:color="auto" w:fill="FFFFFF"/>
        </w:rPr>
      </w:pPr>
      <w:r>
        <w:rPr>
          <w:sz w:val="28"/>
          <w:szCs w:val="28"/>
          <w:shd w:val="clear" w:color="auto" w:fill="FFFFFF"/>
        </w:rPr>
        <w:t>После вступления в должность консула, Цицерон причисляет себя к великим людям Рима, и своим выступлением пытается унизить Катилину не сколько в государственных целях, сколько в собственных, пытаясь просто убрать соперника со своего пути.</w:t>
      </w:r>
    </w:p>
    <w:p w:rsidR="00C228CF" w:rsidRDefault="00C228CF" w:rsidP="00C228CF">
      <w:pPr>
        <w:pStyle w:val="p1"/>
        <w:spacing w:before="288" w:beforeAutospacing="0" w:after="288" w:afterAutospacing="0" w:line="360" w:lineRule="auto"/>
        <w:ind w:right="107"/>
        <w:jc w:val="center"/>
        <w:rPr>
          <w:i/>
          <w:sz w:val="28"/>
          <w:szCs w:val="28"/>
        </w:rPr>
      </w:pPr>
      <w:r>
        <w:rPr>
          <w:i/>
          <w:sz w:val="28"/>
          <w:szCs w:val="28"/>
        </w:rPr>
        <w:t>* * * Поражение Катилины на выборах 64 года * * *</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Итак, Катилина терпит поражение на выборах уже во второй раз. Однако, он собирается с силами, и готовится к выборам 63 года. Тогда-то он и оглашает свой новый и основной лозунг – долговые книги (то есть отмена всех старых долгов), что являлось весьма смелым шагом. Он находит приверженцев среди «золотой молодёжи», разорившихся ветеранов Суллы и обезземеленных крестьян.</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Летом 64 года Катилина собирает своих наиболее заметных и видных сторонников. В данном собрании присутствовали даже члены всаднического и сенаторского сословий. В Риме постепенно начинают распространяться слухи о том, что Красс благосклонен по отношению ко второму заговору Катилины.</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Поэтому увеличивается шанс того, что на консульских выборах 64 года одержат победу Катилина и Гай Антоний, так как силы Цицерона были ослаблены его незнатным происхождением. Но один из участников заговора проговорился об их плане своей любовнице, и, вскоре, слухи поползли по городу, что и стало главной причиной почему большая часть знати изменило свое отношение к Катилине и склонились на сторону Цицерона.</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 xml:space="preserve">На выборах 64 года Катилина терпит поражение, однако он не сдаётся и готовится баллотироваться на выборах следующего года. В это же время он постепенно начинает вербовать новых участниках заговора. Однако, никак открыто, он не приступает к противозаконным действиям, что является главной причиной, почему Цицерон занимает осторожную и выжидательную позицию. </w:t>
      </w:r>
      <w:r>
        <w:rPr>
          <w:sz w:val="28"/>
          <w:szCs w:val="28"/>
        </w:rPr>
        <w:lastRenderedPageBreak/>
        <w:t xml:space="preserve">По мере приближения срока новых выборов положение становилось все напряжённее. </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 xml:space="preserve">Во время предвыборной битвы, Цицерон выжидает, внимательно наблюдая за действиями Катилины, и сохраняя оборонительную позицию. </w:t>
      </w:r>
    </w:p>
    <w:p w:rsidR="00C228CF" w:rsidRDefault="00C228CF" w:rsidP="00C228CF">
      <w:pPr>
        <w:pStyle w:val="p1"/>
        <w:spacing w:before="288" w:beforeAutospacing="0" w:after="288" w:afterAutospacing="0" w:line="360" w:lineRule="auto"/>
        <w:ind w:right="107"/>
        <w:jc w:val="center"/>
        <w:rPr>
          <w:i/>
          <w:sz w:val="28"/>
          <w:szCs w:val="28"/>
        </w:rPr>
      </w:pPr>
      <w:r>
        <w:rPr>
          <w:i/>
          <w:sz w:val="28"/>
          <w:szCs w:val="28"/>
        </w:rPr>
        <w:t>* * *Выборы 63 года* * *</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Изначально баллотировалось 4 претендента, однако один из них, Сульпиций Руф, неожиданно снял свою кандидатуру, что значительно повысило шансы Катилины.</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Начали распространяться слухи о том, что Катилина собирается использоваться ветеранов из Этрурии для победы на выборах, и что он с заговорщиками готовят убийство Цицерона.</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 xml:space="preserve">В итоге, череда событий приводит к открытому конфликту с сенатом – Катон заявляет о своем желании привлечь Катилину к суду. Все пришло к тому, что Цицерон решился на решительные </w:t>
      </w:r>
      <w:proofErr w:type="gramStart"/>
      <w:r>
        <w:rPr>
          <w:sz w:val="28"/>
          <w:szCs w:val="28"/>
        </w:rPr>
        <w:t>действия</w:t>
      </w:r>
      <w:proofErr w:type="gramEnd"/>
      <w:r>
        <w:rPr>
          <w:sz w:val="28"/>
          <w:szCs w:val="28"/>
        </w:rPr>
        <w:t xml:space="preserve"> со своей стороны. 20 октября 63 года он, основываясь на ситуации в городе, предлагает отложить на неопределённый срок проведение избирательных комиций. </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На следующий день Цицерон выступает с докладом, в конце которого Марк Туллий обращается непосредственно к Катилине с просьбой ответить на предъявленные обвинения и факты. Катилина произнес весьма вызывающую речь и, как утверждал Цицерон, с триумфом покинул заседание сената. После его речи сенат заволновался и предоставил всю власть в руки действующих консулов, что сообщало о чрезвычайном положении в городе.</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 xml:space="preserve">Однако отложенные на недолгий срок прошли спокойно и новыми консулами на 62 год были избраны Децима Юний Силан и Луций Лициний Мурена. </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lastRenderedPageBreak/>
        <w:t>На выборах 63 года, Цицерону удаётся вызвать сомнения в сенате после выступления с докладом против Катилины, и своими решительными действиями взять ситуацию под контроль.</w:t>
      </w:r>
    </w:p>
    <w:p w:rsidR="00C228CF" w:rsidRDefault="00C228CF" w:rsidP="00C228CF">
      <w:pPr>
        <w:pStyle w:val="p1"/>
        <w:spacing w:before="288" w:beforeAutospacing="0" w:after="288" w:afterAutospacing="0" w:line="360" w:lineRule="auto"/>
        <w:ind w:right="107"/>
        <w:jc w:val="center"/>
        <w:rPr>
          <w:i/>
          <w:sz w:val="28"/>
          <w:szCs w:val="28"/>
        </w:rPr>
      </w:pPr>
      <w:r>
        <w:rPr>
          <w:i/>
          <w:sz w:val="28"/>
          <w:szCs w:val="28"/>
        </w:rPr>
        <w:t>* * *Заговор Катилины и звёздный час Цицерона* * *</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Почти сразу после очередного поражения Катилина собирает всех заговорщиков и принимает решение, что он будет самолично возглавлять войска, которые в это время собрал в Этрурии один из главных его приверженцев – Гай Манлий.</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 xml:space="preserve">В это же время Цицерон начинает получать более конкретные сведения о предстоящем покушении. Информацию Цицерон получает от подруги одного из сообщников Катилины, Фульвии. Вскоре эта информация начинает подтверждаться благодаря донесениям о скапливающихся к северу от города вооруженных войсках. </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Благодаря полученной от Фульвии информации, предупрежденный Цицерон избегает покушения, а уже на следующий день, 8 ноября, собирает экстренное заседание совета, где он выступает с «делом Катилины». Эта речь являлась «истинной» Катилинарией, которая была построена по всем правилам ораторского искусства, и которая произвела неизгладимое впечатление на всех членов совета. Главной целью данной речи было заставить совет принять решение об изгнании Катилины из Рима, однако тот сам, встретившись с противником лицом к лицу и понимая свое неутешительное положение, ночью покидает город. И несмотря на то, что Катилина и его войско не было официально разбиты, исход битвы был предрешен.</w:t>
      </w:r>
    </w:p>
    <w:p w:rsidR="00C228CF" w:rsidRDefault="00C228CF" w:rsidP="00C228CF">
      <w:pPr>
        <w:pStyle w:val="p1"/>
        <w:spacing w:before="288" w:beforeAutospacing="0" w:after="288" w:afterAutospacing="0" w:line="360" w:lineRule="auto"/>
        <w:ind w:right="107" w:firstLine="708"/>
        <w:jc w:val="both"/>
        <w:rPr>
          <w:sz w:val="28"/>
          <w:szCs w:val="28"/>
        </w:rPr>
      </w:pPr>
      <w:r>
        <w:rPr>
          <w:sz w:val="28"/>
          <w:szCs w:val="28"/>
        </w:rPr>
        <w:t xml:space="preserve">Победа над Катилиной и карьера консула является звёздным часом, кульминационным моментом истории Цицерона. До этого момента вся политическая, адвокатская и ораторская карьера развивалась, двигаясь по течению, без особых срывов или глобальных препятствий. Именно в «истинной» Катилинарии, Цицерон достигает совершенства, используя все накопленные </w:t>
      </w:r>
      <w:r>
        <w:rPr>
          <w:sz w:val="28"/>
          <w:szCs w:val="28"/>
        </w:rPr>
        <w:lastRenderedPageBreak/>
        <w:t>знания о слоге и ораторском искусстве. Марк Туллий достигает своей цели и уничтожает своего главного, на тот период времени, оппонента.</w:t>
      </w:r>
    </w:p>
    <w:p w:rsidR="009D6226" w:rsidRPr="00C228CF" w:rsidRDefault="009D6226" w:rsidP="00C228CF"/>
    <w:sectPr w:rsidR="009D6226" w:rsidRPr="00C228CF" w:rsidSect="00C228CF">
      <w:headerReference w:type="default" r:id="rId7"/>
      <w:footerReference w:type="default" r:id="rId8"/>
      <w:pgSz w:w="11906" w:h="16838"/>
      <w:pgMar w:top="709" w:right="1080" w:bottom="709" w:left="1080" w:header="284"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A78" w:rsidRDefault="00F25A78" w:rsidP="00D81FF9">
      <w:pPr>
        <w:spacing w:after="0" w:line="240" w:lineRule="auto"/>
      </w:pPr>
      <w:r>
        <w:separator/>
      </w:r>
    </w:p>
  </w:endnote>
  <w:endnote w:type="continuationSeparator" w:id="0">
    <w:p w:rsidR="00F25A78" w:rsidRDefault="00F25A78" w:rsidP="00D8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01433"/>
      <w:docPartObj>
        <w:docPartGallery w:val="Page Numbers (Bottom of Page)"/>
        <w:docPartUnique/>
      </w:docPartObj>
    </w:sdtPr>
    <w:sdtEndPr/>
    <w:sdtContent>
      <w:p w:rsidR="002604A9" w:rsidRDefault="002604A9">
        <w:pPr>
          <w:pStyle w:val="a5"/>
          <w:jc w:val="right"/>
        </w:pPr>
        <w:r>
          <w:fldChar w:fldCharType="begin"/>
        </w:r>
        <w:r>
          <w:instrText>PAGE   \* MERGEFORMAT</w:instrText>
        </w:r>
        <w:r>
          <w:fldChar w:fldCharType="separate"/>
        </w:r>
        <w:r w:rsidR="00C228CF">
          <w:rPr>
            <w:noProof/>
          </w:rPr>
          <w:t>20</w:t>
        </w:r>
        <w:r>
          <w:fldChar w:fldCharType="end"/>
        </w:r>
      </w:p>
    </w:sdtContent>
  </w:sdt>
  <w:p w:rsidR="002604A9" w:rsidRDefault="002604A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A78" w:rsidRDefault="00F25A78" w:rsidP="00D81FF9">
      <w:pPr>
        <w:spacing w:after="0" w:line="240" w:lineRule="auto"/>
      </w:pPr>
      <w:r>
        <w:separator/>
      </w:r>
    </w:p>
  </w:footnote>
  <w:footnote w:type="continuationSeparator" w:id="0">
    <w:p w:rsidR="00F25A78" w:rsidRDefault="00F25A78" w:rsidP="00D81FF9">
      <w:pPr>
        <w:spacing w:after="0" w:line="240" w:lineRule="auto"/>
      </w:pPr>
      <w:r>
        <w:continuationSeparator/>
      </w:r>
    </w:p>
  </w:footnote>
  <w:footnote w:id="1">
    <w:p w:rsidR="00C228CF" w:rsidRDefault="00C228CF" w:rsidP="00C228CF">
      <w:pPr>
        <w:pStyle w:val="af"/>
      </w:pPr>
      <w:r>
        <w:rPr>
          <w:rStyle w:val="af1"/>
        </w:rPr>
        <w:footnoteRef/>
      </w:r>
      <w:r>
        <w:t xml:space="preserve"> </w:t>
      </w:r>
      <w:r>
        <w:rPr>
          <w:i/>
        </w:rPr>
        <w:t>Речь в защиту Секста Росция из Америи</w:t>
      </w:r>
    </w:p>
  </w:footnote>
  <w:footnote w:id="2">
    <w:p w:rsidR="00C228CF" w:rsidRDefault="00C228CF" w:rsidP="00C228CF">
      <w:pPr>
        <w:pStyle w:val="af"/>
      </w:pPr>
      <w:r>
        <w:rPr>
          <w:rStyle w:val="af1"/>
        </w:rPr>
        <w:footnoteRef/>
      </w:r>
      <w:r>
        <w:t xml:space="preserve"> </w:t>
      </w:r>
      <w:r>
        <w:rPr>
          <w:rFonts w:ascii="Times New Roman" w:hAnsi="Times New Roman" w:cs="Times New Roman"/>
        </w:rPr>
        <w:t>Речь в защиту Секста Росция из Америи</w:t>
      </w:r>
    </w:p>
  </w:footnote>
  <w:footnote w:id="3">
    <w:p w:rsidR="00C228CF" w:rsidRDefault="00C228CF" w:rsidP="00C228CF">
      <w:pPr>
        <w:pStyle w:val="af"/>
      </w:pPr>
      <w:r>
        <w:rPr>
          <w:rStyle w:val="af1"/>
        </w:rPr>
        <w:footnoteRef/>
      </w:r>
      <w:r>
        <w:t xml:space="preserve"> </w:t>
      </w:r>
      <w:r>
        <w:rPr>
          <w:rFonts w:ascii="Times New Roman" w:hAnsi="Times New Roman" w:cs="Times New Roman"/>
        </w:rPr>
        <w:t>«Цицерон и его время» - С.Л. Утченко</w:t>
      </w:r>
    </w:p>
  </w:footnote>
  <w:footnote w:id="4">
    <w:p w:rsidR="00C228CF" w:rsidRDefault="00C228CF" w:rsidP="00C228CF">
      <w:pPr>
        <w:pStyle w:val="af"/>
      </w:pPr>
      <w:r>
        <w:rPr>
          <w:rStyle w:val="af1"/>
        </w:rPr>
        <w:footnoteRef/>
      </w:r>
      <w:r>
        <w:t xml:space="preserve"> </w:t>
      </w:r>
      <w:r>
        <w:rPr>
          <w:rFonts w:ascii="Times New Roman" w:hAnsi="Times New Roman" w:cs="Times New Roman"/>
        </w:rPr>
        <w:t xml:space="preserve">Цицерон, М.Т. </w:t>
      </w:r>
      <w:r>
        <w:rPr>
          <w:rFonts w:ascii="Times New Roman" w:hAnsi="Times New Roman" w:cs="Times New Roman"/>
          <w:color w:val="000000"/>
          <w:shd w:val="clear" w:color="auto" w:fill="FFFFFF" w:themeFill="background1"/>
        </w:rPr>
        <w:t xml:space="preserve">Речь </w:t>
      </w:r>
      <w:r>
        <w:rPr>
          <w:rFonts w:ascii="Times New Roman" w:hAnsi="Times New Roman" w:cs="Times New Roman"/>
          <w:shd w:val="clear" w:color="auto" w:fill="FFFFFF" w:themeFill="background1"/>
        </w:rPr>
        <w:t>о</w:t>
      </w:r>
      <w:r>
        <w:rPr>
          <w:rFonts w:ascii="Times New Roman" w:hAnsi="Times New Roman" w:cs="Times New Roman"/>
        </w:rPr>
        <w:t xml:space="preserve"> представлении империя Гнею Помпею</w:t>
      </w:r>
    </w:p>
  </w:footnote>
  <w:footnote w:id="5">
    <w:p w:rsidR="00C228CF" w:rsidRDefault="00C228CF" w:rsidP="00C228CF">
      <w:pPr>
        <w:pStyle w:val="af"/>
        <w:rPr>
          <w:rFonts w:ascii="Times New Roman" w:hAnsi="Times New Roman" w:cs="Times New Roman"/>
        </w:rPr>
      </w:pPr>
      <w:r>
        <w:rPr>
          <w:rStyle w:val="af1"/>
        </w:rPr>
        <w:footnoteRef/>
      </w:r>
      <w:r>
        <w:t xml:space="preserve"> </w:t>
      </w:r>
      <w:r>
        <w:rPr>
          <w:rFonts w:ascii="Times New Roman" w:hAnsi="Times New Roman" w:cs="Times New Roman"/>
        </w:rPr>
        <w:t>Цицерон и его время – Утченко С.Л.</w:t>
      </w:r>
    </w:p>
  </w:footnote>
  <w:footnote w:id="6">
    <w:p w:rsidR="00C228CF" w:rsidRDefault="00C228CF" w:rsidP="00C228CF">
      <w:pPr>
        <w:pStyle w:val="af"/>
      </w:pPr>
      <w:r>
        <w:rPr>
          <w:rStyle w:val="af1"/>
          <w:rFonts w:ascii="Times New Roman" w:hAnsi="Times New Roman" w:cs="Times New Roman"/>
        </w:rPr>
        <w:footnoteRef/>
      </w:r>
      <w:r>
        <w:rPr>
          <w:rFonts w:ascii="Times New Roman" w:hAnsi="Times New Roman" w:cs="Times New Roman"/>
        </w:rPr>
        <w:t xml:space="preserve"> Цицерон и его время – Утченко С.Л.</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A9" w:rsidRPr="00D81FF9" w:rsidRDefault="002604A9" w:rsidP="00D81FF9">
    <w:pPr>
      <w:pStyle w:val="a3"/>
      <w:jc w:val="righ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3F"/>
    <w:rsid w:val="00011654"/>
    <w:rsid w:val="0002740C"/>
    <w:rsid w:val="00061AE4"/>
    <w:rsid w:val="000671F3"/>
    <w:rsid w:val="00073076"/>
    <w:rsid w:val="000B2200"/>
    <w:rsid w:val="000B53A6"/>
    <w:rsid w:val="000C5DC1"/>
    <w:rsid w:val="000E2AF4"/>
    <w:rsid w:val="000E3019"/>
    <w:rsid w:val="0012289A"/>
    <w:rsid w:val="00125DE6"/>
    <w:rsid w:val="0014044F"/>
    <w:rsid w:val="001E4356"/>
    <w:rsid w:val="001F06ED"/>
    <w:rsid w:val="002118D4"/>
    <w:rsid w:val="00232FDB"/>
    <w:rsid w:val="00252DDB"/>
    <w:rsid w:val="002604A9"/>
    <w:rsid w:val="00291414"/>
    <w:rsid w:val="002A5E4B"/>
    <w:rsid w:val="002C1599"/>
    <w:rsid w:val="002C3FA4"/>
    <w:rsid w:val="002C594E"/>
    <w:rsid w:val="002C63BB"/>
    <w:rsid w:val="00300F03"/>
    <w:rsid w:val="00311366"/>
    <w:rsid w:val="00321DA2"/>
    <w:rsid w:val="003430E8"/>
    <w:rsid w:val="003858CA"/>
    <w:rsid w:val="00393426"/>
    <w:rsid w:val="003A569F"/>
    <w:rsid w:val="004144DC"/>
    <w:rsid w:val="00416C1B"/>
    <w:rsid w:val="00417552"/>
    <w:rsid w:val="00480328"/>
    <w:rsid w:val="004A4054"/>
    <w:rsid w:val="004B181E"/>
    <w:rsid w:val="004E1BCB"/>
    <w:rsid w:val="00500D4A"/>
    <w:rsid w:val="00521F55"/>
    <w:rsid w:val="005551C6"/>
    <w:rsid w:val="00567AA4"/>
    <w:rsid w:val="00570C80"/>
    <w:rsid w:val="005750C9"/>
    <w:rsid w:val="0058463F"/>
    <w:rsid w:val="005D279E"/>
    <w:rsid w:val="006025BE"/>
    <w:rsid w:val="00611B71"/>
    <w:rsid w:val="006231D4"/>
    <w:rsid w:val="00637C0E"/>
    <w:rsid w:val="006A3550"/>
    <w:rsid w:val="006C2A5A"/>
    <w:rsid w:val="006E0CE5"/>
    <w:rsid w:val="00733C37"/>
    <w:rsid w:val="00751FA0"/>
    <w:rsid w:val="007640F0"/>
    <w:rsid w:val="007673BF"/>
    <w:rsid w:val="007853D4"/>
    <w:rsid w:val="00790A62"/>
    <w:rsid w:val="00792ADC"/>
    <w:rsid w:val="007A1325"/>
    <w:rsid w:val="00845B49"/>
    <w:rsid w:val="008618A9"/>
    <w:rsid w:val="008A0A50"/>
    <w:rsid w:val="008A4EAD"/>
    <w:rsid w:val="008B56F4"/>
    <w:rsid w:val="00920AF3"/>
    <w:rsid w:val="0092249A"/>
    <w:rsid w:val="0093094C"/>
    <w:rsid w:val="00970DBD"/>
    <w:rsid w:val="009D4740"/>
    <w:rsid w:val="009D6226"/>
    <w:rsid w:val="009F3C0D"/>
    <w:rsid w:val="00A065AA"/>
    <w:rsid w:val="00A25138"/>
    <w:rsid w:val="00A7111D"/>
    <w:rsid w:val="00A76935"/>
    <w:rsid w:val="00AF6D8F"/>
    <w:rsid w:val="00B4682D"/>
    <w:rsid w:val="00B626DB"/>
    <w:rsid w:val="00B640D3"/>
    <w:rsid w:val="00B74B74"/>
    <w:rsid w:val="00BB0EB8"/>
    <w:rsid w:val="00BF0523"/>
    <w:rsid w:val="00BF3D34"/>
    <w:rsid w:val="00C228CF"/>
    <w:rsid w:val="00C26953"/>
    <w:rsid w:val="00C27060"/>
    <w:rsid w:val="00CC233D"/>
    <w:rsid w:val="00D0079A"/>
    <w:rsid w:val="00D3474A"/>
    <w:rsid w:val="00D4561E"/>
    <w:rsid w:val="00D47A2D"/>
    <w:rsid w:val="00D81FF9"/>
    <w:rsid w:val="00D94776"/>
    <w:rsid w:val="00DE312E"/>
    <w:rsid w:val="00DF6970"/>
    <w:rsid w:val="00E14BB1"/>
    <w:rsid w:val="00E17A7A"/>
    <w:rsid w:val="00E40020"/>
    <w:rsid w:val="00E543A0"/>
    <w:rsid w:val="00E8366A"/>
    <w:rsid w:val="00EB5557"/>
    <w:rsid w:val="00EE7C2A"/>
    <w:rsid w:val="00EF1D92"/>
    <w:rsid w:val="00F24DF0"/>
    <w:rsid w:val="00F25A78"/>
    <w:rsid w:val="00F37EBE"/>
    <w:rsid w:val="00FA2B4B"/>
    <w:rsid w:val="00FB2D60"/>
    <w:rsid w:val="00FB7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FC8D5"/>
  <w15:chartTrackingRefBased/>
  <w15:docId w15:val="{59BD481C-714D-4988-93D9-51FC73DF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8CF"/>
    <w:pPr>
      <w:spacing w:line="256" w:lineRule="auto"/>
    </w:pPr>
  </w:style>
  <w:style w:type="paragraph" w:styleId="1">
    <w:name w:val="heading 1"/>
    <w:basedOn w:val="a"/>
    <w:link w:val="10"/>
    <w:uiPriority w:val="9"/>
    <w:qFormat/>
    <w:rsid w:val="00C228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27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2C1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D81F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FF9"/>
  </w:style>
  <w:style w:type="paragraph" w:styleId="a5">
    <w:name w:val="footer"/>
    <w:basedOn w:val="a"/>
    <w:link w:val="a6"/>
    <w:uiPriority w:val="99"/>
    <w:unhideWhenUsed/>
    <w:rsid w:val="00D81F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FF9"/>
  </w:style>
  <w:style w:type="character" w:styleId="a7">
    <w:name w:val="annotation reference"/>
    <w:basedOn w:val="a0"/>
    <w:uiPriority w:val="99"/>
    <w:semiHidden/>
    <w:unhideWhenUsed/>
    <w:rsid w:val="004E1BCB"/>
    <w:rPr>
      <w:sz w:val="16"/>
      <w:szCs w:val="16"/>
    </w:rPr>
  </w:style>
  <w:style w:type="paragraph" w:styleId="a8">
    <w:name w:val="annotation text"/>
    <w:basedOn w:val="a"/>
    <w:link w:val="a9"/>
    <w:uiPriority w:val="99"/>
    <w:semiHidden/>
    <w:unhideWhenUsed/>
    <w:rsid w:val="004E1BCB"/>
    <w:pPr>
      <w:spacing w:line="240" w:lineRule="auto"/>
    </w:pPr>
    <w:rPr>
      <w:sz w:val="20"/>
      <w:szCs w:val="20"/>
    </w:rPr>
  </w:style>
  <w:style w:type="character" w:customStyle="1" w:styleId="a9">
    <w:name w:val="Текст примечания Знак"/>
    <w:basedOn w:val="a0"/>
    <w:link w:val="a8"/>
    <w:uiPriority w:val="99"/>
    <w:semiHidden/>
    <w:rsid w:val="004E1BCB"/>
    <w:rPr>
      <w:sz w:val="20"/>
      <w:szCs w:val="20"/>
    </w:rPr>
  </w:style>
  <w:style w:type="paragraph" w:styleId="aa">
    <w:name w:val="annotation subject"/>
    <w:basedOn w:val="a8"/>
    <w:next w:val="a8"/>
    <w:link w:val="ab"/>
    <w:uiPriority w:val="99"/>
    <w:semiHidden/>
    <w:unhideWhenUsed/>
    <w:rsid w:val="004E1BCB"/>
    <w:rPr>
      <w:b/>
      <w:bCs/>
    </w:rPr>
  </w:style>
  <w:style w:type="character" w:customStyle="1" w:styleId="ab">
    <w:name w:val="Тема примечания Знак"/>
    <w:basedOn w:val="a9"/>
    <w:link w:val="aa"/>
    <w:uiPriority w:val="99"/>
    <w:semiHidden/>
    <w:rsid w:val="004E1BCB"/>
    <w:rPr>
      <w:b/>
      <w:bCs/>
      <w:sz w:val="20"/>
      <w:szCs w:val="20"/>
    </w:rPr>
  </w:style>
  <w:style w:type="paragraph" w:styleId="ac">
    <w:name w:val="Balloon Text"/>
    <w:basedOn w:val="a"/>
    <w:link w:val="ad"/>
    <w:uiPriority w:val="99"/>
    <w:semiHidden/>
    <w:unhideWhenUsed/>
    <w:rsid w:val="004E1BC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E1BCB"/>
    <w:rPr>
      <w:rFonts w:ascii="Segoe UI" w:hAnsi="Segoe UI" w:cs="Segoe UI"/>
      <w:sz w:val="18"/>
      <w:szCs w:val="18"/>
    </w:rPr>
  </w:style>
  <w:style w:type="paragraph" w:styleId="ae">
    <w:name w:val="List Paragraph"/>
    <w:basedOn w:val="a"/>
    <w:uiPriority w:val="34"/>
    <w:qFormat/>
    <w:rsid w:val="00E40020"/>
    <w:pPr>
      <w:spacing w:line="259" w:lineRule="auto"/>
      <w:ind w:left="720"/>
      <w:contextualSpacing/>
    </w:pPr>
  </w:style>
  <w:style w:type="character" w:customStyle="1" w:styleId="10">
    <w:name w:val="Заголовок 1 Знак"/>
    <w:basedOn w:val="a0"/>
    <w:link w:val="1"/>
    <w:uiPriority w:val="9"/>
    <w:rsid w:val="00C228CF"/>
    <w:rPr>
      <w:rFonts w:ascii="Times New Roman" w:eastAsia="Times New Roman" w:hAnsi="Times New Roman" w:cs="Times New Roman"/>
      <w:b/>
      <w:bCs/>
      <w:kern w:val="36"/>
      <w:sz w:val="48"/>
      <w:szCs w:val="48"/>
      <w:lang w:eastAsia="ru-RU"/>
    </w:rPr>
  </w:style>
  <w:style w:type="paragraph" w:styleId="af">
    <w:name w:val="footnote text"/>
    <w:basedOn w:val="a"/>
    <w:link w:val="af0"/>
    <w:uiPriority w:val="99"/>
    <w:semiHidden/>
    <w:unhideWhenUsed/>
    <w:rsid w:val="00C228CF"/>
    <w:pPr>
      <w:spacing w:after="0" w:line="240" w:lineRule="auto"/>
    </w:pPr>
    <w:rPr>
      <w:sz w:val="20"/>
      <w:szCs w:val="20"/>
    </w:rPr>
  </w:style>
  <w:style w:type="character" w:customStyle="1" w:styleId="af0">
    <w:name w:val="Текст сноски Знак"/>
    <w:basedOn w:val="a0"/>
    <w:link w:val="af"/>
    <w:uiPriority w:val="99"/>
    <w:semiHidden/>
    <w:rsid w:val="00C228CF"/>
    <w:rPr>
      <w:sz w:val="20"/>
      <w:szCs w:val="20"/>
    </w:rPr>
  </w:style>
  <w:style w:type="character" w:styleId="af1">
    <w:name w:val="footnote reference"/>
    <w:basedOn w:val="a0"/>
    <w:uiPriority w:val="99"/>
    <w:semiHidden/>
    <w:unhideWhenUsed/>
    <w:rsid w:val="00C22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5255">
      <w:bodyDiv w:val="1"/>
      <w:marLeft w:val="0"/>
      <w:marRight w:val="0"/>
      <w:marTop w:val="0"/>
      <w:marBottom w:val="0"/>
      <w:divBdr>
        <w:top w:val="none" w:sz="0" w:space="0" w:color="auto"/>
        <w:left w:val="none" w:sz="0" w:space="0" w:color="auto"/>
        <w:bottom w:val="none" w:sz="0" w:space="0" w:color="auto"/>
        <w:right w:val="none" w:sz="0" w:space="0" w:color="auto"/>
      </w:divBdr>
    </w:div>
    <w:div w:id="477692499">
      <w:bodyDiv w:val="1"/>
      <w:marLeft w:val="0"/>
      <w:marRight w:val="0"/>
      <w:marTop w:val="0"/>
      <w:marBottom w:val="0"/>
      <w:divBdr>
        <w:top w:val="none" w:sz="0" w:space="0" w:color="auto"/>
        <w:left w:val="none" w:sz="0" w:space="0" w:color="auto"/>
        <w:bottom w:val="none" w:sz="0" w:space="0" w:color="auto"/>
        <w:right w:val="none" w:sz="0" w:space="0" w:color="auto"/>
      </w:divBdr>
      <w:divsChild>
        <w:div w:id="473066421">
          <w:marLeft w:val="0"/>
          <w:marRight w:val="0"/>
          <w:marTop w:val="0"/>
          <w:marBottom w:val="0"/>
          <w:divBdr>
            <w:top w:val="none" w:sz="0" w:space="0" w:color="auto"/>
            <w:left w:val="none" w:sz="0" w:space="0" w:color="auto"/>
            <w:bottom w:val="none" w:sz="0" w:space="0" w:color="auto"/>
            <w:right w:val="none" w:sz="0" w:space="0" w:color="auto"/>
          </w:divBdr>
        </w:div>
      </w:divsChild>
    </w:div>
    <w:div w:id="506943874">
      <w:bodyDiv w:val="1"/>
      <w:marLeft w:val="0"/>
      <w:marRight w:val="0"/>
      <w:marTop w:val="0"/>
      <w:marBottom w:val="0"/>
      <w:divBdr>
        <w:top w:val="none" w:sz="0" w:space="0" w:color="auto"/>
        <w:left w:val="none" w:sz="0" w:space="0" w:color="auto"/>
        <w:bottom w:val="none" w:sz="0" w:space="0" w:color="auto"/>
        <w:right w:val="none" w:sz="0" w:space="0" w:color="auto"/>
      </w:divBdr>
    </w:div>
    <w:div w:id="527371381">
      <w:bodyDiv w:val="1"/>
      <w:marLeft w:val="0"/>
      <w:marRight w:val="0"/>
      <w:marTop w:val="0"/>
      <w:marBottom w:val="0"/>
      <w:divBdr>
        <w:top w:val="none" w:sz="0" w:space="0" w:color="auto"/>
        <w:left w:val="none" w:sz="0" w:space="0" w:color="auto"/>
        <w:bottom w:val="none" w:sz="0" w:space="0" w:color="auto"/>
        <w:right w:val="none" w:sz="0" w:space="0" w:color="auto"/>
      </w:divBdr>
    </w:div>
    <w:div w:id="556084796">
      <w:bodyDiv w:val="1"/>
      <w:marLeft w:val="0"/>
      <w:marRight w:val="0"/>
      <w:marTop w:val="0"/>
      <w:marBottom w:val="0"/>
      <w:divBdr>
        <w:top w:val="none" w:sz="0" w:space="0" w:color="auto"/>
        <w:left w:val="none" w:sz="0" w:space="0" w:color="auto"/>
        <w:bottom w:val="none" w:sz="0" w:space="0" w:color="auto"/>
        <w:right w:val="none" w:sz="0" w:space="0" w:color="auto"/>
      </w:divBdr>
    </w:div>
    <w:div w:id="573509311">
      <w:bodyDiv w:val="1"/>
      <w:marLeft w:val="0"/>
      <w:marRight w:val="0"/>
      <w:marTop w:val="0"/>
      <w:marBottom w:val="0"/>
      <w:divBdr>
        <w:top w:val="none" w:sz="0" w:space="0" w:color="auto"/>
        <w:left w:val="none" w:sz="0" w:space="0" w:color="auto"/>
        <w:bottom w:val="none" w:sz="0" w:space="0" w:color="auto"/>
        <w:right w:val="none" w:sz="0" w:space="0" w:color="auto"/>
      </w:divBdr>
    </w:div>
    <w:div w:id="629552525">
      <w:bodyDiv w:val="1"/>
      <w:marLeft w:val="0"/>
      <w:marRight w:val="0"/>
      <w:marTop w:val="0"/>
      <w:marBottom w:val="0"/>
      <w:divBdr>
        <w:top w:val="none" w:sz="0" w:space="0" w:color="auto"/>
        <w:left w:val="none" w:sz="0" w:space="0" w:color="auto"/>
        <w:bottom w:val="none" w:sz="0" w:space="0" w:color="auto"/>
        <w:right w:val="none" w:sz="0" w:space="0" w:color="auto"/>
      </w:divBdr>
    </w:div>
    <w:div w:id="780998399">
      <w:bodyDiv w:val="1"/>
      <w:marLeft w:val="0"/>
      <w:marRight w:val="0"/>
      <w:marTop w:val="0"/>
      <w:marBottom w:val="0"/>
      <w:divBdr>
        <w:top w:val="none" w:sz="0" w:space="0" w:color="auto"/>
        <w:left w:val="none" w:sz="0" w:space="0" w:color="auto"/>
        <w:bottom w:val="none" w:sz="0" w:space="0" w:color="auto"/>
        <w:right w:val="none" w:sz="0" w:space="0" w:color="auto"/>
      </w:divBdr>
    </w:div>
    <w:div w:id="870612868">
      <w:bodyDiv w:val="1"/>
      <w:marLeft w:val="0"/>
      <w:marRight w:val="0"/>
      <w:marTop w:val="0"/>
      <w:marBottom w:val="0"/>
      <w:divBdr>
        <w:top w:val="none" w:sz="0" w:space="0" w:color="auto"/>
        <w:left w:val="none" w:sz="0" w:space="0" w:color="auto"/>
        <w:bottom w:val="none" w:sz="0" w:space="0" w:color="auto"/>
        <w:right w:val="none" w:sz="0" w:space="0" w:color="auto"/>
      </w:divBdr>
    </w:div>
    <w:div w:id="944851982">
      <w:bodyDiv w:val="1"/>
      <w:marLeft w:val="0"/>
      <w:marRight w:val="0"/>
      <w:marTop w:val="0"/>
      <w:marBottom w:val="0"/>
      <w:divBdr>
        <w:top w:val="none" w:sz="0" w:space="0" w:color="auto"/>
        <w:left w:val="none" w:sz="0" w:space="0" w:color="auto"/>
        <w:bottom w:val="none" w:sz="0" w:space="0" w:color="auto"/>
        <w:right w:val="none" w:sz="0" w:space="0" w:color="auto"/>
      </w:divBdr>
    </w:div>
    <w:div w:id="1237743970">
      <w:bodyDiv w:val="1"/>
      <w:marLeft w:val="0"/>
      <w:marRight w:val="0"/>
      <w:marTop w:val="0"/>
      <w:marBottom w:val="0"/>
      <w:divBdr>
        <w:top w:val="none" w:sz="0" w:space="0" w:color="auto"/>
        <w:left w:val="none" w:sz="0" w:space="0" w:color="auto"/>
        <w:bottom w:val="none" w:sz="0" w:space="0" w:color="auto"/>
        <w:right w:val="none" w:sz="0" w:space="0" w:color="auto"/>
      </w:divBdr>
    </w:div>
    <w:div w:id="1274091413">
      <w:bodyDiv w:val="1"/>
      <w:marLeft w:val="0"/>
      <w:marRight w:val="0"/>
      <w:marTop w:val="0"/>
      <w:marBottom w:val="0"/>
      <w:divBdr>
        <w:top w:val="none" w:sz="0" w:space="0" w:color="auto"/>
        <w:left w:val="none" w:sz="0" w:space="0" w:color="auto"/>
        <w:bottom w:val="none" w:sz="0" w:space="0" w:color="auto"/>
        <w:right w:val="none" w:sz="0" w:space="0" w:color="auto"/>
      </w:divBdr>
    </w:div>
    <w:div w:id="1701397072">
      <w:bodyDiv w:val="1"/>
      <w:marLeft w:val="0"/>
      <w:marRight w:val="0"/>
      <w:marTop w:val="0"/>
      <w:marBottom w:val="0"/>
      <w:divBdr>
        <w:top w:val="none" w:sz="0" w:space="0" w:color="auto"/>
        <w:left w:val="none" w:sz="0" w:space="0" w:color="auto"/>
        <w:bottom w:val="none" w:sz="0" w:space="0" w:color="auto"/>
        <w:right w:val="none" w:sz="0" w:space="0" w:color="auto"/>
      </w:divBdr>
    </w:div>
    <w:div w:id="1721398537">
      <w:bodyDiv w:val="1"/>
      <w:marLeft w:val="0"/>
      <w:marRight w:val="0"/>
      <w:marTop w:val="0"/>
      <w:marBottom w:val="0"/>
      <w:divBdr>
        <w:top w:val="none" w:sz="0" w:space="0" w:color="auto"/>
        <w:left w:val="none" w:sz="0" w:space="0" w:color="auto"/>
        <w:bottom w:val="none" w:sz="0" w:space="0" w:color="auto"/>
        <w:right w:val="none" w:sz="0" w:space="0" w:color="auto"/>
      </w:divBdr>
    </w:div>
    <w:div w:id="1874995214">
      <w:bodyDiv w:val="1"/>
      <w:marLeft w:val="0"/>
      <w:marRight w:val="0"/>
      <w:marTop w:val="0"/>
      <w:marBottom w:val="0"/>
      <w:divBdr>
        <w:top w:val="none" w:sz="0" w:space="0" w:color="auto"/>
        <w:left w:val="none" w:sz="0" w:space="0" w:color="auto"/>
        <w:bottom w:val="none" w:sz="0" w:space="0" w:color="auto"/>
        <w:right w:val="none" w:sz="0" w:space="0" w:color="auto"/>
      </w:divBdr>
    </w:div>
    <w:div w:id="1875845583">
      <w:bodyDiv w:val="1"/>
      <w:marLeft w:val="0"/>
      <w:marRight w:val="0"/>
      <w:marTop w:val="0"/>
      <w:marBottom w:val="0"/>
      <w:divBdr>
        <w:top w:val="none" w:sz="0" w:space="0" w:color="auto"/>
        <w:left w:val="none" w:sz="0" w:space="0" w:color="auto"/>
        <w:bottom w:val="none" w:sz="0" w:space="0" w:color="auto"/>
        <w:right w:val="none" w:sz="0" w:space="0" w:color="auto"/>
      </w:divBdr>
    </w:div>
    <w:div w:id="1887830437">
      <w:bodyDiv w:val="1"/>
      <w:marLeft w:val="0"/>
      <w:marRight w:val="0"/>
      <w:marTop w:val="0"/>
      <w:marBottom w:val="0"/>
      <w:divBdr>
        <w:top w:val="none" w:sz="0" w:space="0" w:color="auto"/>
        <w:left w:val="none" w:sz="0" w:space="0" w:color="auto"/>
        <w:bottom w:val="none" w:sz="0" w:space="0" w:color="auto"/>
        <w:right w:val="none" w:sz="0" w:space="0" w:color="auto"/>
      </w:divBdr>
    </w:div>
    <w:div w:id="1958944055">
      <w:bodyDiv w:val="1"/>
      <w:marLeft w:val="0"/>
      <w:marRight w:val="0"/>
      <w:marTop w:val="0"/>
      <w:marBottom w:val="0"/>
      <w:divBdr>
        <w:top w:val="none" w:sz="0" w:space="0" w:color="auto"/>
        <w:left w:val="none" w:sz="0" w:space="0" w:color="auto"/>
        <w:bottom w:val="none" w:sz="0" w:space="0" w:color="auto"/>
        <w:right w:val="none" w:sz="0" w:space="0" w:color="auto"/>
      </w:divBdr>
    </w:div>
    <w:div w:id="1996452652">
      <w:bodyDiv w:val="1"/>
      <w:marLeft w:val="0"/>
      <w:marRight w:val="0"/>
      <w:marTop w:val="0"/>
      <w:marBottom w:val="0"/>
      <w:divBdr>
        <w:top w:val="none" w:sz="0" w:space="0" w:color="auto"/>
        <w:left w:val="none" w:sz="0" w:space="0" w:color="auto"/>
        <w:bottom w:val="none" w:sz="0" w:space="0" w:color="auto"/>
        <w:right w:val="none" w:sz="0" w:space="0" w:color="auto"/>
      </w:divBdr>
    </w:div>
    <w:div w:id="2042895861">
      <w:bodyDiv w:val="1"/>
      <w:marLeft w:val="0"/>
      <w:marRight w:val="0"/>
      <w:marTop w:val="0"/>
      <w:marBottom w:val="0"/>
      <w:divBdr>
        <w:top w:val="none" w:sz="0" w:space="0" w:color="auto"/>
        <w:left w:val="none" w:sz="0" w:space="0" w:color="auto"/>
        <w:bottom w:val="none" w:sz="0" w:space="0" w:color="auto"/>
        <w:right w:val="none" w:sz="0" w:space="0" w:color="auto"/>
      </w:divBdr>
      <w:divsChild>
        <w:div w:id="42160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90249-3A69-4687-96BB-3D75A321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20</Pages>
  <Words>4805</Words>
  <Characters>27389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Веруш</dc:creator>
  <cp:keywords/>
  <dc:description/>
  <cp:lastModifiedBy>Мария Веруш</cp:lastModifiedBy>
  <cp:revision>9</cp:revision>
  <dcterms:created xsi:type="dcterms:W3CDTF">2020-02-02T16:30:00Z</dcterms:created>
  <dcterms:modified xsi:type="dcterms:W3CDTF">2020-04-15T12:35:00Z</dcterms:modified>
</cp:coreProperties>
</file>