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D05014" w:rsidP="7E04DF5B" w:rsidRDefault="18D05014" w14:paraId="0BB23C40" w14:textId="76AF85FF">
      <w:pPr>
        <w:rPr>
          <w:sz w:val="24"/>
          <w:szCs w:val="24"/>
        </w:rPr>
      </w:pPr>
      <w:r w:rsidRPr="7E04DF5B" w:rsidR="7E04DF5B">
        <w:rPr>
          <w:sz w:val="24"/>
          <w:szCs w:val="24"/>
          <w:highlight w:val="yellow"/>
        </w:rPr>
        <w:t>Глава II</w:t>
      </w:r>
      <w:r w:rsidRPr="7E04DF5B" w:rsidR="7E04DF5B">
        <w:rPr>
          <w:sz w:val="24"/>
          <w:szCs w:val="24"/>
        </w:rPr>
        <w:t>: Внешняя политика Японии.</w:t>
      </w:r>
    </w:p>
    <w:p w:rsidR="18D05014" w:rsidP="7E04DF5B" w:rsidRDefault="18D05014" w14:paraId="5C363E77" w14:textId="63860CE7">
      <w:pPr>
        <w:pStyle w:val="Normal"/>
        <w:rPr>
          <w:sz w:val="24"/>
          <w:szCs w:val="24"/>
        </w:rPr>
      </w:pPr>
      <w:r w:rsidRPr="7E04DF5B" w:rsidR="7E04DF5B">
        <w:rPr>
          <w:sz w:val="24"/>
          <w:szCs w:val="24"/>
          <w:highlight w:val="yellow"/>
        </w:rPr>
        <w:t>Параграф I</w:t>
      </w:r>
      <w:r w:rsidRPr="7E04DF5B" w:rsidR="7E04DF5B">
        <w:rPr>
          <w:sz w:val="24"/>
          <w:szCs w:val="24"/>
        </w:rPr>
        <w:t xml:space="preserve">: Китайская кампания </w:t>
      </w:r>
    </w:p>
    <w:p w:rsidR="18D05014" w:rsidP="7E04DF5B" w:rsidRDefault="18D05014" w14:paraId="5FADCD01" w14:textId="3DEDCABB">
      <w:pPr>
        <w:pStyle w:val="Normal"/>
        <w:rPr>
          <w:sz w:val="24"/>
          <w:szCs w:val="24"/>
        </w:rPr>
      </w:pPr>
      <w:r w:rsidRPr="7E04DF5B" w:rsidR="7E04DF5B">
        <w:rPr>
          <w:sz w:val="24"/>
          <w:szCs w:val="24"/>
          <w:highlight w:val="yellow"/>
        </w:rPr>
        <w:t>Параграф II</w:t>
      </w:r>
      <w:r w:rsidRPr="7E04DF5B" w:rsidR="7E04DF5B">
        <w:rPr>
          <w:sz w:val="24"/>
          <w:szCs w:val="24"/>
        </w:rPr>
        <w:t>: Война на Тихом океане.</w:t>
      </w:r>
    </w:p>
    <w:p w:rsidR="7E04DF5B" w:rsidP="7E04DF5B" w:rsidRDefault="7E04DF5B" w14:paraId="04D4E60A" w14:textId="269ED0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7E04DF5B" w:rsidR="7E04DF5B">
        <w:rPr>
          <w:sz w:val="24"/>
          <w:szCs w:val="24"/>
          <w:highlight w:val="yellow"/>
        </w:rPr>
        <w:t>Параграф III</w:t>
      </w:r>
      <w:r w:rsidRPr="7E04DF5B" w:rsidR="7E04DF5B">
        <w:rPr>
          <w:sz w:val="24"/>
          <w:szCs w:val="24"/>
        </w:rPr>
        <w:t>: Причины перелома войны на Тихом Океане.</w:t>
      </w:r>
    </w:p>
    <w:p w:rsidR="18D05014" w:rsidP="18D05014" w:rsidRDefault="18D05014" w14:paraId="55BF9AE9" w14:textId="4142B098">
      <w:pPr>
        <w:pStyle w:val="Normal"/>
        <w:rPr>
          <w:sz w:val="24"/>
          <w:szCs w:val="24"/>
        </w:rPr>
      </w:pPr>
    </w:p>
    <w:p w:rsidR="18D05014" w:rsidP="18D05014" w:rsidRDefault="18D05014" w14:paraId="4E46521F" w14:textId="04E03734">
      <w:pPr>
        <w:pStyle w:val="Normal"/>
        <w:rPr>
          <w:sz w:val="24"/>
          <w:szCs w:val="24"/>
        </w:rPr>
      </w:pPr>
    </w:p>
    <w:p w:rsidR="18D05014" w:rsidP="18D05014" w:rsidRDefault="18D05014" w14:paraId="48048C89" w14:textId="5EF69229">
      <w:pPr>
        <w:pStyle w:val="Normal"/>
        <w:rPr>
          <w:sz w:val="24"/>
          <w:szCs w:val="24"/>
        </w:rPr>
      </w:pPr>
    </w:p>
    <w:p w:rsidR="18D05014" w:rsidP="18D05014" w:rsidRDefault="18D05014" w14:paraId="080C0845" w14:textId="4BD595AD">
      <w:pPr>
        <w:pStyle w:val="Normal"/>
        <w:rPr>
          <w:sz w:val="24"/>
          <w:szCs w:val="24"/>
        </w:rPr>
      </w:pPr>
    </w:p>
    <w:p w:rsidR="18D05014" w:rsidP="18D05014" w:rsidRDefault="18D05014" w14:paraId="29262290" w14:textId="55D55893">
      <w:pPr>
        <w:pStyle w:val="Normal"/>
        <w:rPr>
          <w:sz w:val="24"/>
          <w:szCs w:val="24"/>
        </w:rPr>
      </w:pPr>
    </w:p>
    <w:p w:rsidR="18D05014" w:rsidP="18D05014" w:rsidRDefault="18D05014" w14:paraId="05B79310" w14:textId="597E2E4C">
      <w:pPr>
        <w:pStyle w:val="Normal"/>
        <w:rPr>
          <w:sz w:val="24"/>
          <w:szCs w:val="24"/>
        </w:rPr>
      </w:pPr>
    </w:p>
    <w:p w:rsidR="18D05014" w:rsidP="18D05014" w:rsidRDefault="18D05014" w14:paraId="38168751" w14:textId="47258DBE">
      <w:pPr>
        <w:pStyle w:val="Normal"/>
        <w:rPr>
          <w:sz w:val="24"/>
          <w:szCs w:val="24"/>
        </w:rPr>
      </w:pPr>
    </w:p>
    <w:p w:rsidR="18D05014" w:rsidP="18D05014" w:rsidRDefault="18D05014" w14:paraId="5E0CEBF7" w14:textId="721FFEE5">
      <w:pPr>
        <w:pStyle w:val="Normal"/>
        <w:rPr>
          <w:sz w:val="24"/>
          <w:szCs w:val="24"/>
        </w:rPr>
      </w:pPr>
    </w:p>
    <w:p w:rsidR="18D05014" w:rsidP="18D05014" w:rsidRDefault="18D05014" w14:paraId="3AB0D472" w14:textId="395655A5">
      <w:pPr>
        <w:pStyle w:val="Normal"/>
        <w:rPr>
          <w:sz w:val="24"/>
          <w:szCs w:val="24"/>
        </w:rPr>
      </w:pPr>
    </w:p>
    <w:p w:rsidR="18D05014" w:rsidP="18D05014" w:rsidRDefault="18D05014" w14:paraId="365C5D17" w14:textId="21BE206A">
      <w:pPr>
        <w:pStyle w:val="Normal"/>
        <w:rPr>
          <w:sz w:val="24"/>
          <w:szCs w:val="24"/>
        </w:rPr>
      </w:pPr>
    </w:p>
    <w:p w:rsidR="18D05014" w:rsidP="18D05014" w:rsidRDefault="18D05014" w14:paraId="6E7B3F17" w14:textId="20BCDF50">
      <w:pPr>
        <w:pStyle w:val="Normal"/>
        <w:rPr>
          <w:sz w:val="24"/>
          <w:szCs w:val="24"/>
        </w:rPr>
      </w:pPr>
    </w:p>
    <w:p w:rsidR="18D05014" w:rsidP="18D05014" w:rsidRDefault="18D05014" w14:paraId="4774A5BC" w14:textId="6864DC36">
      <w:pPr>
        <w:pStyle w:val="Normal"/>
        <w:rPr>
          <w:sz w:val="24"/>
          <w:szCs w:val="24"/>
        </w:rPr>
      </w:pPr>
    </w:p>
    <w:p w:rsidR="18D05014" w:rsidP="18D05014" w:rsidRDefault="18D05014" w14:paraId="72E8B7BB" w14:textId="166A54DF">
      <w:pPr>
        <w:pStyle w:val="Normal"/>
        <w:rPr>
          <w:sz w:val="24"/>
          <w:szCs w:val="24"/>
        </w:rPr>
      </w:pPr>
    </w:p>
    <w:p w:rsidR="18D05014" w:rsidP="18D05014" w:rsidRDefault="18D05014" w14:paraId="043132BB" w14:textId="3E1C3340">
      <w:pPr>
        <w:pStyle w:val="Normal"/>
        <w:rPr>
          <w:sz w:val="24"/>
          <w:szCs w:val="24"/>
        </w:rPr>
      </w:pPr>
    </w:p>
    <w:p w:rsidR="18D05014" w:rsidP="18D05014" w:rsidRDefault="18D05014" w14:paraId="0C00BE09" w14:textId="6967EB9E">
      <w:pPr>
        <w:pStyle w:val="Normal"/>
        <w:rPr>
          <w:sz w:val="24"/>
          <w:szCs w:val="24"/>
        </w:rPr>
      </w:pPr>
    </w:p>
    <w:p w:rsidR="18D05014" w:rsidP="18D05014" w:rsidRDefault="18D05014" w14:paraId="11B35DEF" w14:textId="0E7FD7F0">
      <w:pPr>
        <w:pStyle w:val="Normal"/>
        <w:rPr>
          <w:sz w:val="24"/>
          <w:szCs w:val="24"/>
        </w:rPr>
      </w:pPr>
    </w:p>
    <w:p w:rsidR="18D05014" w:rsidP="18D05014" w:rsidRDefault="18D05014" w14:paraId="475117FB" w14:textId="70C3BC28">
      <w:pPr>
        <w:pStyle w:val="Normal"/>
        <w:rPr>
          <w:sz w:val="24"/>
          <w:szCs w:val="24"/>
        </w:rPr>
      </w:pPr>
    </w:p>
    <w:p w:rsidR="18D05014" w:rsidP="18D05014" w:rsidRDefault="18D05014" w14:paraId="475FC7D6" w14:textId="2483D780">
      <w:pPr>
        <w:pStyle w:val="Normal"/>
        <w:rPr>
          <w:sz w:val="24"/>
          <w:szCs w:val="24"/>
        </w:rPr>
      </w:pPr>
    </w:p>
    <w:p w:rsidR="18D05014" w:rsidP="18D05014" w:rsidRDefault="18D05014" w14:paraId="4A66CF2C" w14:textId="5BCC5F69">
      <w:pPr>
        <w:pStyle w:val="Normal"/>
        <w:rPr>
          <w:sz w:val="24"/>
          <w:szCs w:val="24"/>
        </w:rPr>
      </w:pPr>
    </w:p>
    <w:p w:rsidR="18D05014" w:rsidP="18D05014" w:rsidRDefault="18D05014" w14:paraId="0F2400B2" w14:textId="3046EDF3">
      <w:pPr>
        <w:pStyle w:val="Normal"/>
        <w:rPr>
          <w:sz w:val="24"/>
          <w:szCs w:val="24"/>
        </w:rPr>
      </w:pPr>
    </w:p>
    <w:p w:rsidR="18D05014" w:rsidP="18D05014" w:rsidRDefault="18D05014" w14:paraId="5AEDBBE1" w14:textId="01E15011">
      <w:pPr>
        <w:pStyle w:val="Normal"/>
        <w:rPr>
          <w:sz w:val="24"/>
          <w:szCs w:val="24"/>
        </w:rPr>
      </w:pPr>
    </w:p>
    <w:p w:rsidR="18D05014" w:rsidP="18D05014" w:rsidRDefault="18D05014" w14:paraId="10AE93C4" w14:textId="676CE0D3">
      <w:pPr>
        <w:pStyle w:val="Normal"/>
        <w:rPr>
          <w:sz w:val="24"/>
          <w:szCs w:val="24"/>
        </w:rPr>
      </w:pPr>
    </w:p>
    <w:p w:rsidR="18D05014" w:rsidP="18D05014" w:rsidRDefault="18D05014" w14:paraId="4359A1C8" w14:textId="35A0DA0F">
      <w:pPr>
        <w:pStyle w:val="Normal"/>
        <w:rPr>
          <w:sz w:val="24"/>
          <w:szCs w:val="24"/>
        </w:rPr>
      </w:pPr>
    </w:p>
    <w:p w:rsidR="18D05014" w:rsidP="18D05014" w:rsidRDefault="18D05014" w14:paraId="6B6DCF38" w14:textId="2FDB385D">
      <w:pPr>
        <w:pStyle w:val="Normal"/>
        <w:rPr>
          <w:sz w:val="24"/>
          <w:szCs w:val="24"/>
        </w:rPr>
      </w:pPr>
    </w:p>
    <w:p w:rsidR="18D05014" w:rsidP="18D05014" w:rsidRDefault="18D05014" w14:paraId="7D484A2D" w14:textId="05DE38D4">
      <w:pPr>
        <w:pStyle w:val="Normal"/>
        <w:rPr>
          <w:sz w:val="24"/>
          <w:szCs w:val="24"/>
        </w:rPr>
      </w:pPr>
    </w:p>
    <w:p w:rsidR="18D05014" w:rsidP="18D05014" w:rsidRDefault="18D05014" w14:paraId="3EE14CC7" w14:textId="1AEC38CD">
      <w:pPr>
        <w:pStyle w:val="Normal"/>
        <w:rPr>
          <w:sz w:val="24"/>
          <w:szCs w:val="24"/>
        </w:rPr>
      </w:pPr>
    </w:p>
    <w:p w:rsidR="18D05014" w:rsidP="18D05014" w:rsidRDefault="18D05014" w14:paraId="0B079C33" w14:textId="4F011D35">
      <w:pPr>
        <w:pStyle w:val="Normal"/>
        <w:rPr>
          <w:sz w:val="24"/>
          <w:szCs w:val="24"/>
        </w:rPr>
      </w:pPr>
    </w:p>
    <w:p w:rsidR="18D05014" w:rsidP="7E04DF5B" w:rsidRDefault="18D05014" w14:paraId="69A25A17" w14:textId="78C287E4">
      <w:pPr>
        <w:pStyle w:val="Normal"/>
        <w:rPr>
          <w:sz w:val="24"/>
          <w:szCs w:val="24"/>
        </w:rPr>
      </w:pPr>
      <w:r w:rsidRPr="7E04DF5B" w:rsidR="7E04DF5B">
        <w:rPr>
          <w:sz w:val="24"/>
          <w:szCs w:val="24"/>
          <w:highlight w:val="yellow"/>
        </w:rPr>
        <w:t>Параграф I</w:t>
      </w:r>
      <w:r w:rsidRPr="7E04DF5B" w:rsidR="7E04DF5B">
        <w:rPr>
          <w:sz w:val="24"/>
          <w:szCs w:val="24"/>
        </w:rPr>
        <w:t>.</w:t>
      </w:r>
    </w:p>
    <w:p w:rsidR="18D05014" w:rsidRDefault="18D05014" w14:paraId="3F6DE09B" w14:textId="3A240F9F"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Китайская Кампания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(1937–1941)</w:t>
      </w:r>
    </w:p>
    <w:p w:rsidR="18D05014" w:rsidRDefault="18D05014" w14:paraId="5C98A245" w14:textId="0897B49B">
      <w:r w:rsidRPr="18D05014" w:rsidR="18D05014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Планы наступления на Китай Япония готовила очень давно, поэтому, когда 7 мая 1937 года она начала военные действия против китайских войск недалеко от Пекина, это была четко спланированная операция. Японцы, веря в свой быстрый успех, были неприятно удивлены, когда сопротивление китайских военных обусловило затяжной характер войны.</w:t>
      </w:r>
    </w:p>
    <w:p w:rsidR="18D05014" w:rsidRDefault="18D05014" w14:paraId="27B5D4D6" w14:textId="08D673B3"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С нач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а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лом войны вся экономика страны была переведена на обслуживание военных нужд. Был принят закон «О всеобщей мобилизации нации», предусматривающий право правительства на тотальный контроль всех сфер экономики, в том числе транспорт и торговлю. Поскольку кабинет министров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Коноэ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был связан с крупными японскими фирмами, это положение закона означало, что контроль над экономикой перешел в руки монополистов. Была значительно увеличена доля военных расходов: до 70–80 % от общегосударственного бюджета. Резко ухудшилось положение рабочих: заработная плата уменьшилась, а рабочий день увеличился до 14 часов. Японское правительство воспользовалось создавшимся положением и попавшим в их руки контролем над ситуацией в стране и начало расправу над всеми инакомыслящими и оппозиционными силами, распространенными в народе. Были распущены коммунистические партии, многие члены которых были арестованы. В этой ситуации поражает политика Англии и США, которые своей тактикой «невмешательства» практически выразили одобрение японской политике. Это привело к тому, что Япония, захватив значительное количество китайских территорий, заявила о своем господстве над всем Китаем и выдвинула агрессивные требования в адрес Советского Союза. Только тогда США, не желавшие расставаться со своими владениями в Китае, попытались вмешаться в дела Японии. Война затягивалась: правительство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Коноэ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было вынуждено уйти в отставку. В 1939 году на смену ему пришло еще более агрессивно настроенное и фашизированное правительство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Киитиро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Хира-нума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. Япония пошла по пути дальнейшего обострения отношений с западными державами. Нападение на китайские территории Советского Союза показали, что собственными силами справиться Япония не сможет. В течение мая—августа 1939 года между японо-маньчжурскими войсками, с одной стороны, и </w:t>
      </w:r>
      <w:proofErr w:type="gram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советскими</w:t>
      </w:r>
      <w:proofErr w:type="gram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и монгольскими — с другой, происходили крупные боевые действия, окончившиеся тяжелыми поражениями японцев. Потерпев провал, правительство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Хиранума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ушло в отставку.</w:t>
      </w:r>
    </w:p>
    <w:p w:rsidR="7E04DF5B" w:rsidP="7E04DF5B" w:rsidRDefault="7E04DF5B" w14:paraId="1FD9E214" w14:textId="2BF02810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09A6ACA3" w14:textId="4F803171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5E739E33" w14:textId="3E540938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17E300CC" w14:textId="7F2A6BB4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05E36EA1" w14:textId="04998864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RDefault="18D05014" w14:paraId="398DF508" w14:textId="2AC11FFE"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Когда фашистская Германия начала военные действия в Европе, развернув Вторую мировую войну своим нападением на Польшу 1 сентября 1939 года, японское правительство во главе с генералом 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Нобуюки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Абэ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обявила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своей первоочередной задачей разрешение китайского вопроса и невмешательство в европейские дела. Внутренняя экономика рушилась на глазах. Была введена карточная система. Но это не останавливало японских военных, жаждущих разбогатеть с помощью захвата новых территорий. В 1940 году к власти вновь пришел 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Коноэ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. Это означало полную фашизацию японского политического и государственного строя. Были распущены все партии, кроме правящей. Кроме того, было объявлено о создании новой экономической системы, по которой экономика окончательно переходила в руки государства. Еще одним пунктом новой политики стало провозглашение создания единой азиатской зоны во главе с Японией. В том же году был заключен пакт с Германией и Италией, в котором эти три страны признавали законность претензий друг к другу. США и Англия продолжали сохранять политику невмешательства в дела трех агрессоров: с одной стороны, они все еще надеялись «натравить» Японию на Советский Союз, а с другой — пытались мирным путем разрешить конфликт с Германией. 13 апреля 1941 года был подписан пакт о нейтралитете между Советским Союзом и Японией. Советский Союз рассчитывал таким образом обеспечить безопасность восточных границ, но у Японии было другое мнение на этот счет: несмотря на подписание соглашения, японский генеральный штаб разрабатывал план неожиданного нападения на СССР и захвата Дальнего Востока. США пытались согласовать политику Японии со своими интересами, что было выгодно японскому правительству, стремившемуся выиграть как можно больше времени для наращивания военной мощи и открытой реализации своих планов. Однако бесконечные переговоры в отношении Китая, в конечном итоге, зашли в тупик. 26 ноября 1941 года американский посол выдвинул Японии требование вывести войска с территории Китая. Для Япония такой вариант был неприемлем, и правительство решило начать военные действия. 7 декабря 1941 года было совершено нападение на Перл-Харбор.</w:t>
      </w:r>
    </w:p>
    <w:p w:rsidR="18D05014" w:rsidP="7E04DF5B" w:rsidRDefault="18D05014" w14:paraId="53BEC041" w14:textId="363200E9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3118D8F3" w14:textId="6C914EF3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1FE1925A" w14:textId="4D1EB3CF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6BC24ABA" w14:textId="24BBD764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7553EE31" w14:textId="2E61E3DA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6C348B36" w14:textId="28E5F46E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11209861" w14:textId="7E7C73FE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3496728D" w14:textId="2587E438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0DB89AB4" w14:textId="2674A92C">
      <w:pPr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4B61707A" w14:textId="38FF6EC7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highlight w:val="yellow"/>
          <w:lang w:val="ru-RU"/>
        </w:rPr>
      </w:pP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highlight w:val="yellow"/>
          <w:lang w:val="ru-RU"/>
        </w:rPr>
        <w:t>Параграф II</w:t>
      </w:r>
    </w:p>
    <w:p w:rsidR="18D05014" w:rsidP="7E04DF5B" w:rsidRDefault="18D05014" w14:paraId="33DA5D65" w14:textId="250140D5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Война на Тихом океане (1941–1945)</w:t>
      </w:r>
    </w:p>
    <w:p w:rsidR="18D05014" w:rsidRDefault="18D05014" w14:paraId="20DA69EE" w14:textId="2F46DAAC"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С нападения на П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е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рл-Харбор началась тихоокеанская война. Японской авиации удалось вывести из строя большую часть американского флота, расположенного в этом районе. Был заключен новый договор с Германией и Италией о ведении совместных военных действий против Англии и США. Первоначально война развивалась в пользу Японии: были захвачены все страны Юго-Восточной Азии. Одна из причин этого успеха была и в том, что захваченные страны, будучи английскими и американскими колониями, сами жаждали освободиться от их влияния и не Щ, оказывали должного сопротивления японским агрессорам. Однако уже в 1942 году США удалось одержать несколько морских побед, тем самым остановив японских завоевателей. Япония сконцентрировала свое внимание на СССР: вела активное сотрудничество с Германией, передавая ей секретные сведения о расположении советских стратегических пунктов. США тем временем активизировали свою деятельность в Тихом океане. Весной и летом 1943 года были очищены от японцев Соломоновы острова, Новая Гвинея, а также острова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Атту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и К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а</w:t>
      </w:r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ска. Япония постепенно теряла свои позиции. На конференции 1943 года в Каире было заключено соглашение между Англией, США и Китаем по поводу дальнейшей политики в отношении японской агрессии. Постепенно у нее были отняты все захваченные территории, а в 1944 году военные действия велись уже на территории Японии: были захвачены острова </w:t>
      </w:r>
      <w:proofErr w:type="spellStart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>Ивадзима</w:t>
      </w:r>
      <w:proofErr w:type="spellEnd"/>
      <w:r w:rsidRPr="7E04DF5B" w:rsidR="7E04DF5B"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  <w:t xml:space="preserve"> и Окинава. В 1945 году, незадолго до капитуляции Германии, было заключено соглашение между СССР, США и Англией, по которому Советский Союз обязался вступить в войну против Японии в обмен на возврат ей утраченных восточных территорий. Был аннулирован более ранний договор с Японией о нейтралитете.</w:t>
      </w:r>
    </w:p>
    <w:p w:rsidR="7E04DF5B" w:rsidP="7E04DF5B" w:rsidRDefault="7E04DF5B" w14:paraId="746A3CA2" w14:textId="7F1DF864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4E6A131D" w14:textId="22492D41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737AEBAD" w14:textId="13C3C867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70758FDE" w14:textId="6EAA2060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718E3073" w14:textId="449E13E4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3025C8CA" w14:textId="556B7223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12101E0F" w14:textId="78950F36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58AD540B" w14:textId="7029C011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0293EE38" w14:textId="798077BA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6E697D2D" w14:textId="1C09E56C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2BF3ACA2" w14:textId="0BC4CF5E">
      <w:pPr>
        <w:pStyle w:val="Normal"/>
        <w:rPr>
          <w:rFonts w:ascii="Calibri" w:hAnsi="Calibri" w:eastAsia="Calibri" w:cs="Calibri"/>
          <w:noProof w:val="0"/>
          <w:color w:val="444444"/>
          <w:sz w:val="24"/>
          <w:szCs w:val="24"/>
          <w:lang w:val="ru-RU"/>
        </w:rPr>
      </w:pPr>
    </w:p>
    <w:p w:rsidR="7E04DF5B" w:rsidP="7E04DF5B" w:rsidRDefault="7E04DF5B" w14:paraId="1088C7EC" w14:textId="6452036A">
      <w:pPr>
        <w:pStyle w:val="Normal"/>
        <w:rPr>
          <w:rFonts w:ascii="Arial" w:hAnsi="Arial" w:eastAsia="Arial" w:cs="Arial"/>
          <w:noProof w:val="0"/>
          <w:color w:val="0E2B59"/>
          <w:sz w:val="24"/>
          <w:szCs w:val="24"/>
          <w:lang w:val="ru-RU"/>
        </w:rPr>
      </w:pPr>
    </w:p>
    <w:p w:rsidR="7E04DF5B" w:rsidP="7E04DF5B" w:rsidRDefault="7E04DF5B" w14:paraId="16E38DA9" w14:textId="7CE5363C">
      <w:pPr>
        <w:pStyle w:val="Normal"/>
        <w:rPr>
          <w:rFonts w:ascii="Arial" w:hAnsi="Arial" w:eastAsia="Arial" w:cs="Arial"/>
          <w:noProof w:val="0"/>
          <w:color w:val="0E2B59"/>
          <w:sz w:val="24"/>
          <w:szCs w:val="24"/>
          <w:lang w:val="ru-RU"/>
        </w:rPr>
      </w:pPr>
    </w:p>
    <w:p w:rsidR="7E04DF5B" w:rsidP="7E04DF5B" w:rsidRDefault="7E04DF5B" w14:paraId="1052A084" w14:textId="09F9776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Параграф III</w:t>
      </w:r>
    </w:p>
    <w:p w:rsidR="7E04DF5B" w:rsidP="7E04DF5B" w:rsidRDefault="7E04DF5B" w14:paraId="134F5491" w14:textId="5D2EABE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Причины перелома в войне на Тихом океане</w:t>
      </w:r>
    </w:p>
    <w:p w:rsidR="7E04DF5B" w:rsidP="7E04DF5B" w:rsidRDefault="7E04DF5B" w14:paraId="3FA2CC69" w14:textId="56F0C2AE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 начальный период второй мировой войны внешняя политика Японии окончательно переориентировалось на южное, тихоокеанское направление. Ее идеологической основой стала концепция «Великого восточноазиатского пространства» - это было формирование единого военного, политического, экономического, культурного пространства в Юго-Восточной Азии при тесном сотрудничестве Японии и азиатских государств, освобожденных от колониальной зависимости. Поражение в первой половине 1940 года Голландии и Франции, тяжелое военное положение Великобритании позволило Японии в этот период начать «мирное» наступление в этом направлении. В июне в 1940 года был заключен договор о дружбе с Таиландом. В сентябре в соответствии с договором, заключенным с правительством Виши, японские войска взяли под контроль Французский Индокитай. В Токио Англия сделала «дружественные» представления японскому правительству. Во всяком случае, Англия заявила Японии, что всякие переговоры между ними прекращаются.</w:t>
      </w:r>
    </w:p>
    <w:p w:rsidR="7E04DF5B" w:rsidP="7E04DF5B" w:rsidRDefault="7E04DF5B" w14:paraId="41546494" w14:textId="799B2D5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12 ноября 1937 года силами 150-тысячной ударной группировки японцы захватили Шанхай. Через месяц они ворвались в столицу – Нанкин, где учинили кровавую резню мирных жителей. Среди великих держав только Советский Союз оказал Китаю поддержку, заключив с ним 21 августа 1937 года договор о ненападении. Заключение этого договора не ограничивалось лишь обязательствами не совершать агрессивных действий друг против друга. Это было по сути дела соглашение о взаимопомощи в борьбе с японскими интервентами. 23 июля 1937 года Ван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Чунхой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 горечью говорил послу СССР в Китае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Д.В.Богомолову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. «Мы все время слишком много надеялись на Англию и Америку, теперь я приму все меры к улучшению советско-китайских отношений». Начало советско-германской войны вынуждало Японию определить свое отношение к обязательствам по «Тройственному пакту», с одной стороны, и советско-японскому договору о нейтралитете, с другой. После крайне напряженной внутренней борьбы в японском руководстве правительство 2 июля 1941 года приняло решение продолжить курс на продвижение в сторону Южных морей, означало отказ от идеи немедленного нападения на Советский Союз. Формально решение Токио было мотивировано тем, что Германия не консультировалась с Японией относительно ее намерений выступить против СССР.</w:t>
      </w:r>
    </w:p>
    <w:p w:rsidR="7E04DF5B" w:rsidP="7E04DF5B" w:rsidRDefault="7E04DF5B" w14:paraId="3F9F7314" w14:textId="3676AF2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Такое объяснение во многом отражало настроения в японском руководстве, действительно раздраженном бесцеремонностью, с которой действовала германская дипломатия в отношении Японии, не посчитавшись с престижем своего союзника, по меньшей мере, дважды: не проинформировав Токио о заключении советско-германского пакта 1939 года и теперь еще раз, не уведомив Японию о намерении его разорвать. Роль же младшего германского партнера для Японии не подходила. Тем более что непосредственно повлиять на ситуацию в Восточной Азии занятая войной с СССР Германия не могла [1].</w:t>
      </w:r>
    </w:p>
    <w:p w:rsidR="7E04DF5B" w:rsidP="7E04DF5B" w:rsidRDefault="7E04DF5B" w14:paraId="26443F3B" w14:textId="328433C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Вместе с тем, война против СССР, даже в случае ее благоприятного хода для Японии, не решила бы ее наиболее насущных экономических проблем. В первую очередь, Япония нуждалась в нефти, а найти ее можно было только на юге – в Голландской Ост-Индии. Война против СССР, как показали советско-японские военные инциденты конца 30-х годов, могла оказаться еще более изнурительной и трудной, чем та, которую Япония уже с напряжением вела против Китая. Между тем продвижение к югу могло быть менее дорогостоящим, на что указывала та легкость, с которой был занят японскими войсками Индокитай. Это не исключало войны против Советского Союза как долгосрочной цели – геополитически СССР по-прежнему рассматривался в Токио как потенциальный враг. Японское руководство имело разработанные планы войны против СССР. Эти планы должны были вступить в действие или остаться на бумаге в зависимости от хода дел на советско-германском фронте. В случае быстрого военного поражения СССР японские вооруженные силы были готовы атаковать советские позиции в Забайкалье и Приморье. Однако без явных признаков военного разгрома СССР германскими силами, японское руководство не собиралось выступать. Задача войны против СССР отодвигалась. Тем более что, прежде всего Японии было все-таки необходимо определиться в отношении США.</w:t>
      </w:r>
    </w:p>
    <w:p w:rsidR="7E04DF5B" w:rsidP="7E04DF5B" w:rsidRDefault="7E04DF5B" w14:paraId="4C9C217E" w14:textId="1E6374E5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Начало войны на Тихом океане. Однако внутри японского руководства по этому вопросу также не было единства. Группа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Фумимаро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Коноэ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не считала возможным выступать против США в условиях нарастающих трудностей в Китае. Ей противостояла мощная группировка во главе с генералом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Хидэки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Тодзио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считавшая необходимым немедленно нанести удар по позициям США и Британии на Тихом океане. С конца октября 1941 года ее влияние стало в Токио преобладающим. 7 декабря 1941 года японские военно-морские силы без объявления войны атаковали американский флот, стоявший в бухте Перл-Харбор (Гавайские острова). Это было началом войны на Тихом океане. На следующий день японские корабли атаковали британскую военную эскадру у берегов Малайи. Одновременно началась высадка японских десантов в Малайе и на Филиппинах. С согласия правительства Таиланда в январе 1942. Таиланд сам объявил войну США и Великобритании японские войска прошли через таиландскую территорию и начали боевые действия против британских войск в Бирме. 11 декабря войну США объявили Германия и Италия. 8 декабря войну Японии объявили Великобритания и ее доминионы. На стороне США и Британии выступили так же Коста-Рика, Никарагуа, Сальвадор, Гондурас, Гаити, Доминиканская Республика, Куба, Панама, Гватемала. Одновременно, наконец, войну Японии формально объявил Чан Кайши. Начавшаяся в сентябре 1939 года с германо-польского конфликта война окончательно приобрела общемировой характер. Поражение Японской армии в битве за небольшой островок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Гуадалканал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расположенный в юго-западной части Тихого океана (август 1942 года - февраль 1943 года) можно считать поворотным пунктом в ходе военных действий на Тихом океане. Тот факт, что остров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Гуадалканал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перешел из рук японской армии в руки американских войск, сам по себе не имел серьезного стратегического значения. Но, поскольку в эту битву Япония поочередно бросала отборные сухопутные, морские и воздушные силы, а затем теряла их, было коренным образом нарушено равновесие, существовавшее между японской и американской авиацией в юго-западной части Тихого океана в начале военных действий. В результате Япония потеряла 2 линкора и, кроме того, лишилась целой военной флотилии из 38 кораблей, в состав которой входили эскадренные миноносцы и крейсеры. Без прикрытия авиации судьба доктрины «крупные военные корабли - крупнокалиберные орудия» была предопределена. Сухопутные войска в составе двух пехотных дивизий, в число которых входила и вторая дивизия, считавшаяся цветом японской армии, в незначительной степени уступали по своей численности противнику, но и они потерпели поражение от американских наземных вооруженных сил, действовавших при поддержке авиации с наземных баз. Уцелевшие японские войска почти полностью погибли от голода и болезней. Все это достаточно ясно свидетельствует о том, что доктрина «Наступать, невзирая на жертвы», которой так гордилась японская армия, оказалась несостоятельной перед лицом вооруженных сил, представленных всеми родами войск [12].</w:t>
      </w:r>
    </w:p>
    <w:p w:rsidR="7E04DF5B" w:rsidP="7E04DF5B" w:rsidRDefault="7E04DF5B" w14:paraId="4F50588C" w14:textId="3208503C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После этого в наступлении и обороне Япония и США полностью поменялись местами, и японская армия, утратившая инициативу на театре военных действий, в условиях всеобщего контрнаступления американских войск придерживалась только пассивной тактики. Чем же было вызвано серьезное поражение японской армии, ее крупная неудача с точки зрения военной стратегии? Во-первых, был совершен просчет со стороны Главной ставки Японии при оценке противника. Спустя год после нападения на Перл-Харбор выпуск военных материалов в Америке стал равняться объему военного производства Германии, Японии и Италии вместе взятых. В начале 1942 года президент Рузвельт потребовал, чтобы в течение года было произведено 60 тысяч самолетов и 45 тысяч танков, но еще до конца года было выпущено 48 тысяч, самолетов и 58 тысяч танков и самоходных орудий. Далее, в конце 1941 года в дополнение к существовавшим верфям в США была построена 131 судоверфь, и с каждой из них спускалось на воду ежедневно по одному судну.</w:t>
      </w:r>
    </w:p>
    <w:p w:rsidR="7E04DF5B" w:rsidP="7E04DF5B" w:rsidRDefault="7E04DF5B" w14:paraId="0E1C0BFF" w14:textId="11A072D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Во-вторых, была допущена переоценка боевых возможностей самой японской армии. Стратегический план военных операций в начале военных действий состоял в том, чтобы захваченные территории вследствие слабости национальной мощи, и в особенности военного потенциала Японии, ограничить районом, простирающимся от Бирмы через Голландскую Индию и острова южных морей до атолла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Уэйк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и, удерживая эту область, в течение длительного времени занимать выжидательную позицию. Япония захватила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Рабаул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затем вопреки первоначальным планам продвинулась до Новой Гвинеи и Соломоновых островов, значительно превысив свои возможности. И хотя в руках Японии находились богатые ресурсами обширные оккупированные территории, она не имела экономических возможностей поставить эти ресурсы на службу войне и не располагала силами для политического руководства территориями. Вдобавок к этому в результате поражения при острове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Мидуэй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Япония потеряла главные силы авианосцев. Япония была вынуждена вести военные действия на растянувшейся линии фронта без достаточного прикрытия авиации, действующей с авианосцев, без налаженного снабжения и коммуникаций [13].</w:t>
      </w:r>
    </w:p>
    <w:p w:rsidR="7E04DF5B" w:rsidP="7E04DF5B" w:rsidRDefault="7E04DF5B" w14:paraId="6A78F136" w14:textId="315066A0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В-третьих, крупной причиной поражения японских войск явились также косность тактической мысли японского командования и обусловленные этим принцип упорной защиты определенной местности и отрицательное отношение к отступлению. Остров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Гуадалканал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стратегическом отношении не стоил того, чтобы Япония боролась за него, бросая в бой все свои подвижные вооруженные силы. Кроме того, он находился далеко за пределами стратегической зоны, намеченной планом военных операций. В ходе борьбы за этот остров Япония использовала недостаточно оснащенные вооруженные силы и впустую потеряла большое количество самолетов, крупных и мелких судов и живой силы. Этот факт оказывал большое влияние на престиж и дух армии. В-четвертых, существовали противоречия и недоверие между сухопутной армией и флотом. Во избежание конфликтов все оккупированные территории распределялись между армией и флотом, и получалось так, как будто и армия и флот имели отдельные сферы влияния. Армия и флот остерегались даже сообщать друг другу о реальном положении вещей на фронте и в тылу, в связи, с чем было невозможно наладить согласованные действия. Это сектантство проявлялось в течение всего хода войны. Следовательно, данное положение означало не только, что Япония потеряла не имевший большой стратегической ценности остров. Вооруженные Силы Соединенных Штатов и Англии, действовавшие против Японии, делились на три группы. В центральной части Тихого океана боевые действия вела группа войск под командованием адмирала Ч.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Нимица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базировавшаяся на Гавайских островах. В распоряжении этой группы находился американский тихоокеанский флот и большое количество самолетов на авианосцах. В юго-западной части Тихого океана действовала группа войск под командованием генерала Д. Макартура. Она состояла из американских, новозеландских, английских и голландских войск. Эту группу поддерживал седьмой американский флот и одна воздушная армия. В северо-восточной части Индии, у границ Бирмы, была сосредоточена группа английских войск под командованием адмирала Л.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Маунтбеттена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. Общая численность союзных войск на Тихом океане и в Юго-Восточной Азии составляла пятьсот тысяч человек. При одинаковом соотношении в сухопутных силах на островах Тихого океана и в Юго-Восточной Азии союзное командование имело превосходство над противником на флоте и авиации. До лета 1943 года американское командование не предпринимало наступательных операций, накапливая силы на Тихоокеанском театре. Спешно строились авианосцы. В июне 1943 года прибыли два новых авианосца, на которых базировались 140 самолетов. Затем каждый месяц прибавлялось по одному новому авианосцу. Формировались крупные десантные части. Создавались новые военно-морские и военно-воздушные базы.</w:t>
      </w:r>
    </w:p>
    <w:p w:rsidR="7E04DF5B" w:rsidP="7E04DF5B" w:rsidRDefault="7E04DF5B" w14:paraId="3AE409E8" w14:textId="0A9ED97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Обладая абсолютным превосходством в воздухе, американская армия шаг за шагом продвигалась на север. Американские войска численностью от одной до двух дивизий в конце июня 1943 года высадились на острове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Рендова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в центральной части Соломоновых островов, в середине июля – на острове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Мундуа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, а в середине августа – на острове Вела-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Лавела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Все гарнизоны японской армии, не подготовившиеся к обороне, испытывавшие недостаток боеприпасов и страдавшие от голода, были быстро разгромлены. Военно-воздушные силы, которые путем контратак пытались выручить их, вновь понесли огромные потери. При отсутствии господства в воздухе морские подразделения при помощи ночных атак замышляли штурмом овладеть опорными пунктами на суше, но были одно за другим потоплены силами американских эсминцев. В начале октября все острова в центральной части Соломонова архипелага оказались в руках американских войск, и, используя их как базу, американская истребительная авиация установила контроль над северной частью Соломоновых островов. Поскольку военно-воздушная база на острове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Бугенвиль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перешла в руки американской армии,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Рабаул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результате ежедневных воздушных атак был выведен из строя, и японский морской флот, использовавший его в качестве базы, отошел к острову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Трук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[14].</w:t>
      </w:r>
    </w:p>
    <w:p w:rsidR="7E04DF5B" w:rsidP="7E04DF5B" w:rsidRDefault="7E04DF5B" w14:paraId="398E5087" w14:textId="19CE7510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декабре 1943 года одна дивизия американских войск высадилась на мысе Макса, на западной оконечности острова Новая Британия, на котором расположен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Рабаул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и обратила в бегство два батальона японских войск, занимавших здесь оборону. В феврале следующего, 1944 года одна дивизия американских войск под непосредственным командованием Макартура прорвалась через пролив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Дампир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между островами Новая Британия и Новая Гвинея и высадилась на островах Адмиралтейства, расположенных к северу от Новой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Гвинеи.Так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завершилась битва за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Рабаул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 Соломоновы острова, которые японские войска пытались удержать силами 300 тысячной сухопутной армии, а также главными силами авиации и флота. Крепость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Рабаул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осталась в тылу неприятеля. Японская армия в этих бессмысленных боях потеряла 130 тысяч солдат и 70 военных кораблей общим водоизмещением в 210 тысяч тонн, а также обрекла на уничтожение 8 тысяч участвовавших в операциях самолетов. В период боев в районе Соломоновых островов быстрыми темпами развивалось наступление американо-австралийских союзных войск, продвигавшихся в северо-западном направлении по Новой Гвинее.</w:t>
      </w:r>
    </w:p>
    <w:p w:rsidR="7E04DF5B" w:rsidP="7E04DF5B" w:rsidRDefault="7E04DF5B" w14:paraId="7F3AB762" w14:textId="03FB2714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Начиная с мая 1943 года развернулось наступление союзных войск на районы Лае и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Саламауа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– самые передовые </w:t>
      </w:r>
      <w:proofErr w:type="gram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авиа посты</w:t>
      </w:r>
      <w:proofErr w:type="gram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японской армии, оставшиеся у нее после эвакуации Буны. Одна пехотная дивизия японских войск в этом районе подверглась сокрушительному удару и в сентябре 1943 года отступила в северном направлении. Одновременно с наступлением на мыс Макса на восточном побережье пролива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Дампир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союзные войска начали осуществлять десантные операции против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Финсхафена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расположенного на западном побережье того же пролива. Союзные войска, создавшие на обоих берегах пролива прочные опорные базы, получили возможность вести военные операции при непосредственном взаимодействии с подразделениями, расположенными в центральной части Тихого океана. Совершив прорыв через пролив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Дампир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американские войска под прикрытием подвижных отрядов обеспечили себе на северном побережье Новой Гвинеи господство в воздухе и на море. Они высаживались в любом пункте острова и постепенно в результате так называемых операций «скачок лягушки» оказывались в тылу японских войск. В апреле 1944 года американские войска высадили три пехотные дивизии в окрестностях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Холландии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(примерно в 1000 километрах к западу от пролива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Дампир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 и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Айтапе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В середине мая одна американская пехотная дивизия высадилась на острове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Вадке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(около 200 километров к западу от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Холландии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 и заняла аэродром в заливе Марфин. Против нее была брошена пехотная дивизия японских войск, однако в результате высадки американских войск на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Биаке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в последней декаде мая у японских войск были отрезаны пути отступления, и они оказались изолированными [15].</w:t>
      </w:r>
    </w:p>
    <w:p w:rsidR="7E04DF5B" w:rsidP="7E04DF5B" w:rsidRDefault="7E04DF5B" w14:paraId="424DD72D" w14:textId="29F073E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Таким образом, США стремились не просто нанести военное поражение Японии. Для них тихоокеанская война означала одновременно и борьбу за передел старого регионального порядка. Задача виделась в том, чтобы ликвидировать колониальную структуру региона. Имелось в виду добиться отказа Британии, Франции и Голландии от своих колоний в Восточной Азии. Со своей стороны, США фактически уже были готовы предоставить независимость Филиппинам. Одновременно важно было осуществлять реформу региональной структуры таким образом, чтобы простимулировать рост умеренных национальных сил и предупредить приход к власти коммунистов. Восточная Азия, свободная от колониальных привилегий для метрополий и значит открытая для свободной конкуренции на основе принципа «равных возможностей», казалась оптимальным условием для реализации США своих экономических возможностей в бассейне Тихого океана.</w:t>
      </w:r>
    </w:p>
    <w:p w:rsidR="7E04DF5B" w:rsidP="7E04DF5B" w:rsidRDefault="7E04DF5B" w14:paraId="155BA1AE" w14:textId="5B8E707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29FBF093" w14:textId="0DCF7963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25CFE4C7" w14:textId="0438F10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2B061CC5" w14:textId="0CEF957A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4836103E" w14:textId="66588DC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4E18C8DD" w14:textId="117EDA3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1F0CD198" w14:textId="1CA99540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5E7EB62E" w14:textId="1D16843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653C3965" w14:textId="3BC86BC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0C5EDA1C" w14:textId="038316F5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54E7CAE2" w14:textId="7E7AB78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4A7D44CD" w14:textId="39BC3D6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10A83A47" w14:textId="10DD2C36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32D02BE9" w14:textId="17D6E73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7B52D6D6" w14:textId="0218D3E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05CB7FCE" w14:textId="4CCAFCD6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5ACA1CCC" w14:textId="72C46C11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2ABA5ABD" w14:textId="274201A9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3A7A48F1" w14:textId="3E080A45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6D17EFC1" w14:textId="2C8793A9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6856D71F" w14:textId="0ACCB3F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6C99D69A" w14:textId="686A174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4E9FFE56" w14:textId="497CF918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099A678C" w14:textId="0DB3971A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  <w:t>Использованная литература:</w:t>
      </w:r>
    </w:p>
    <w:p w:rsidR="7E04DF5B" w:rsidP="7E04DF5B" w:rsidRDefault="7E04DF5B" w14:paraId="0EFEFCC6" w14:textId="26AD72A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[1]</w:t>
      </w: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Бадак А.Н. Всемирная история. Итоги второй мировой войны. – М.: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Аст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Харвест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, 2008. – 287 с.</w:t>
      </w:r>
    </w:p>
    <w:p w:rsidR="7E04DF5B" w:rsidP="7E04DF5B" w:rsidRDefault="7E04DF5B" w14:paraId="0D01A1E2" w14:textId="2DE08468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[2]</w:t>
      </w: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Джейм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Л. Мак-Клейн. Япония от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сегуната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Токугава до ХХI века. – М.: Наука, 2006. – 382 с.</w:t>
      </w:r>
    </w:p>
    <w:p w:rsidR="7E04DF5B" w:rsidP="7E04DF5B" w:rsidRDefault="7E04DF5B" w14:paraId="7803EDB9" w14:textId="47CFEE99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[3]</w:t>
      </w: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Бузов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В.Г. Новейшая история стран Азии и Африки 1945-2004, - М.: Издательский дом «новый век», 2007. – С.57</w:t>
      </w:r>
    </w:p>
    <w:p w:rsidR="7E04DF5B" w:rsidP="7E04DF5B" w:rsidRDefault="7E04DF5B" w14:paraId="76B1790C" w14:textId="5FF7FE4B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[4]</w:t>
      </w: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Олимпиев А.Ю. Ближний и Средний Восток. – М.: Логос, 2004. – С.83</w:t>
      </w:r>
    </w:p>
    <w:p w:rsidR="7E04DF5B" w:rsidP="7E04DF5B" w:rsidRDefault="7E04DF5B" w14:paraId="48E12B3D" w14:textId="3A426049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</w:pP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highlight w:val="yellow"/>
          <w:lang w:val="ru-RU"/>
        </w:rPr>
        <w:t>[5]</w:t>
      </w:r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>Багатурова</w:t>
      </w:r>
      <w:proofErr w:type="spellEnd"/>
      <w:r w:rsidRPr="7E04DF5B" w:rsidR="7E04DF5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ru-RU"/>
        </w:rPr>
        <w:t xml:space="preserve"> А.Д. Системная история международных отношений в 2-х т. – М.: Просвещение, 2006. – С.59</w:t>
      </w:r>
    </w:p>
    <w:p w:rsidR="7E04DF5B" w:rsidP="7E04DF5B" w:rsidRDefault="7E04DF5B" w14:paraId="659BF225" w14:textId="09AE6C4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7E04DF5B" w:rsidP="7E04DF5B" w:rsidRDefault="7E04DF5B" w14:paraId="67D53715" w14:textId="3CB1826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16DBB12F" w14:textId="17714B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444444"/>
          <w:sz w:val="24"/>
          <w:szCs w:val="24"/>
          <w:lang w:val="ru-RU"/>
        </w:rPr>
      </w:pPr>
    </w:p>
    <w:p w:rsidR="18D05014" w:rsidP="7E04DF5B" w:rsidRDefault="18D05014" w14:paraId="221AFFB2" w14:textId="50C13E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18D05014" w:rsidP="7E04DF5B" w:rsidRDefault="18D05014" w14:paraId="1541D258" w14:textId="54E9B3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743f9-18a8-4410-a5c0-cc1d7192aab1}"/>
  <w14:docId w14:val="5B69DFE5"/>
  <w:rsids>
    <w:rsidRoot w:val="2D7C8D2D"/>
    <w:rsid w:val="18D05014"/>
    <w:rsid w:val="2D7C8D2D"/>
    <w:rsid w:val="7E04DF5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2019-12-08T12:47:37.7025653Z</dcterms:created>
  <dcterms:modified xsi:type="dcterms:W3CDTF">2019-12-11T16:17:55.9021188Z</dcterms:modified>
  <dc:creator>verner.andrei13</dc:creator>
  <lastModifiedBy>verner.andrei13</lastModifiedBy>
</coreProperties>
</file>