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F" w:rsidRDefault="003453F0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>довательскую работу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br/>
        <w:t>ученицы 10 класса «А»</w:t>
      </w:r>
    </w:p>
    <w:p w:rsidR="00BD35BF" w:rsidRDefault="00BD35BF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школа</w:t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t xml:space="preserve"> № 1505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«Преображенская»</w:t>
      </w:r>
    </w:p>
    <w:p w:rsidR="00BD35BF" w:rsidRDefault="00F35C2F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Гордеевой Дарьи  Николаевны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тему </w:t>
      </w:r>
    </w:p>
    <w:p w:rsidR="003453F0" w:rsidRDefault="00BD35BF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«Сравнительная характеристика хозяйства КНДР и Республики Кореи»</w:t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A611B" w:rsidRDefault="00BD35BF" w:rsidP="00BD3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35BF">
        <w:rPr>
          <w:rFonts w:ascii="Times New Roman" w:hAnsi="Times New Roman" w:cs="Times New Roman"/>
          <w:bCs/>
          <w:sz w:val="28"/>
          <w:szCs w:val="28"/>
        </w:rPr>
        <w:t>Данная</w:t>
      </w:r>
      <w:r w:rsidR="00FA611B">
        <w:rPr>
          <w:rFonts w:ascii="Times New Roman" w:hAnsi="Times New Roman" w:cs="Times New Roman"/>
          <w:bCs/>
          <w:sz w:val="28"/>
          <w:szCs w:val="28"/>
        </w:rPr>
        <w:t xml:space="preserve"> работа состоит из </w:t>
      </w:r>
      <w:r w:rsidR="00532653">
        <w:rPr>
          <w:rFonts w:ascii="Times New Roman" w:hAnsi="Times New Roman" w:cs="Times New Roman"/>
          <w:bCs/>
          <w:sz w:val="28"/>
          <w:szCs w:val="28"/>
        </w:rPr>
        <w:t xml:space="preserve">введения, </w:t>
      </w:r>
      <w:r w:rsidR="00FA611B">
        <w:rPr>
          <w:rFonts w:ascii="Times New Roman" w:hAnsi="Times New Roman" w:cs="Times New Roman"/>
          <w:bCs/>
          <w:sz w:val="28"/>
          <w:szCs w:val="28"/>
        </w:rPr>
        <w:t>2-х глав и списка использованной литературы.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35BF" w:rsidRDefault="00FA611B" w:rsidP="00FA611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D35BF">
        <w:rPr>
          <w:rFonts w:ascii="Times New Roman" w:hAnsi="Times New Roman" w:cs="Times New Roman"/>
          <w:bCs/>
          <w:sz w:val="28"/>
          <w:szCs w:val="28"/>
        </w:rPr>
        <w:t xml:space="preserve"> первой главе дана историческая справка о разделении единого государства на два независимых – Северную часть – КНДР и Юж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ную – Республику Корея. В главе дана краткая характеристика государства до разделения (начало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века), а также анализируются предпосылки и причины разделения государства.</w:t>
      </w:r>
    </w:p>
    <w:p w:rsidR="00FA611B" w:rsidRDefault="00FA611B" w:rsidP="00BD3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Во второй главе автор дает сравнительную характеристику хозяйства КНДР и Республики Корея, в которой дана краткая характеристика политического строя обеих стран, как основной причины различия экономики и представлена сравнительная таблица характеристики хозяйства двух стран, большая часть параметров </w:t>
      </w:r>
      <w:r w:rsidR="00354D19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bCs/>
          <w:sz w:val="28"/>
          <w:szCs w:val="28"/>
        </w:rPr>
        <w:t>связана с демографией.</w:t>
      </w:r>
    </w:p>
    <w:p w:rsidR="00532653" w:rsidRDefault="00532653" w:rsidP="00BD3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Во введении автор обосновывает выбор темы, которая со</w:t>
      </w:r>
      <w:r w:rsidR="00354D19">
        <w:rPr>
          <w:rFonts w:ascii="Times New Roman" w:hAnsi="Times New Roman" w:cs="Times New Roman"/>
          <w:bCs/>
          <w:sz w:val="28"/>
          <w:szCs w:val="28"/>
        </w:rPr>
        <w:t>ответствует заявленной проблеме, описывает ее актуальность, формулирует проблему и гипотезу исследов</w:t>
      </w:r>
      <w:bookmarkStart w:id="0" w:name="_GoBack"/>
      <w:bookmarkEnd w:id="0"/>
      <w:r w:rsidR="00354D19">
        <w:rPr>
          <w:rFonts w:ascii="Times New Roman" w:hAnsi="Times New Roman" w:cs="Times New Roman"/>
          <w:bCs/>
          <w:sz w:val="28"/>
          <w:szCs w:val="28"/>
        </w:rPr>
        <w:t>ания.</w:t>
      </w:r>
    </w:p>
    <w:p w:rsidR="00532653" w:rsidRDefault="00F35C2F" w:rsidP="00BD3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Рассматриваемая</w:t>
      </w:r>
      <w:r w:rsidR="00532653">
        <w:rPr>
          <w:rFonts w:ascii="Times New Roman" w:hAnsi="Times New Roman" w:cs="Times New Roman"/>
          <w:bCs/>
          <w:sz w:val="28"/>
          <w:szCs w:val="28"/>
        </w:rPr>
        <w:t xml:space="preserve"> тема является весьма актуальной при изучении экономической географии мира в школе, т.к. представленный материал связан с  учебным материалом по географии в старшей школе и может быть хорошим дополнением к уроку.</w:t>
      </w:r>
    </w:p>
    <w:p w:rsidR="00F35C2F" w:rsidRDefault="00F35C2F" w:rsidP="00F35C2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дипломная  работа хорошо структурирована, снабжена иллюстративным материалом, соблюдена логика изложения, материал переработан, в тексте даны ссылки на источники.</w:t>
      </w:r>
    </w:p>
    <w:p w:rsidR="00FA611B" w:rsidRDefault="00271D08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Заявленные задачи соответствуют цели диплома, однако, на мой взгляд, цель достигнута частично, т.к. в работе не дана полная характеристика хозяйства стран. Из представленной таблицы можно судить об особенностях населения, в частности демографических процессах и частично о сфере услуг (медицина, образование), о доходах стран (ВВП) и экономических партнерах (экспорт/импорт).</w:t>
      </w:r>
      <w:r w:rsidR="00532653">
        <w:rPr>
          <w:rFonts w:ascii="Times New Roman" w:hAnsi="Times New Roman" w:cs="Times New Roman"/>
          <w:bCs/>
          <w:sz w:val="28"/>
          <w:szCs w:val="28"/>
        </w:rPr>
        <w:tab/>
      </w:r>
    </w:p>
    <w:p w:rsidR="00271D08" w:rsidRDefault="00F35C2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Однако в работе о</w:t>
      </w:r>
      <w:r w:rsidR="00271D08">
        <w:rPr>
          <w:rFonts w:ascii="Times New Roman" w:hAnsi="Times New Roman" w:cs="Times New Roman"/>
          <w:bCs/>
          <w:sz w:val="28"/>
          <w:szCs w:val="28"/>
        </w:rPr>
        <w:t>тсутствует информация о промышленной сфере и сельском хозяйстве и других отраслях серы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Северной и Южной Кореи</w:t>
      </w:r>
      <w:r w:rsidR="00271D08">
        <w:rPr>
          <w:rFonts w:ascii="Times New Roman" w:hAnsi="Times New Roman" w:cs="Times New Roman"/>
          <w:bCs/>
          <w:sz w:val="28"/>
          <w:szCs w:val="28"/>
        </w:rPr>
        <w:t>. Сравнительный анализ проведен не до конца, вследствие этого, итоговый вывод не до конца обоснован данными таблицы.</w:t>
      </w:r>
    </w:p>
    <w:p w:rsidR="0065763F" w:rsidRDefault="0065763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работе отсутствует заключение.</w:t>
      </w:r>
    </w:p>
    <w:p w:rsidR="00271D08" w:rsidRDefault="0065763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Имеются 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небольш</w:t>
      </w:r>
      <w:r w:rsidR="00271D08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замечания по </w:t>
      </w:r>
      <w:r>
        <w:rPr>
          <w:rFonts w:ascii="Times New Roman" w:hAnsi="Times New Roman" w:cs="Times New Roman"/>
          <w:bCs/>
          <w:sz w:val="28"/>
          <w:szCs w:val="28"/>
        </w:rPr>
        <w:t>оформлению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грамматические ошибки (стр.10), пропуски текста (стр.13) или ссылки (стр.12), а также отсутствие иных источников кроме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список источников дан в начале работы.</w:t>
      </w:r>
    </w:p>
    <w:p w:rsidR="00F35C2F" w:rsidRDefault="00F35C2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мой взгляд, учено-исследовательская работа завершена не до конца, т.к. заявленная цель достигнута не полностью. Автор не дает </w:t>
      </w:r>
      <w:r>
        <w:rPr>
          <w:rFonts w:ascii="Times New Roman" w:hAnsi="Times New Roman" w:cs="Times New Roman"/>
          <w:bCs/>
          <w:sz w:val="28"/>
          <w:szCs w:val="28"/>
        </w:rPr>
        <w:t>указание на возможность дальнейшего использования результатов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2F" w:rsidRPr="00BD35BF" w:rsidRDefault="00F35C2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Представленная дипломная работа с учетом вышеизложенных замечаний заслуживает положительной оценки «хорошо».</w:t>
      </w:r>
    </w:p>
    <w:p w:rsidR="00BD35BF" w:rsidRDefault="003453F0" w:rsidP="003453F0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Рецензент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учитель географии, Морозова Е.Ю.</w:t>
      </w:r>
    </w:p>
    <w:p w:rsidR="003453F0" w:rsidRDefault="003453F0" w:rsidP="003453F0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BD35BF" w:rsidRPr="00BD35BF" w:rsidRDefault="00BD35BF" w:rsidP="003453F0">
      <w:pPr>
        <w:tabs>
          <w:tab w:val="num" w:pos="720"/>
        </w:tabs>
        <w:jc w:val="both"/>
        <w:rPr>
          <w:sz w:val="40"/>
          <w:szCs w:val="40"/>
        </w:rPr>
      </w:pPr>
      <w:r w:rsidRPr="00BD35B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20.04.2019</w:t>
      </w:r>
    </w:p>
    <w:p w:rsidR="00055DE3" w:rsidRDefault="00055DE3"/>
    <w:sectPr w:rsidR="0005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7"/>
    <w:rsid w:val="00055DE3"/>
    <w:rsid w:val="00211127"/>
    <w:rsid w:val="00271D08"/>
    <w:rsid w:val="003453F0"/>
    <w:rsid w:val="00354D19"/>
    <w:rsid w:val="00532653"/>
    <w:rsid w:val="0065763F"/>
    <w:rsid w:val="00BD35BF"/>
    <w:rsid w:val="00F35C2F"/>
    <w:rsid w:val="00F70D03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4</cp:revision>
  <dcterms:created xsi:type="dcterms:W3CDTF">2019-04-21T06:43:00Z</dcterms:created>
  <dcterms:modified xsi:type="dcterms:W3CDTF">2019-04-21T08:14:00Z</dcterms:modified>
</cp:coreProperties>
</file>