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E" w:rsidRDefault="00DD0ABE" w:rsidP="00DD0AB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§2.</w:t>
      </w:r>
    </w:p>
    <w:p w:rsidR="00DD0ABE" w:rsidRPr="009234B1" w:rsidRDefault="00DD0ABE" w:rsidP="00DD0AB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9234B1">
        <w:rPr>
          <w:rFonts w:ascii="Times New Roman" w:hAnsi="Times New Roman" w:cs="Times New Roman"/>
          <w:sz w:val="36"/>
          <w:szCs w:val="36"/>
        </w:rPr>
        <w:t>етодики по определению эффективности сре</w:t>
      </w:r>
      <w:proofErr w:type="gramStart"/>
      <w:r w:rsidRPr="009234B1">
        <w:rPr>
          <w:rFonts w:ascii="Times New Roman" w:hAnsi="Times New Roman" w:cs="Times New Roman"/>
          <w:sz w:val="36"/>
          <w:szCs w:val="36"/>
        </w:rPr>
        <w:t>дств дл</w:t>
      </w:r>
      <w:proofErr w:type="gramEnd"/>
      <w:r w:rsidRPr="009234B1">
        <w:rPr>
          <w:rFonts w:ascii="Times New Roman" w:hAnsi="Times New Roman" w:cs="Times New Roman"/>
          <w:sz w:val="36"/>
          <w:szCs w:val="36"/>
        </w:rPr>
        <w:t>я мытья посуды.</w:t>
      </w:r>
    </w:p>
    <w:p w:rsidR="00DD0ABE" w:rsidRPr="00371270" w:rsidRDefault="00DD0ABE" w:rsidP="00DD0ABE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2E">
        <w:rPr>
          <w:rFonts w:ascii="Times New Roman" w:hAnsi="Times New Roman" w:cs="Times New Roman"/>
          <w:sz w:val="28"/>
          <w:szCs w:val="28"/>
        </w:rPr>
        <w:t>Методики - совокупность приемов, способов исследования, порядок их применения и интерпретации полученных результатов при достижении определенной научной цели.</w:t>
      </w:r>
      <w:r w:rsidRPr="0037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0748D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26079">
        <w:rPr>
          <w:rFonts w:ascii="Times New Roman" w:hAnsi="Times New Roman" w:cs="Times New Roman"/>
          <w:sz w:val="28"/>
          <w:szCs w:val="28"/>
        </w:rPr>
        <w:t>86]</w:t>
      </w:r>
    </w:p>
    <w:p w:rsidR="00DD0ABE" w:rsidRDefault="00DD0ABE" w:rsidP="00DD0ABE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– способность того или иного реагента взаимодействовать при определенных условиях с другим реагентом</w:t>
      </w:r>
      <w:r w:rsidRPr="0037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0748D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с.291</w:t>
      </w:r>
      <w:r w:rsidRPr="00A260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.В случае с моющим средством, условием является температура, вода и второй реагент – масло.</w:t>
      </w:r>
    </w:p>
    <w:p w:rsidR="00DD0ABE" w:rsidRPr="002016BB" w:rsidRDefault="00DD0ABE" w:rsidP="00DD0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появляется логичный вопрос, как измерить ту самую эффективность. Моющее средство должно обладать определенными качествами, обычно эти качества регулируют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, растворимость в воде, процентное содержание того или иного ПАВ,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водой и влияние на живые организмы. Если требования выполняются, то средство можно считать эффективным. Обычно, чтобы проверить эффективность моющих средств, проводится ряд экспериментов в лаборатории, но поскольку данное исследование ограничено технически, будут провидены эксперименты в более простом исполнении, но достаточно наглядные. Методики, используемые в данной работе, размещены в приложении.</w:t>
      </w:r>
    </w:p>
    <w:p w:rsidR="005F2338" w:rsidRPr="00DD0ABE" w:rsidRDefault="005F2338" w:rsidP="00DD0ABE">
      <w:pPr>
        <w:rPr>
          <w:szCs w:val="28"/>
        </w:rPr>
      </w:pPr>
    </w:p>
    <w:sectPr w:rsidR="005F2338" w:rsidRPr="00DD0ABE" w:rsidSect="009234B1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FB"/>
    <w:multiLevelType w:val="hybridMultilevel"/>
    <w:tmpl w:val="054C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432"/>
    <w:multiLevelType w:val="hybridMultilevel"/>
    <w:tmpl w:val="E7B0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1CCF"/>
    <w:multiLevelType w:val="hybridMultilevel"/>
    <w:tmpl w:val="CB54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A6510"/>
    <w:multiLevelType w:val="hybridMultilevel"/>
    <w:tmpl w:val="6F0A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4B1"/>
    <w:rsid w:val="00070C6C"/>
    <w:rsid w:val="000F4D6B"/>
    <w:rsid w:val="005F2338"/>
    <w:rsid w:val="006E5F1E"/>
    <w:rsid w:val="00767608"/>
    <w:rsid w:val="00772FD4"/>
    <w:rsid w:val="0090447D"/>
    <w:rsid w:val="009234B1"/>
    <w:rsid w:val="009356E7"/>
    <w:rsid w:val="00A82179"/>
    <w:rsid w:val="00AD0CF9"/>
    <w:rsid w:val="00B6272E"/>
    <w:rsid w:val="00C6512B"/>
    <w:rsid w:val="00DC4CB4"/>
    <w:rsid w:val="00DD0ABE"/>
    <w:rsid w:val="00F1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3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4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B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5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3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4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0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2019-04-07T08:16:00Z</dcterms:created>
  <dcterms:modified xsi:type="dcterms:W3CDTF">2019-05-13T16:53:00Z</dcterms:modified>
</cp:coreProperties>
</file>