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9E2" w:rsidRDefault="004769E2" w:rsidP="004769E2">
      <w:pPr>
        <w:spacing w:line="360" w:lineRule="auto"/>
        <w:jc w:val="center"/>
        <w:rPr>
          <w:sz w:val="28"/>
          <w:szCs w:val="28"/>
        </w:rPr>
      </w:pPr>
      <w:r>
        <w:rPr>
          <w:sz w:val="28"/>
          <w:szCs w:val="28"/>
        </w:rPr>
        <w:t>Департамент образования города Москвы</w:t>
      </w:r>
    </w:p>
    <w:p w:rsidR="004769E2" w:rsidRDefault="004769E2" w:rsidP="004769E2">
      <w:pPr>
        <w:jc w:val="center"/>
        <w:rPr>
          <w:sz w:val="28"/>
          <w:szCs w:val="28"/>
        </w:rPr>
      </w:pPr>
      <w:r>
        <w:rPr>
          <w:sz w:val="28"/>
          <w:szCs w:val="28"/>
        </w:rPr>
        <w:t>Государственное бюджетное общеобразовательное учреждение</w:t>
      </w:r>
    </w:p>
    <w:p w:rsidR="004769E2" w:rsidRDefault="004769E2" w:rsidP="004769E2">
      <w:pPr>
        <w:spacing w:line="360" w:lineRule="auto"/>
        <w:jc w:val="center"/>
        <w:rPr>
          <w:sz w:val="28"/>
          <w:szCs w:val="28"/>
        </w:rPr>
      </w:pPr>
      <w:r>
        <w:rPr>
          <w:sz w:val="28"/>
          <w:szCs w:val="28"/>
        </w:rPr>
        <w:t>города Москвы</w:t>
      </w:r>
    </w:p>
    <w:p w:rsidR="004769E2" w:rsidRDefault="004769E2" w:rsidP="004769E2">
      <w:pPr>
        <w:spacing w:line="360" w:lineRule="auto"/>
        <w:jc w:val="center"/>
        <w:rPr>
          <w:sz w:val="28"/>
          <w:szCs w:val="28"/>
        </w:rPr>
      </w:pPr>
      <w:r>
        <w:rPr>
          <w:sz w:val="28"/>
          <w:szCs w:val="28"/>
        </w:rPr>
        <w:t>«Школа № 1505 «Преображенская»»</w:t>
      </w:r>
    </w:p>
    <w:p w:rsidR="004769E2" w:rsidRDefault="004769E2" w:rsidP="004769E2">
      <w:pPr>
        <w:rPr>
          <w:sz w:val="28"/>
          <w:szCs w:val="28"/>
        </w:rPr>
      </w:pPr>
    </w:p>
    <w:p w:rsidR="004769E2" w:rsidRDefault="004769E2" w:rsidP="004769E2">
      <w:pPr>
        <w:rPr>
          <w:sz w:val="28"/>
          <w:szCs w:val="28"/>
        </w:rPr>
      </w:pPr>
    </w:p>
    <w:p w:rsidR="004769E2" w:rsidRDefault="004769E2" w:rsidP="004769E2">
      <w:pPr>
        <w:jc w:val="center"/>
      </w:pPr>
    </w:p>
    <w:p w:rsidR="004769E2" w:rsidRDefault="004769E2" w:rsidP="004769E2">
      <w:pPr>
        <w:rPr>
          <w:sz w:val="28"/>
          <w:szCs w:val="28"/>
        </w:rPr>
      </w:pPr>
    </w:p>
    <w:p w:rsidR="004769E2" w:rsidRDefault="004769E2" w:rsidP="004769E2">
      <w:pPr>
        <w:rPr>
          <w:sz w:val="28"/>
          <w:szCs w:val="28"/>
        </w:rPr>
      </w:pPr>
    </w:p>
    <w:p w:rsidR="004769E2" w:rsidRDefault="004769E2" w:rsidP="004769E2">
      <w:pPr>
        <w:rPr>
          <w:sz w:val="28"/>
          <w:szCs w:val="28"/>
        </w:rPr>
      </w:pPr>
    </w:p>
    <w:p w:rsidR="004769E2" w:rsidRDefault="004769E2" w:rsidP="004769E2">
      <w:pPr>
        <w:rPr>
          <w:sz w:val="28"/>
          <w:szCs w:val="28"/>
        </w:rPr>
      </w:pPr>
    </w:p>
    <w:p w:rsidR="004769E2" w:rsidRDefault="004769E2" w:rsidP="004769E2">
      <w:pPr>
        <w:tabs>
          <w:tab w:val="left" w:pos="3228"/>
        </w:tabs>
        <w:spacing w:line="360" w:lineRule="auto"/>
        <w:jc w:val="center"/>
        <w:rPr>
          <w:b/>
          <w:sz w:val="36"/>
          <w:szCs w:val="36"/>
        </w:rPr>
      </w:pPr>
      <w:r>
        <w:rPr>
          <w:b/>
          <w:sz w:val="36"/>
          <w:szCs w:val="36"/>
        </w:rPr>
        <w:t>ДИПЛОМНОЕ ИССЛЕДОВАНИЕ</w:t>
      </w:r>
    </w:p>
    <w:p w:rsidR="004769E2" w:rsidRDefault="004769E2" w:rsidP="004769E2">
      <w:pPr>
        <w:tabs>
          <w:tab w:val="left" w:pos="3228"/>
        </w:tabs>
        <w:jc w:val="center"/>
        <w:rPr>
          <w:sz w:val="28"/>
          <w:szCs w:val="28"/>
        </w:rPr>
      </w:pPr>
      <w:r>
        <w:rPr>
          <w:sz w:val="28"/>
          <w:szCs w:val="28"/>
        </w:rPr>
        <w:t>на тему:</w:t>
      </w:r>
    </w:p>
    <w:p w:rsidR="004769E2" w:rsidRDefault="004769E2" w:rsidP="004769E2">
      <w:pPr>
        <w:tabs>
          <w:tab w:val="left" w:pos="3228"/>
        </w:tabs>
        <w:rPr>
          <w:b/>
          <w:sz w:val="32"/>
          <w:szCs w:val="32"/>
        </w:rPr>
      </w:pPr>
    </w:p>
    <w:p w:rsidR="004769E2" w:rsidRDefault="004769E2" w:rsidP="004769E2">
      <w:pPr>
        <w:tabs>
          <w:tab w:val="left" w:pos="3228"/>
        </w:tabs>
        <w:jc w:val="center"/>
        <w:rPr>
          <w:b/>
          <w:sz w:val="28"/>
          <w:szCs w:val="28"/>
        </w:rPr>
      </w:pPr>
    </w:p>
    <w:p w:rsidR="004769E2" w:rsidRDefault="004769E2" w:rsidP="004769E2">
      <w:pPr>
        <w:tabs>
          <w:tab w:val="left" w:pos="3228"/>
        </w:tabs>
        <w:jc w:val="center"/>
        <w:rPr>
          <w:b/>
          <w:sz w:val="28"/>
          <w:szCs w:val="28"/>
        </w:rPr>
      </w:pPr>
    </w:p>
    <w:p w:rsidR="004769E2" w:rsidRDefault="004769E2" w:rsidP="004769E2">
      <w:pPr>
        <w:spacing w:line="360" w:lineRule="auto"/>
        <w:jc w:val="center"/>
        <w:rPr>
          <w:b/>
          <w:sz w:val="36"/>
          <w:szCs w:val="36"/>
        </w:rPr>
      </w:pPr>
      <w:r>
        <w:rPr>
          <w:b/>
          <w:sz w:val="36"/>
          <w:szCs w:val="36"/>
        </w:rPr>
        <w:t>Микрокристаллоскопический анализ</w:t>
      </w:r>
    </w:p>
    <w:p w:rsidR="004769E2" w:rsidRDefault="004769E2" w:rsidP="004769E2">
      <w:pPr>
        <w:rPr>
          <w:i/>
          <w:sz w:val="28"/>
          <w:szCs w:val="28"/>
        </w:rPr>
      </w:pPr>
    </w:p>
    <w:p w:rsidR="004769E2" w:rsidRDefault="004769E2" w:rsidP="004769E2">
      <w:pPr>
        <w:rPr>
          <w:sz w:val="28"/>
          <w:szCs w:val="28"/>
        </w:rPr>
      </w:pPr>
      <w:r>
        <w:rPr>
          <w:sz w:val="28"/>
          <w:szCs w:val="28"/>
        </w:rPr>
        <w:t xml:space="preserve"> </w:t>
      </w:r>
    </w:p>
    <w:p w:rsidR="004769E2" w:rsidRDefault="004769E2" w:rsidP="004769E2">
      <w:pPr>
        <w:rPr>
          <w:sz w:val="28"/>
          <w:szCs w:val="28"/>
        </w:rPr>
      </w:pPr>
    </w:p>
    <w:p w:rsidR="004769E2" w:rsidRDefault="004769E2" w:rsidP="004769E2">
      <w:pPr>
        <w:rPr>
          <w:sz w:val="28"/>
          <w:szCs w:val="28"/>
        </w:rPr>
      </w:pPr>
    </w:p>
    <w:p w:rsidR="004769E2" w:rsidRDefault="004769E2" w:rsidP="004769E2">
      <w:pPr>
        <w:rPr>
          <w:sz w:val="28"/>
          <w:szCs w:val="28"/>
        </w:rPr>
      </w:pPr>
    </w:p>
    <w:p w:rsidR="004769E2" w:rsidRDefault="004769E2" w:rsidP="004769E2">
      <w:pPr>
        <w:tabs>
          <w:tab w:val="left" w:pos="5772"/>
        </w:tabs>
        <w:jc w:val="right"/>
        <w:rPr>
          <w:sz w:val="28"/>
          <w:szCs w:val="28"/>
        </w:rPr>
      </w:pPr>
      <w:r>
        <w:rPr>
          <w:sz w:val="28"/>
          <w:szCs w:val="28"/>
        </w:rPr>
        <w:t xml:space="preserve">Выполнил: </w:t>
      </w:r>
    </w:p>
    <w:p w:rsidR="004769E2" w:rsidRDefault="004769E2" w:rsidP="004769E2">
      <w:pPr>
        <w:tabs>
          <w:tab w:val="left" w:pos="5772"/>
        </w:tabs>
        <w:jc w:val="right"/>
        <w:outlineLvl w:val="0"/>
        <w:rPr>
          <w:sz w:val="28"/>
          <w:szCs w:val="28"/>
        </w:rPr>
      </w:pPr>
      <w:r>
        <w:rPr>
          <w:sz w:val="28"/>
          <w:szCs w:val="28"/>
        </w:rPr>
        <w:t>Жидков Вадим Константинович, 10 «И»</w:t>
      </w:r>
    </w:p>
    <w:p w:rsidR="004769E2" w:rsidRDefault="004769E2" w:rsidP="004769E2">
      <w:pPr>
        <w:tabs>
          <w:tab w:val="left" w:pos="5772"/>
        </w:tabs>
        <w:jc w:val="right"/>
        <w:rPr>
          <w:sz w:val="28"/>
          <w:szCs w:val="28"/>
        </w:rPr>
      </w:pPr>
      <w:r>
        <w:rPr>
          <w:sz w:val="28"/>
          <w:szCs w:val="28"/>
        </w:rPr>
        <w:t>Руководители:</w:t>
      </w:r>
    </w:p>
    <w:p w:rsidR="004769E2" w:rsidRDefault="00804056" w:rsidP="004769E2">
      <w:pPr>
        <w:tabs>
          <w:tab w:val="left" w:pos="5772"/>
        </w:tabs>
        <w:jc w:val="right"/>
        <w:rPr>
          <w:sz w:val="28"/>
          <w:szCs w:val="28"/>
        </w:rPr>
      </w:pPr>
      <w:r>
        <w:rPr>
          <w:sz w:val="28"/>
          <w:szCs w:val="28"/>
        </w:rPr>
        <w:t>Учитель химии, к.п.н.</w:t>
      </w:r>
      <w:r w:rsidR="004769E2">
        <w:rPr>
          <w:sz w:val="28"/>
          <w:szCs w:val="28"/>
        </w:rPr>
        <w:t xml:space="preserve"> Шипарева Г. А.</w:t>
      </w:r>
    </w:p>
    <w:p w:rsidR="004769E2" w:rsidRDefault="004769E2" w:rsidP="004769E2">
      <w:pPr>
        <w:tabs>
          <w:tab w:val="left" w:pos="5772"/>
        </w:tabs>
        <w:jc w:val="center"/>
        <w:rPr>
          <w:sz w:val="28"/>
          <w:szCs w:val="28"/>
        </w:rPr>
      </w:pPr>
      <w:r>
        <w:rPr>
          <w:sz w:val="28"/>
          <w:szCs w:val="28"/>
        </w:rPr>
        <w:t xml:space="preserve">                                                                                                </w:t>
      </w:r>
      <w:r w:rsidR="00AE7D5A">
        <w:rPr>
          <w:sz w:val="28"/>
          <w:szCs w:val="28"/>
        </w:rPr>
        <w:t xml:space="preserve">        </w:t>
      </w:r>
      <w:r>
        <w:rPr>
          <w:sz w:val="28"/>
          <w:szCs w:val="28"/>
        </w:rPr>
        <w:t>к.х.н.</w:t>
      </w:r>
      <w:r w:rsidR="00804056">
        <w:rPr>
          <w:sz w:val="28"/>
          <w:szCs w:val="28"/>
        </w:rPr>
        <w:t xml:space="preserve"> </w:t>
      </w:r>
      <w:r>
        <w:rPr>
          <w:sz w:val="28"/>
          <w:szCs w:val="28"/>
        </w:rPr>
        <w:t>Воробьева Н.А.</w:t>
      </w:r>
    </w:p>
    <w:p w:rsidR="004769E2" w:rsidRDefault="004769E2" w:rsidP="004769E2">
      <w:pPr>
        <w:tabs>
          <w:tab w:val="left" w:pos="5772"/>
        </w:tabs>
        <w:jc w:val="right"/>
        <w:rPr>
          <w:sz w:val="28"/>
          <w:szCs w:val="28"/>
        </w:rPr>
      </w:pPr>
      <w:r>
        <w:rPr>
          <w:sz w:val="28"/>
          <w:szCs w:val="28"/>
        </w:rPr>
        <w:t>подписи___________________</w:t>
      </w:r>
    </w:p>
    <w:p w:rsidR="004769E2" w:rsidRDefault="004769E2" w:rsidP="004769E2">
      <w:pPr>
        <w:tabs>
          <w:tab w:val="left" w:pos="5772"/>
        </w:tabs>
        <w:jc w:val="right"/>
        <w:rPr>
          <w:sz w:val="28"/>
          <w:szCs w:val="28"/>
        </w:rPr>
      </w:pPr>
      <w:r>
        <w:rPr>
          <w:sz w:val="28"/>
          <w:szCs w:val="28"/>
        </w:rPr>
        <w:t>___________________</w:t>
      </w:r>
    </w:p>
    <w:p w:rsidR="004769E2" w:rsidRDefault="004769E2" w:rsidP="004769E2">
      <w:pPr>
        <w:tabs>
          <w:tab w:val="left" w:pos="5772"/>
        </w:tabs>
        <w:jc w:val="right"/>
        <w:rPr>
          <w:sz w:val="28"/>
          <w:szCs w:val="28"/>
        </w:rPr>
      </w:pPr>
    </w:p>
    <w:p w:rsidR="004769E2" w:rsidRDefault="004769E2" w:rsidP="004769E2">
      <w:pPr>
        <w:tabs>
          <w:tab w:val="left" w:pos="5772"/>
        </w:tabs>
        <w:jc w:val="right"/>
        <w:rPr>
          <w:sz w:val="28"/>
          <w:szCs w:val="28"/>
        </w:rPr>
      </w:pPr>
      <w:r>
        <w:rPr>
          <w:sz w:val="28"/>
          <w:szCs w:val="28"/>
        </w:rPr>
        <w:t>Рецензент:</w:t>
      </w:r>
    </w:p>
    <w:p w:rsidR="004769E2" w:rsidRDefault="004769E2" w:rsidP="004769E2">
      <w:pPr>
        <w:tabs>
          <w:tab w:val="left" w:pos="3624"/>
        </w:tabs>
        <w:jc w:val="right"/>
      </w:pPr>
      <w:r>
        <w:rPr>
          <w:sz w:val="28"/>
          <w:szCs w:val="28"/>
        </w:rPr>
        <w:t>Учите</w:t>
      </w:r>
      <w:r w:rsidR="00804056">
        <w:rPr>
          <w:sz w:val="28"/>
          <w:szCs w:val="28"/>
        </w:rPr>
        <w:t>ль химии</w:t>
      </w:r>
      <w:r>
        <w:rPr>
          <w:sz w:val="28"/>
          <w:szCs w:val="28"/>
        </w:rPr>
        <w:t xml:space="preserve"> Давыдочкина С. В.</w:t>
      </w:r>
    </w:p>
    <w:p w:rsidR="004769E2" w:rsidRDefault="004769E2" w:rsidP="004769E2">
      <w:pPr>
        <w:tabs>
          <w:tab w:val="left" w:pos="3624"/>
        </w:tabs>
        <w:jc w:val="right"/>
        <w:rPr>
          <w:sz w:val="28"/>
          <w:szCs w:val="28"/>
        </w:rPr>
      </w:pPr>
      <w:r>
        <w:rPr>
          <w:sz w:val="28"/>
          <w:szCs w:val="28"/>
        </w:rPr>
        <w:t>подпись___________________</w:t>
      </w:r>
    </w:p>
    <w:p w:rsidR="004769E2" w:rsidRDefault="004769E2" w:rsidP="004769E2">
      <w:pPr>
        <w:tabs>
          <w:tab w:val="left" w:pos="3648"/>
        </w:tabs>
        <w:rPr>
          <w:sz w:val="28"/>
          <w:szCs w:val="28"/>
        </w:rPr>
      </w:pPr>
    </w:p>
    <w:p w:rsidR="004769E2" w:rsidRDefault="004769E2" w:rsidP="004769E2">
      <w:pPr>
        <w:tabs>
          <w:tab w:val="left" w:pos="3648"/>
        </w:tabs>
        <w:rPr>
          <w:sz w:val="28"/>
          <w:szCs w:val="28"/>
        </w:rPr>
      </w:pPr>
    </w:p>
    <w:p w:rsidR="004769E2" w:rsidRDefault="004769E2" w:rsidP="004769E2">
      <w:pPr>
        <w:tabs>
          <w:tab w:val="left" w:pos="3648"/>
        </w:tabs>
        <w:rPr>
          <w:sz w:val="28"/>
          <w:szCs w:val="28"/>
        </w:rPr>
      </w:pPr>
    </w:p>
    <w:p w:rsidR="004769E2" w:rsidRDefault="004769E2" w:rsidP="004769E2">
      <w:pPr>
        <w:tabs>
          <w:tab w:val="left" w:pos="3648"/>
        </w:tabs>
        <w:rPr>
          <w:sz w:val="28"/>
          <w:szCs w:val="28"/>
        </w:rPr>
      </w:pPr>
    </w:p>
    <w:p w:rsidR="004769E2" w:rsidRDefault="004769E2" w:rsidP="004769E2">
      <w:pPr>
        <w:tabs>
          <w:tab w:val="left" w:pos="3648"/>
        </w:tabs>
        <w:rPr>
          <w:sz w:val="28"/>
          <w:szCs w:val="28"/>
        </w:rPr>
      </w:pPr>
    </w:p>
    <w:p w:rsidR="004769E2" w:rsidRDefault="004769E2" w:rsidP="004769E2">
      <w:pPr>
        <w:tabs>
          <w:tab w:val="left" w:pos="3648"/>
        </w:tabs>
        <w:rPr>
          <w:sz w:val="28"/>
          <w:szCs w:val="28"/>
        </w:rPr>
      </w:pPr>
    </w:p>
    <w:p w:rsidR="004769E2" w:rsidRDefault="004769E2" w:rsidP="004769E2">
      <w:pPr>
        <w:tabs>
          <w:tab w:val="left" w:pos="3648"/>
        </w:tabs>
        <w:jc w:val="center"/>
        <w:outlineLvl w:val="0"/>
        <w:rPr>
          <w:sz w:val="28"/>
          <w:szCs w:val="28"/>
        </w:rPr>
      </w:pPr>
      <w:r>
        <w:rPr>
          <w:sz w:val="28"/>
          <w:szCs w:val="28"/>
        </w:rPr>
        <w:t>Москва</w:t>
      </w:r>
    </w:p>
    <w:p w:rsidR="004769E2" w:rsidRDefault="004769E2" w:rsidP="004769E2">
      <w:pPr>
        <w:tabs>
          <w:tab w:val="left" w:pos="3648"/>
        </w:tabs>
        <w:jc w:val="center"/>
        <w:outlineLvl w:val="0"/>
        <w:rPr>
          <w:sz w:val="28"/>
          <w:szCs w:val="28"/>
        </w:rPr>
      </w:pPr>
      <w:r>
        <w:rPr>
          <w:sz w:val="28"/>
          <w:szCs w:val="28"/>
        </w:rPr>
        <w:t xml:space="preserve"> 2018/2019 </w:t>
      </w:r>
      <w:proofErr w:type="spellStart"/>
      <w:r>
        <w:rPr>
          <w:sz w:val="28"/>
          <w:szCs w:val="28"/>
        </w:rPr>
        <w:t>уч.г</w:t>
      </w:r>
      <w:proofErr w:type="spellEnd"/>
      <w:r>
        <w:rPr>
          <w:sz w:val="28"/>
          <w:szCs w:val="28"/>
        </w:rPr>
        <w:t xml:space="preserve">. </w:t>
      </w:r>
    </w:p>
    <w:p w:rsidR="00C875E1" w:rsidRDefault="00C875E1"/>
    <w:p w:rsidR="004769E2" w:rsidRDefault="004769E2"/>
    <w:p w:rsidR="004769E2" w:rsidRDefault="004769E2"/>
    <w:p w:rsidR="004769E2" w:rsidRDefault="004769E2"/>
    <w:p w:rsidR="004769E2" w:rsidRDefault="004769E2"/>
    <w:p w:rsidR="004769E2" w:rsidRDefault="004769E2" w:rsidP="004769E2">
      <w:pPr>
        <w:jc w:val="center"/>
        <w:rPr>
          <w:b/>
          <w:sz w:val="32"/>
          <w:szCs w:val="32"/>
        </w:rPr>
      </w:pPr>
      <w:r>
        <w:rPr>
          <w:b/>
          <w:sz w:val="32"/>
          <w:szCs w:val="32"/>
        </w:rPr>
        <w:lastRenderedPageBreak/>
        <w:t>Оглавление</w:t>
      </w:r>
    </w:p>
    <w:p w:rsidR="004769E2" w:rsidRDefault="004769E2" w:rsidP="004769E2">
      <w:pPr>
        <w:jc w:val="center"/>
        <w:rPr>
          <w:b/>
          <w:sz w:val="32"/>
          <w:szCs w:val="32"/>
        </w:rPr>
      </w:pPr>
    </w:p>
    <w:p w:rsidR="004769E2" w:rsidRDefault="004769E2" w:rsidP="004769E2">
      <w:pPr>
        <w:spacing w:line="480" w:lineRule="auto"/>
        <w:rPr>
          <w:sz w:val="28"/>
          <w:szCs w:val="28"/>
        </w:rPr>
      </w:pPr>
      <w:r>
        <w:rPr>
          <w:sz w:val="28"/>
          <w:szCs w:val="28"/>
        </w:rPr>
        <w:t>Введение………………………………………………………………………3</w:t>
      </w:r>
    </w:p>
    <w:p w:rsidR="004769E2" w:rsidRDefault="004769E2" w:rsidP="004769E2">
      <w:pPr>
        <w:spacing w:line="480" w:lineRule="auto"/>
        <w:rPr>
          <w:sz w:val="28"/>
          <w:szCs w:val="28"/>
        </w:rPr>
      </w:pPr>
      <w:r>
        <w:rPr>
          <w:sz w:val="28"/>
          <w:szCs w:val="28"/>
        </w:rPr>
        <w:t xml:space="preserve">Глава </w:t>
      </w:r>
      <w:r>
        <w:rPr>
          <w:sz w:val="28"/>
          <w:szCs w:val="28"/>
          <w:lang w:val="en-US"/>
        </w:rPr>
        <w:t>I</w:t>
      </w:r>
      <w:r>
        <w:rPr>
          <w:sz w:val="28"/>
          <w:szCs w:val="28"/>
        </w:rPr>
        <w:t>. Теоретическая часть………………………………………………...6</w:t>
      </w:r>
    </w:p>
    <w:p w:rsidR="004769E2" w:rsidRDefault="004769E2" w:rsidP="004769E2">
      <w:pPr>
        <w:spacing w:line="480" w:lineRule="auto"/>
        <w:ind w:firstLine="142"/>
        <w:rPr>
          <w:sz w:val="28"/>
          <w:szCs w:val="28"/>
        </w:rPr>
      </w:pPr>
      <w:r>
        <w:rPr>
          <w:sz w:val="28"/>
          <w:szCs w:val="28"/>
        </w:rPr>
        <w:t>§1. История метода………………………………………………………….6</w:t>
      </w:r>
    </w:p>
    <w:p w:rsidR="004769E2" w:rsidRDefault="004769E2" w:rsidP="004769E2">
      <w:pPr>
        <w:spacing w:line="480" w:lineRule="auto"/>
        <w:ind w:firstLine="142"/>
        <w:rPr>
          <w:sz w:val="28"/>
          <w:szCs w:val="28"/>
        </w:rPr>
      </w:pPr>
      <w:r>
        <w:rPr>
          <w:sz w:val="28"/>
          <w:szCs w:val="28"/>
        </w:rPr>
        <w:t>§2. Сущность микрокристаллоскопич</w:t>
      </w:r>
      <w:r w:rsidR="00C51B5F">
        <w:rPr>
          <w:sz w:val="28"/>
          <w:szCs w:val="28"/>
        </w:rPr>
        <w:t>еского метода…………………….14</w:t>
      </w:r>
    </w:p>
    <w:p w:rsidR="004769E2" w:rsidRDefault="004769E2" w:rsidP="004769E2">
      <w:pPr>
        <w:spacing w:line="480" w:lineRule="auto"/>
        <w:ind w:firstLine="426"/>
        <w:rPr>
          <w:sz w:val="28"/>
          <w:szCs w:val="28"/>
        </w:rPr>
      </w:pPr>
      <w:r>
        <w:rPr>
          <w:sz w:val="28"/>
          <w:szCs w:val="28"/>
        </w:rPr>
        <w:t>2.1 Кристаллы при микрокри</w:t>
      </w:r>
      <w:r w:rsidR="00C51B5F">
        <w:rPr>
          <w:sz w:val="28"/>
          <w:szCs w:val="28"/>
        </w:rPr>
        <w:t>сталлоскопическом анализе……………14</w:t>
      </w:r>
    </w:p>
    <w:p w:rsidR="004769E2" w:rsidRDefault="004769E2" w:rsidP="004769E2">
      <w:pPr>
        <w:spacing w:line="480" w:lineRule="auto"/>
        <w:ind w:firstLine="426"/>
        <w:rPr>
          <w:sz w:val="28"/>
          <w:szCs w:val="28"/>
        </w:rPr>
      </w:pPr>
      <w:r>
        <w:rPr>
          <w:sz w:val="28"/>
          <w:szCs w:val="28"/>
        </w:rPr>
        <w:t>2.2 Техника микрокристаллоскопического анализа…………………...20</w:t>
      </w:r>
    </w:p>
    <w:p w:rsidR="004769E2" w:rsidRDefault="004769E2" w:rsidP="004769E2">
      <w:pPr>
        <w:spacing w:line="480" w:lineRule="auto"/>
        <w:ind w:left="142"/>
        <w:rPr>
          <w:sz w:val="28"/>
          <w:szCs w:val="28"/>
        </w:rPr>
      </w:pPr>
      <w:r>
        <w:rPr>
          <w:sz w:val="28"/>
          <w:szCs w:val="28"/>
        </w:rPr>
        <w:t>§3. Современное применение метода……………………………………...23</w:t>
      </w:r>
    </w:p>
    <w:p w:rsidR="004769E2" w:rsidRDefault="004769E2" w:rsidP="004769E2">
      <w:pPr>
        <w:spacing w:line="480" w:lineRule="auto"/>
        <w:ind w:firstLine="426"/>
        <w:rPr>
          <w:sz w:val="28"/>
          <w:szCs w:val="28"/>
        </w:rPr>
      </w:pPr>
      <w:r>
        <w:rPr>
          <w:sz w:val="28"/>
          <w:szCs w:val="28"/>
        </w:rPr>
        <w:t>3.1 Обнаружение  катионов и анионов………………………………….23</w:t>
      </w:r>
    </w:p>
    <w:p w:rsidR="004769E2" w:rsidRDefault="004769E2" w:rsidP="004769E2">
      <w:pPr>
        <w:spacing w:line="480" w:lineRule="auto"/>
        <w:rPr>
          <w:sz w:val="28"/>
          <w:szCs w:val="28"/>
        </w:rPr>
      </w:pPr>
      <w:r>
        <w:rPr>
          <w:sz w:val="28"/>
          <w:szCs w:val="28"/>
        </w:rPr>
        <w:t xml:space="preserve">      3.2  Микрокристаллоскопический </w:t>
      </w:r>
      <w:r w:rsidR="00C51B5F">
        <w:rPr>
          <w:sz w:val="28"/>
          <w:szCs w:val="28"/>
        </w:rPr>
        <w:t>метод  анализа на практике……….27</w:t>
      </w:r>
    </w:p>
    <w:p w:rsidR="004769E2" w:rsidRDefault="004769E2" w:rsidP="004769E2">
      <w:pPr>
        <w:spacing w:line="480" w:lineRule="auto"/>
        <w:rPr>
          <w:sz w:val="28"/>
          <w:szCs w:val="28"/>
        </w:rPr>
      </w:pPr>
      <w:r>
        <w:rPr>
          <w:sz w:val="28"/>
          <w:szCs w:val="28"/>
        </w:rPr>
        <w:t xml:space="preserve">Глава </w:t>
      </w:r>
      <w:r>
        <w:rPr>
          <w:sz w:val="28"/>
          <w:szCs w:val="28"/>
          <w:lang w:val="en-US"/>
        </w:rPr>
        <w:t>II</w:t>
      </w:r>
      <w:r>
        <w:rPr>
          <w:sz w:val="28"/>
          <w:szCs w:val="28"/>
        </w:rPr>
        <w:t>. Практичес</w:t>
      </w:r>
      <w:r w:rsidR="00C51B5F">
        <w:rPr>
          <w:sz w:val="28"/>
          <w:szCs w:val="28"/>
        </w:rPr>
        <w:t>кая часть………………………………………………...31</w:t>
      </w:r>
    </w:p>
    <w:p w:rsidR="004769E2" w:rsidRDefault="004769E2" w:rsidP="004769E2">
      <w:pPr>
        <w:spacing w:line="480" w:lineRule="auto"/>
        <w:ind w:left="142"/>
        <w:rPr>
          <w:sz w:val="28"/>
          <w:szCs w:val="28"/>
        </w:rPr>
      </w:pPr>
      <w:r>
        <w:rPr>
          <w:sz w:val="28"/>
          <w:szCs w:val="28"/>
        </w:rPr>
        <w:t>§1. Проведение экспериментов с образованием осадка сульфата кальц</w:t>
      </w:r>
      <w:r w:rsidR="00C51B5F">
        <w:rPr>
          <w:sz w:val="28"/>
          <w:szCs w:val="28"/>
        </w:rPr>
        <w:t>ия……………………………………………………………………….31</w:t>
      </w:r>
    </w:p>
    <w:p w:rsidR="004769E2" w:rsidRDefault="004769E2" w:rsidP="004769E2">
      <w:pPr>
        <w:spacing w:line="480" w:lineRule="auto"/>
        <w:ind w:left="142"/>
        <w:rPr>
          <w:sz w:val="28"/>
          <w:szCs w:val="28"/>
        </w:rPr>
      </w:pPr>
      <w:r>
        <w:rPr>
          <w:sz w:val="28"/>
          <w:szCs w:val="28"/>
        </w:rPr>
        <w:t>§2. Анализ данных  экспериментов………………………………</w:t>
      </w:r>
      <w:r w:rsidR="00057251">
        <w:rPr>
          <w:sz w:val="28"/>
          <w:szCs w:val="28"/>
        </w:rPr>
        <w:t>………...44</w:t>
      </w:r>
    </w:p>
    <w:p w:rsidR="004769E2" w:rsidRDefault="004769E2" w:rsidP="004769E2">
      <w:pPr>
        <w:spacing w:line="480" w:lineRule="auto"/>
        <w:rPr>
          <w:sz w:val="28"/>
          <w:szCs w:val="28"/>
        </w:rPr>
      </w:pPr>
      <w:r>
        <w:rPr>
          <w:sz w:val="28"/>
          <w:szCs w:val="28"/>
        </w:rPr>
        <w:t>Заключ</w:t>
      </w:r>
      <w:r w:rsidR="00057251">
        <w:rPr>
          <w:sz w:val="28"/>
          <w:szCs w:val="28"/>
        </w:rPr>
        <w:t>ение……………………………………………………………………49</w:t>
      </w:r>
    </w:p>
    <w:p w:rsidR="004769E2" w:rsidRDefault="004769E2" w:rsidP="004769E2">
      <w:pPr>
        <w:spacing w:line="480" w:lineRule="auto"/>
        <w:rPr>
          <w:sz w:val="28"/>
          <w:szCs w:val="28"/>
        </w:rPr>
      </w:pPr>
      <w:r>
        <w:rPr>
          <w:sz w:val="28"/>
          <w:szCs w:val="28"/>
        </w:rPr>
        <w:t>Список литер</w:t>
      </w:r>
      <w:r w:rsidR="00057251">
        <w:rPr>
          <w:sz w:val="28"/>
          <w:szCs w:val="28"/>
        </w:rPr>
        <w:t>атуры………………………………………………………….. 50</w:t>
      </w:r>
    </w:p>
    <w:p w:rsidR="004769E2" w:rsidRDefault="004769E2" w:rsidP="004769E2">
      <w:pPr>
        <w:spacing w:line="480" w:lineRule="auto"/>
        <w:rPr>
          <w:sz w:val="28"/>
          <w:szCs w:val="28"/>
        </w:rPr>
      </w:pPr>
    </w:p>
    <w:p w:rsidR="004769E2" w:rsidRDefault="004769E2"/>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Pr="00AF0347" w:rsidRDefault="00D5128D" w:rsidP="00D5128D">
      <w:pPr>
        <w:spacing w:line="360" w:lineRule="auto"/>
        <w:jc w:val="center"/>
        <w:rPr>
          <w:b/>
          <w:sz w:val="28"/>
          <w:szCs w:val="28"/>
        </w:rPr>
      </w:pPr>
      <w:r>
        <w:rPr>
          <w:b/>
          <w:sz w:val="28"/>
          <w:szCs w:val="28"/>
        </w:rPr>
        <w:lastRenderedPageBreak/>
        <w:t>Введение</w:t>
      </w:r>
    </w:p>
    <w:p w:rsidR="00D5128D" w:rsidRPr="006A3743" w:rsidRDefault="00D5128D" w:rsidP="00D5128D">
      <w:pPr>
        <w:pStyle w:val="a3"/>
        <w:spacing w:line="360" w:lineRule="auto"/>
        <w:ind w:firstLine="284"/>
        <w:jc w:val="both"/>
      </w:pPr>
      <w:r>
        <w:rPr>
          <w:rFonts w:ascii="Times New Roman" w:hAnsi="Times New Roman" w:cs="Times New Roman"/>
          <w:sz w:val="28"/>
          <w:szCs w:val="28"/>
        </w:rPr>
        <w:t>Микрокристаллоскопический анализ относится к видам качественного анализа в аналитической химии и позволяет микрохимически обнаружить органические или неорганические вещества по образованию характерных осадков при действии небольших количеств реактивов на каплю (около 10</w:t>
      </w:r>
      <w:r>
        <w:rPr>
          <w:rFonts w:ascii="Times New Roman" w:hAnsi="Times New Roman" w:cs="Times New Roman"/>
          <w:sz w:val="28"/>
          <w:szCs w:val="28"/>
          <w:vertAlign w:val="superscript"/>
        </w:rPr>
        <w:t xml:space="preserve">-3 </w:t>
      </w:r>
      <w:r>
        <w:rPr>
          <w:rFonts w:ascii="Times New Roman" w:hAnsi="Times New Roman" w:cs="Times New Roman"/>
          <w:sz w:val="28"/>
          <w:szCs w:val="28"/>
        </w:rPr>
        <w:t xml:space="preserve">мл) анализируемого на предметном стекле раствора. Последний исследуется под микроскопом с увеличением в 60-250 раз.  Кристаллы, образованные в результате микрохимической реакции, имеют для каждого конкретного вещества соответствующую  форму, окраску, размер, взаимное расположение кристаллов. В сложных случаях при искажении формы кристаллов дополнительно определяют под поляризационным микроскопом   некоторые кристаллографические и кристаллооптические характеристики кристаллов (углы между гранями, угол погасания, угол оптических осей, показатели преломления и т.д.). Увеличение признаков идентификации приводит к повышению специфичности микрокристаллоскопической реакции. </w:t>
      </w:r>
      <w:proofErr w:type="gramStart"/>
      <w:r>
        <w:rPr>
          <w:rFonts w:ascii="Times New Roman" w:hAnsi="Times New Roman" w:cs="Times New Roman"/>
          <w:sz w:val="28"/>
          <w:szCs w:val="28"/>
        </w:rPr>
        <w:t>Быстрота и простота выполнения микрокристаллоскопического анализа, малое количество определяемого вещества (от 0,01 мг и меньше), низкий расход реагентов, возможность проведения реакций с дурно пахнущими, взрывчатыми и ядовитыми веществами, портативность аппаратуры</w:t>
      </w:r>
      <w:r w:rsidR="00680DB2">
        <w:rPr>
          <w:rFonts w:ascii="Times New Roman" w:hAnsi="Times New Roman" w:cs="Times New Roman"/>
          <w:sz w:val="28"/>
          <w:szCs w:val="28"/>
        </w:rPr>
        <w:t xml:space="preserve"> (микроскоп)</w:t>
      </w:r>
      <w:r>
        <w:rPr>
          <w:rFonts w:ascii="Times New Roman" w:hAnsi="Times New Roman" w:cs="Times New Roman"/>
          <w:sz w:val="28"/>
          <w:szCs w:val="28"/>
        </w:rPr>
        <w:t xml:space="preserve"> делают данный метод анализа значимым и  удобным для идентификации химических  соединений в различных отраслях промышленности: горнодобывающей, металлургической, нефтехимической и нефтеперерабатывающей, радиоэлектронной, фармацевтической, пищевой и др. </w:t>
      </w:r>
      <w:r w:rsidRPr="006A3743">
        <w:rPr>
          <w:rFonts w:ascii="Times New Roman" w:hAnsi="Times New Roman" w:cs="Times New Roman"/>
          <w:sz w:val="28"/>
          <w:szCs w:val="28"/>
        </w:rPr>
        <w:t>Необходимо отметить, что на</w:t>
      </w:r>
      <w:proofErr w:type="gramEnd"/>
      <w:r w:rsidRPr="006A3743">
        <w:rPr>
          <w:rFonts w:ascii="Times New Roman" w:hAnsi="Times New Roman" w:cs="Times New Roman"/>
          <w:sz w:val="28"/>
          <w:szCs w:val="28"/>
        </w:rPr>
        <w:t xml:space="preserve"> форму кристаллов, образованных в результате микрокристаллоскопической реакции, оказывают влияние</w:t>
      </w:r>
      <w:r>
        <w:rPr>
          <w:rFonts w:ascii="Times New Roman" w:hAnsi="Times New Roman" w:cs="Times New Roman"/>
          <w:sz w:val="28"/>
          <w:szCs w:val="28"/>
        </w:rPr>
        <w:t xml:space="preserve"> не только природа вещества, но и </w:t>
      </w:r>
      <w:r w:rsidRPr="006A3743">
        <w:rPr>
          <w:rFonts w:ascii="Times New Roman" w:hAnsi="Times New Roman" w:cs="Times New Roman"/>
          <w:sz w:val="28"/>
          <w:szCs w:val="28"/>
        </w:rPr>
        <w:t>множество факторов, что приводит к понижению специфичности данного метода анализа.</w:t>
      </w:r>
      <w:r>
        <w:t xml:space="preserve"> </w:t>
      </w:r>
      <w:r>
        <w:rPr>
          <w:rFonts w:ascii="Times New Roman" w:hAnsi="Times New Roman" w:cs="Times New Roman"/>
          <w:sz w:val="28"/>
          <w:szCs w:val="28"/>
        </w:rPr>
        <w:t>Выявление зависимости кристаллообразования от различных факторов является актуальной проблемой данного метода анализа.</w:t>
      </w:r>
    </w:p>
    <w:p w:rsidR="00D5128D" w:rsidRDefault="00D5128D" w:rsidP="00D5128D">
      <w:pPr>
        <w:spacing w:line="360" w:lineRule="auto"/>
        <w:jc w:val="both"/>
        <w:rPr>
          <w:sz w:val="28"/>
          <w:szCs w:val="28"/>
        </w:rPr>
      </w:pPr>
      <w:r w:rsidRPr="00640685">
        <w:rPr>
          <w:b/>
          <w:sz w:val="28"/>
          <w:szCs w:val="28"/>
        </w:rPr>
        <w:t>Цель:</w:t>
      </w:r>
      <w:r>
        <w:rPr>
          <w:sz w:val="28"/>
          <w:szCs w:val="28"/>
        </w:rPr>
        <w:t xml:space="preserve"> установить влияние различных факторов на кристаллообразование сульфата кальция, образованного при микроскопических реакциях.</w:t>
      </w:r>
    </w:p>
    <w:p w:rsidR="00D5128D" w:rsidRDefault="00D5128D" w:rsidP="00D5128D">
      <w:pPr>
        <w:spacing w:line="360" w:lineRule="auto"/>
        <w:jc w:val="both"/>
        <w:rPr>
          <w:b/>
          <w:sz w:val="28"/>
          <w:szCs w:val="28"/>
        </w:rPr>
      </w:pPr>
    </w:p>
    <w:p w:rsidR="00D5128D" w:rsidRPr="00640685" w:rsidRDefault="00D5128D" w:rsidP="00D5128D">
      <w:pPr>
        <w:spacing w:line="360" w:lineRule="auto"/>
        <w:jc w:val="both"/>
        <w:rPr>
          <w:b/>
          <w:sz w:val="28"/>
          <w:szCs w:val="28"/>
        </w:rPr>
      </w:pPr>
      <w:r w:rsidRPr="00640685">
        <w:rPr>
          <w:b/>
          <w:sz w:val="28"/>
          <w:szCs w:val="28"/>
        </w:rPr>
        <w:lastRenderedPageBreak/>
        <w:t>Задачи:</w:t>
      </w:r>
    </w:p>
    <w:p w:rsidR="00D5128D" w:rsidRDefault="00D5128D" w:rsidP="00D5128D">
      <w:pPr>
        <w:spacing w:line="360" w:lineRule="auto"/>
        <w:jc w:val="both"/>
        <w:rPr>
          <w:sz w:val="28"/>
          <w:szCs w:val="28"/>
        </w:rPr>
      </w:pPr>
      <w:r>
        <w:rPr>
          <w:sz w:val="28"/>
          <w:szCs w:val="28"/>
        </w:rPr>
        <w:t>1. проанализировать развитие микрокристаллоскопического метода с выделением наиболее значимой информации, уяснить сущность метода и выявить его современное применение;</w:t>
      </w:r>
    </w:p>
    <w:p w:rsidR="00D5128D" w:rsidRDefault="00D5128D" w:rsidP="00D5128D">
      <w:pPr>
        <w:spacing w:line="360" w:lineRule="auto"/>
        <w:jc w:val="both"/>
        <w:rPr>
          <w:sz w:val="28"/>
          <w:szCs w:val="28"/>
        </w:rPr>
      </w:pPr>
      <w:r>
        <w:rPr>
          <w:sz w:val="28"/>
          <w:szCs w:val="28"/>
        </w:rPr>
        <w:t>2.освоить технику проведения микрокристаллоскопических реакций с интерпретацией полученных результатов и статистической обработкой информации;</w:t>
      </w:r>
    </w:p>
    <w:p w:rsidR="00D5128D" w:rsidRDefault="00D5128D" w:rsidP="00D5128D">
      <w:pPr>
        <w:spacing w:line="360" w:lineRule="auto"/>
        <w:jc w:val="both"/>
        <w:rPr>
          <w:sz w:val="28"/>
          <w:szCs w:val="28"/>
        </w:rPr>
      </w:pPr>
      <w:r>
        <w:rPr>
          <w:sz w:val="28"/>
          <w:szCs w:val="28"/>
        </w:rPr>
        <w:t>3. выбрать параметры для эксперимента;</w:t>
      </w:r>
    </w:p>
    <w:p w:rsidR="00D5128D" w:rsidRDefault="00D5128D" w:rsidP="00D5128D">
      <w:pPr>
        <w:spacing w:line="360" w:lineRule="auto"/>
        <w:jc w:val="both"/>
        <w:rPr>
          <w:sz w:val="28"/>
          <w:szCs w:val="28"/>
        </w:rPr>
      </w:pPr>
      <w:r>
        <w:rPr>
          <w:sz w:val="28"/>
          <w:szCs w:val="28"/>
        </w:rPr>
        <w:t>4. провести эксперимент с образованием осадка сульфата кальция;</w:t>
      </w:r>
    </w:p>
    <w:p w:rsidR="00D5128D" w:rsidRDefault="00D5128D" w:rsidP="00D5128D">
      <w:pPr>
        <w:spacing w:line="360" w:lineRule="auto"/>
        <w:jc w:val="both"/>
        <w:rPr>
          <w:sz w:val="28"/>
          <w:szCs w:val="28"/>
        </w:rPr>
      </w:pPr>
      <w:r>
        <w:rPr>
          <w:sz w:val="28"/>
          <w:szCs w:val="28"/>
        </w:rPr>
        <w:t>5. проанализировать данные эксперимента.</w:t>
      </w:r>
    </w:p>
    <w:p w:rsidR="00D5128D" w:rsidRPr="00573BD0" w:rsidRDefault="00D5128D" w:rsidP="00D5128D">
      <w:pPr>
        <w:spacing w:line="360" w:lineRule="auto"/>
        <w:jc w:val="both"/>
        <w:rPr>
          <w:b/>
          <w:sz w:val="28"/>
          <w:szCs w:val="28"/>
        </w:rPr>
      </w:pPr>
      <w:r w:rsidRPr="00573BD0">
        <w:rPr>
          <w:b/>
          <w:sz w:val="28"/>
          <w:szCs w:val="28"/>
        </w:rPr>
        <w:t>Обзор литературы</w:t>
      </w:r>
    </w:p>
    <w:p w:rsidR="00D5128D" w:rsidRDefault="00D5128D" w:rsidP="00D5128D">
      <w:pPr>
        <w:spacing w:line="360" w:lineRule="auto"/>
        <w:ind w:firstLine="284"/>
        <w:jc w:val="both"/>
        <w:rPr>
          <w:sz w:val="28"/>
          <w:szCs w:val="28"/>
        </w:rPr>
      </w:pPr>
      <w:r>
        <w:rPr>
          <w:sz w:val="28"/>
          <w:szCs w:val="28"/>
        </w:rPr>
        <w:t>Для работы над дипломом использовалась различная научная и учебно-методическая литература по выбранной теме.</w:t>
      </w:r>
    </w:p>
    <w:p w:rsidR="00D5128D" w:rsidRDefault="00D5128D" w:rsidP="00D5128D">
      <w:pPr>
        <w:spacing w:line="360" w:lineRule="auto"/>
        <w:ind w:firstLine="284"/>
        <w:jc w:val="both"/>
        <w:rPr>
          <w:sz w:val="28"/>
          <w:szCs w:val="28"/>
        </w:rPr>
      </w:pPr>
      <w:r>
        <w:rPr>
          <w:sz w:val="28"/>
          <w:szCs w:val="28"/>
        </w:rPr>
        <w:t xml:space="preserve">Основным источником, раскрывающим теоретические основы микрокристаллоскопического анализа,  явилась работа </w:t>
      </w:r>
      <w:proofErr w:type="spellStart"/>
      <w:r>
        <w:rPr>
          <w:sz w:val="28"/>
          <w:szCs w:val="28"/>
        </w:rPr>
        <w:t>И.М.Коренмана</w:t>
      </w:r>
      <w:proofErr w:type="spellEnd"/>
      <w:r>
        <w:rPr>
          <w:sz w:val="28"/>
          <w:szCs w:val="28"/>
        </w:rPr>
        <w:t xml:space="preserve"> «</w:t>
      </w:r>
      <w:proofErr w:type="spellStart"/>
      <w:r>
        <w:rPr>
          <w:sz w:val="28"/>
          <w:szCs w:val="28"/>
        </w:rPr>
        <w:t>Микрокристаллоскопия</w:t>
      </w:r>
      <w:proofErr w:type="spellEnd"/>
      <w:r>
        <w:rPr>
          <w:sz w:val="28"/>
          <w:szCs w:val="28"/>
        </w:rPr>
        <w:t xml:space="preserve">», которая разделена на общую и специальную части. </w:t>
      </w:r>
      <w:proofErr w:type="gramStart"/>
      <w:r>
        <w:rPr>
          <w:sz w:val="28"/>
          <w:szCs w:val="28"/>
        </w:rPr>
        <w:t>В общей части рассматриваются вопросы чувствительности и специфичности реакций, в специальной – микрокристаллоскопические реакции на анионы и катионы, характеристики известных реакций на катионы и анионы, методы качественного анализа некоторых практически</w:t>
      </w:r>
      <w:r w:rsidR="00CA2F6F">
        <w:rPr>
          <w:sz w:val="28"/>
          <w:szCs w:val="28"/>
        </w:rPr>
        <w:t xml:space="preserve"> важных объектов</w:t>
      </w:r>
      <w:r>
        <w:rPr>
          <w:sz w:val="28"/>
          <w:szCs w:val="28"/>
        </w:rPr>
        <w:t xml:space="preserve">. </w:t>
      </w:r>
      <w:proofErr w:type="gramEnd"/>
    </w:p>
    <w:p w:rsidR="00D5128D" w:rsidRDefault="00D5128D" w:rsidP="00D5128D">
      <w:pPr>
        <w:spacing w:line="360" w:lineRule="auto"/>
        <w:ind w:firstLine="284"/>
        <w:jc w:val="both"/>
        <w:rPr>
          <w:sz w:val="28"/>
          <w:szCs w:val="28"/>
        </w:rPr>
      </w:pPr>
      <w:r>
        <w:rPr>
          <w:sz w:val="28"/>
          <w:szCs w:val="28"/>
        </w:rPr>
        <w:t>В «Новом справочнике химика и технолога» под ред. И.П.</w:t>
      </w:r>
      <w:r w:rsidR="00C875E1">
        <w:rPr>
          <w:sz w:val="28"/>
          <w:szCs w:val="28"/>
        </w:rPr>
        <w:t xml:space="preserve"> </w:t>
      </w:r>
      <w:r>
        <w:rPr>
          <w:sz w:val="28"/>
          <w:szCs w:val="28"/>
        </w:rPr>
        <w:t>Калинкина  во 2-ой части «Аналитическая химия» подробно описаны химические методы обнаружения ионов, химические тест</w:t>
      </w:r>
      <w:r w:rsidR="00C875E1">
        <w:rPr>
          <w:sz w:val="28"/>
          <w:szCs w:val="28"/>
        </w:rPr>
        <w:t xml:space="preserve"> </w:t>
      </w:r>
      <w:r>
        <w:rPr>
          <w:sz w:val="28"/>
          <w:szCs w:val="28"/>
        </w:rPr>
        <w:t>-</w:t>
      </w:r>
      <w:r w:rsidR="00C875E1">
        <w:rPr>
          <w:sz w:val="28"/>
          <w:szCs w:val="28"/>
        </w:rPr>
        <w:t xml:space="preserve"> </w:t>
      </w:r>
      <w:r>
        <w:rPr>
          <w:sz w:val="28"/>
          <w:szCs w:val="28"/>
        </w:rPr>
        <w:t xml:space="preserve">методы, различные методы анализов. «Качественный анализ» </w:t>
      </w:r>
      <w:r w:rsidR="00C875E1">
        <w:rPr>
          <w:sz w:val="28"/>
          <w:szCs w:val="28"/>
        </w:rPr>
        <w:t>В.Н. Алексеева</w:t>
      </w:r>
      <w:r>
        <w:rPr>
          <w:sz w:val="28"/>
          <w:szCs w:val="28"/>
        </w:rPr>
        <w:t xml:space="preserve"> показывает, как при данном методе анализа находят химические элементы, ионы анализируемого вещества. В «Основах аналитической химии» А.П.</w:t>
      </w:r>
      <w:r w:rsidR="00C875E1">
        <w:rPr>
          <w:sz w:val="28"/>
          <w:szCs w:val="28"/>
        </w:rPr>
        <w:t xml:space="preserve"> </w:t>
      </w:r>
      <w:proofErr w:type="spellStart"/>
      <w:r>
        <w:rPr>
          <w:sz w:val="28"/>
          <w:szCs w:val="28"/>
        </w:rPr>
        <w:t>Крешкова</w:t>
      </w:r>
      <w:proofErr w:type="spellEnd"/>
      <w:r>
        <w:rPr>
          <w:sz w:val="28"/>
          <w:szCs w:val="28"/>
        </w:rPr>
        <w:t xml:space="preserve"> в главе «Вве</w:t>
      </w:r>
      <w:r w:rsidR="00C875E1">
        <w:rPr>
          <w:sz w:val="28"/>
          <w:szCs w:val="28"/>
        </w:rPr>
        <w:t>дение в качественный анализ»   рассмотрена техника</w:t>
      </w:r>
      <w:r>
        <w:rPr>
          <w:sz w:val="28"/>
          <w:szCs w:val="28"/>
        </w:rPr>
        <w:t xml:space="preserve"> х</w:t>
      </w:r>
      <w:r w:rsidR="005D3A69">
        <w:rPr>
          <w:sz w:val="28"/>
          <w:szCs w:val="28"/>
        </w:rPr>
        <w:t>имического эксперимента, разбор</w:t>
      </w:r>
      <w:r>
        <w:rPr>
          <w:sz w:val="28"/>
          <w:szCs w:val="28"/>
        </w:rPr>
        <w:t xml:space="preserve"> услови</w:t>
      </w:r>
      <w:r w:rsidR="005D3A69">
        <w:rPr>
          <w:sz w:val="28"/>
          <w:szCs w:val="28"/>
        </w:rPr>
        <w:t>й  проведения  реакций,  методы</w:t>
      </w:r>
      <w:r>
        <w:rPr>
          <w:sz w:val="28"/>
          <w:szCs w:val="28"/>
        </w:rPr>
        <w:t xml:space="preserve"> разделения и  обнаружения катионов и анионов,  изложены методы и техника качественного анализа неорганических веществ, уделено особое внимание микрокристаллоскопическому анализу. В работе В.Т. Поздняковой  «Микрокристаллоскопические реакции на </w:t>
      </w:r>
      <w:proofErr w:type="spellStart"/>
      <w:r>
        <w:rPr>
          <w:sz w:val="28"/>
          <w:szCs w:val="28"/>
        </w:rPr>
        <w:t>алколоиды</w:t>
      </w:r>
      <w:proofErr w:type="spellEnd"/>
      <w:r>
        <w:rPr>
          <w:sz w:val="28"/>
          <w:szCs w:val="28"/>
        </w:rPr>
        <w:t xml:space="preserve">»  </w:t>
      </w:r>
      <w:r>
        <w:rPr>
          <w:sz w:val="28"/>
          <w:szCs w:val="28"/>
        </w:rPr>
        <w:lastRenderedPageBreak/>
        <w:t xml:space="preserve">описаны реакции на 24 </w:t>
      </w:r>
      <w:proofErr w:type="spellStart"/>
      <w:r>
        <w:rPr>
          <w:sz w:val="28"/>
          <w:szCs w:val="28"/>
        </w:rPr>
        <w:t>алколоида</w:t>
      </w:r>
      <w:proofErr w:type="spellEnd"/>
      <w:r>
        <w:rPr>
          <w:sz w:val="28"/>
          <w:szCs w:val="28"/>
        </w:rPr>
        <w:t xml:space="preserve"> и приведены сведения об истории микрокристаллоскопического анализа. В научной статье </w:t>
      </w:r>
      <w:proofErr w:type="spellStart"/>
      <w:r>
        <w:rPr>
          <w:sz w:val="28"/>
          <w:szCs w:val="28"/>
        </w:rPr>
        <w:t>О.А.Юрчука-Зуляр</w:t>
      </w:r>
      <w:proofErr w:type="spellEnd"/>
      <w:r>
        <w:rPr>
          <w:sz w:val="28"/>
          <w:szCs w:val="28"/>
        </w:rPr>
        <w:t xml:space="preserve"> «Оптимизация условий проведения микрокристаллоскопических реакций» подробно описано влияние различных условий на кристаллизацию хлорида магния  из раствора. В работе </w:t>
      </w:r>
      <w:r w:rsidR="00D60574">
        <w:rPr>
          <w:sz w:val="28"/>
          <w:szCs w:val="28"/>
        </w:rPr>
        <w:t xml:space="preserve"> Л.В. </w:t>
      </w:r>
      <w:proofErr w:type="spellStart"/>
      <w:r w:rsidR="00D60574">
        <w:rPr>
          <w:sz w:val="28"/>
          <w:szCs w:val="28"/>
        </w:rPr>
        <w:t>Мазура</w:t>
      </w:r>
      <w:proofErr w:type="spellEnd"/>
      <w:r w:rsidR="00D60574">
        <w:rPr>
          <w:sz w:val="28"/>
          <w:szCs w:val="28"/>
        </w:rPr>
        <w:t xml:space="preserve"> </w:t>
      </w:r>
      <w:r>
        <w:rPr>
          <w:sz w:val="28"/>
          <w:szCs w:val="28"/>
        </w:rPr>
        <w:t xml:space="preserve">  «Практикум по аналитической химии»  даны классификации анионов и катионов,  групповых реагентов и микрокристаллоскопических реакций.</w:t>
      </w:r>
    </w:p>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5E1E22" w:rsidRDefault="005E1E22" w:rsidP="00D60574">
      <w:pPr>
        <w:jc w:val="center"/>
        <w:rPr>
          <w:b/>
          <w:sz w:val="28"/>
          <w:szCs w:val="28"/>
        </w:rPr>
      </w:pPr>
    </w:p>
    <w:p w:rsidR="005E1E22" w:rsidRDefault="005E1E22" w:rsidP="00D60574">
      <w:pPr>
        <w:jc w:val="center"/>
        <w:rPr>
          <w:b/>
          <w:sz w:val="28"/>
          <w:szCs w:val="28"/>
        </w:rPr>
      </w:pPr>
    </w:p>
    <w:p w:rsidR="005E1E22" w:rsidRDefault="005E1E22" w:rsidP="00D60574">
      <w:pPr>
        <w:jc w:val="center"/>
        <w:rPr>
          <w:b/>
          <w:sz w:val="28"/>
          <w:szCs w:val="28"/>
        </w:rPr>
      </w:pPr>
    </w:p>
    <w:p w:rsidR="00D5128D" w:rsidRPr="00D60574" w:rsidRDefault="00D60574" w:rsidP="00D60574">
      <w:pPr>
        <w:jc w:val="center"/>
        <w:rPr>
          <w:b/>
          <w:sz w:val="28"/>
          <w:szCs w:val="28"/>
        </w:rPr>
      </w:pPr>
      <w:r w:rsidRPr="00D60574">
        <w:rPr>
          <w:b/>
          <w:sz w:val="28"/>
          <w:szCs w:val="28"/>
        </w:rPr>
        <w:lastRenderedPageBreak/>
        <w:t xml:space="preserve">Глава </w:t>
      </w:r>
      <w:r>
        <w:rPr>
          <w:b/>
          <w:sz w:val="28"/>
          <w:szCs w:val="28"/>
          <w:lang w:val="en-US"/>
        </w:rPr>
        <w:t>I</w:t>
      </w:r>
      <w:r w:rsidRPr="00D60574">
        <w:rPr>
          <w:b/>
          <w:sz w:val="28"/>
          <w:szCs w:val="28"/>
        </w:rPr>
        <w:t>. Теоретическая часть</w:t>
      </w:r>
    </w:p>
    <w:p w:rsidR="00D5128D" w:rsidRDefault="00D5128D"/>
    <w:p w:rsidR="00D5128D" w:rsidRDefault="00D5128D"/>
    <w:p w:rsidR="00D5128D" w:rsidRPr="009F02F8" w:rsidRDefault="00D5128D" w:rsidP="00D5128D">
      <w:pPr>
        <w:spacing w:line="360" w:lineRule="auto"/>
        <w:ind w:firstLine="284"/>
        <w:jc w:val="center"/>
        <w:rPr>
          <w:b/>
          <w:sz w:val="28"/>
          <w:szCs w:val="28"/>
        </w:rPr>
      </w:pPr>
      <w:r w:rsidRPr="009F02F8">
        <w:rPr>
          <w:b/>
          <w:sz w:val="28"/>
          <w:szCs w:val="28"/>
        </w:rPr>
        <w:t>§1. История метода</w:t>
      </w:r>
    </w:p>
    <w:p w:rsidR="00D5128D" w:rsidRDefault="00D5128D" w:rsidP="00D5128D">
      <w:pPr>
        <w:spacing w:line="360" w:lineRule="auto"/>
        <w:ind w:firstLine="284"/>
        <w:jc w:val="both"/>
        <w:rPr>
          <w:sz w:val="28"/>
          <w:szCs w:val="28"/>
        </w:rPr>
      </w:pPr>
      <w:r>
        <w:rPr>
          <w:sz w:val="28"/>
          <w:szCs w:val="28"/>
        </w:rPr>
        <w:t>Владимир Иванович Вернадский (1863-1945гг.) – российский и советский ученый – естествоиспытатель и мыслитель писал, что «история науки является орудием достижения нового» [3</w:t>
      </w:r>
      <w:r w:rsidRPr="00B04BA9">
        <w:rPr>
          <w:sz w:val="28"/>
          <w:szCs w:val="28"/>
        </w:rPr>
        <w:t>].</w:t>
      </w:r>
    </w:p>
    <w:p w:rsidR="00D5128D" w:rsidRDefault="00D5128D" w:rsidP="00D5128D">
      <w:pPr>
        <w:spacing w:line="360" w:lineRule="auto"/>
        <w:ind w:firstLine="284"/>
        <w:jc w:val="both"/>
        <w:rPr>
          <w:sz w:val="28"/>
          <w:szCs w:val="28"/>
        </w:rPr>
      </w:pPr>
      <w:r>
        <w:rPr>
          <w:sz w:val="28"/>
          <w:szCs w:val="28"/>
        </w:rPr>
        <w:t xml:space="preserve">Микрокристаллоскопический метод относится к качественным видам анализов аналитической химии. Его открытие и историческое развитие тесно связано с </w:t>
      </w:r>
      <w:proofErr w:type="gramStart"/>
      <w:r>
        <w:rPr>
          <w:sz w:val="28"/>
          <w:szCs w:val="28"/>
        </w:rPr>
        <w:t>достижениями</w:t>
      </w:r>
      <w:proofErr w:type="gramEnd"/>
      <w:r>
        <w:rPr>
          <w:sz w:val="28"/>
          <w:szCs w:val="28"/>
        </w:rPr>
        <w:t xml:space="preserve"> как в аналитической химии, так и в химической и физической науках, которые он использует в своих целях. Английский физик, математик и механик Джеймс Клерк Максвелл (1831-1879гг.) говорил, что «наука захватывает нас только тогда, когда заинтересовавшись жизнью великих исследователей, мы начинаем следить за историей их открытий» [3</w:t>
      </w:r>
      <w:r w:rsidRPr="00B04BA9">
        <w:rPr>
          <w:sz w:val="28"/>
          <w:szCs w:val="28"/>
        </w:rPr>
        <w:t>].</w:t>
      </w:r>
    </w:p>
    <w:p w:rsidR="00D5128D" w:rsidRDefault="00D5128D" w:rsidP="00D5128D">
      <w:pPr>
        <w:spacing w:line="360" w:lineRule="auto"/>
        <w:ind w:firstLine="284"/>
        <w:jc w:val="both"/>
        <w:rPr>
          <w:sz w:val="28"/>
          <w:szCs w:val="28"/>
        </w:rPr>
      </w:pPr>
      <w:r>
        <w:rPr>
          <w:sz w:val="28"/>
          <w:szCs w:val="28"/>
        </w:rPr>
        <w:t>К предыстории микрокристаллоскопического анализа  можно отнести ряд важных достижений в химии, физике, аналитической химии, благодаря которым  впоследствии и был открыт данный метод. К ним относятся:</w:t>
      </w:r>
    </w:p>
    <w:p w:rsidR="00D5128D" w:rsidRPr="0028611F" w:rsidRDefault="00D5128D" w:rsidP="00D5128D">
      <w:pPr>
        <w:spacing w:line="360" w:lineRule="auto"/>
        <w:jc w:val="both"/>
        <w:rPr>
          <w:sz w:val="28"/>
          <w:szCs w:val="28"/>
        </w:rPr>
      </w:pPr>
      <w:r>
        <w:rPr>
          <w:sz w:val="28"/>
          <w:szCs w:val="28"/>
        </w:rPr>
        <w:t xml:space="preserve">1. изобретение в 1590 г. голландскими изготовителями очков </w:t>
      </w:r>
      <w:proofErr w:type="spellStart"/>
      <w:r>
        <w:rPr>
          <w:sz w:val="28"/>
          <w:szCs w:val="28"/>
        </w:rPr>
        <w:t>Хансом</w:t>
      </w:r>
      <w:proofErr w:type="spellEnd"/>
      <w:r>
        <w:rPr>
          <w:sz w:val="28"/>
          <w:szCs w:val="28"/>
        </w:rPr>
        <w:t xml:space="preserve"> </w:t>
      </w:r>
      <w:proofErr w:type="spellStart"/>
      <w:r>
        <w:rPr>
          <w:sz w:val="28"/>
          <w:szCs w:val="28"/>
        </w:rPr>
        <w:t>Янсеном</w:t>
      </w:r>
      <w:proofErr w:type="spellEnd"/>
      <w:r>
        <w:rPr>
          <w:sz w:val="28"/>
          <w:szCs w:val="28"/>
        </w:rPr>
        <w:t xml:space="preserve"> и его сыном </w:t>
      </w:r>
      <w:proofErr w:type="spellStart"/>
      <w:r>
        <w:rPr>
          <w:sz w:val="28"/>
          <w:szCs w:val="28"/>
        </w:rPr>
        <w:t>Захарием</w:t>
      </w:r>
      <w:proofErr w:type="spellEnd"/>
      <w:r>
        <w:rPr>
          <w:sz w:val="28"/>
          <w:szCs w:val="28"/>
        </w:rPr>
        <w:t xml:space="preserve"> </w:t>
      </w:r>
      <w:proofErr w:type="spellStart"/>
      <w:r>
        <w:rPr>
          <w:sz w:val="28"/>
          <w:szCs w:val="28"/>
        </w:rPr>
        <w:t>Янсеном</w:t>
      </w:r>
      <w:proofErr w:type="spellEnd"/>
      <w:r>
        <w:rPr>
          <w:sz w:val="28"/>
          <w:szCs w:val="28"/>
        </w:rPr>
        <w:t xml:space="preserve"> составного оптического микроскопа, который в 1674г. нидерландский натуралист (биолог) </w:t>
      </w:r>
      <w:proofErr w:type="spellStart"/>
      <w:r>
        <w:rPr>
          <w:sz w:val="28"/>
          <w:szCs w:val="28"/>
        </w:rPr>
        <w:t>Антони</w:t>
      </w:r>
      <w:proofErr w:type="spellEnd"/>
      <w:r>
        <w:rPr>
          <w:sz w:val="28"/>
          <w:szCs w:val="28"/>
        </w:rPr>
        <w:t xml:space="preserve"> ван Левенгук</w:t>
      </w:r>
      <w:r>
        <w:rPr>
          <w:rStyle w:val="a7"/>
          <w:sz w:val="28"/>
          <w:szCs w:val="28"/>
        </w:rPr>
        <w:footnoteReference w:id="1"/>
      </w:r>
      <w:r>
        <w:rPr>
          <w:sz w:val="28"/>
          <w:szCs w:val="28"/>
        </w:rPr>
        <w:t xml:space="preserve"> (1632-1723гг.) усовершенствовал до способности увеличения изображения в 275раз;</w:t>
      </w:r>
    </w:p>
    <w:p w:rsidR="00D5128D" w:rsidRDefault="00D5128D" w:rsidP="00D5128D">
      <w:pPr>
        <w:spacing w:line="360" w:lineRule="auto"/>
        <w:jc w:val="both"/>
        <w:rPr>
          <w:sz w:val="28"/>
          <w:szCs w:val="28"/>
        </w:rPr>
      </w:pPr>
      <w:r>
        <w:rPr>
          <w:sz w:val="28"/>
          <w:szCs w:val="28"/>
        </w:rPr>
        <w:t>2. введение английским ученым Робертом Бойлем (1627-1691 гг.) представления о химическом анализе и термина «химический анализ». Он судил о составе осадков по форме образующихся кристаллов, проводил фракционную кристаллизацию, первый использовал сероводород как химический реагент для обнаружения олова и свинца. В своем трактате «Химик–скептик» 1661 года дал первое научное понятие элемента и сделал из химии науку [3</w:t>
      </w:r>
      <w:r w:rsidRPr="006B491C">
        <w:rPr>
          <w:sz w:val="28"/>
          <w:szCs w:val="28"/>
        </w:rPr>
        <w:t>]</w:t>
      </w:r>
      <w:r>
        <w:rPr>
          <w:sz w:val="28"/>
          <w:szCs w:val="28"/>
        </w:rPr>
        <w:t xml:space="preserve">; </w:t>
      </w:r>
    </w:p>
    <w:p w:rsidR="00D5128D" w:rsidRDefault="00D5128D" w:rsidP="00D5128D">
      <w:pPr>
        <w:spacing w:line="360" w:lineRule="auto"/>
        <w:jc w:val="both"/>
        <w:rPr>
          <w:sz w:val="28"/>
          <w:szCs w:val="28"/>
        </w:rPr>
      </w:pPr>
      <w:r>
        <w:rPr>
          <w:sz w:val="28"/>
          <w:szCs w:val="28"/>
        </w:rPr>
        <w:t xml:space="preserve">3. первое применение </w:t>
      </w:r>
      <w:proofErr w:type="gramStart"/>
      <w:r>
        <w:rPr>
          <w:sz w:val="28"/>
          <w:szCs w:val="28"/>
        </w:rPr>
        <w:t>микроскопа</w:t>
      </w:r>
      <w:proofErr w:type="gramEnd"/>
      <w:r>
        <w:rPr>
          <w:sz w:val="28"/>
          <w:szCs w:val="28"/>
        </w:rPr>
        <w:t xml:space="preserve"> в химическом анализе осуществленное в 1744 г. в России Михаилом Васильевичем Ломоносовым (1711-1765гг.) [3];</w:t>
      </w:r>
    </w:p>
    <w:p w:rsidR="00D5128D" w:rsidRDefault="00D5128D" w:rsidP="00D5128D">
      <w:pPr>
        <w:spacing w:line="360" w:lineRule="auto"/>
        <w:jc w:val="both"/>
        <w:rPr>
          <w:sz w:val="28"/>
          <w:szCs w:val="28"/>
        </w:rPr>
      </w:pPr>
      <w:r>
        <w:rPr>
          <w:sz w:val="28"/>
          <w:szCs w:val="28"/>
        </w:rPr>
        <w:t xml:space="preserve">4. широким использованием с 1747 г. микроскопа в химическом анализе одним из ведущих аналитиков </w:t>
      </w:r>
      <w:r>
        <w:rPr>
          <w:sz w:val="28"/>
          <w:szCs w:val="28"/>
          <w:lang w:val="en-US"/>
        </w:rPr>
        <w:t>XVIII</w:t>
      </w:r>
      <w:r>
        <w:rPr>
          <w:sz w:val="28"/>
          <w:szCs w:val="28"/>
        </w:rPr>
        <w:t xml:space="preserve"> века, немецким химиком, членом Берлинской </w:t>
      </w:r>
      <w:r>
        <w:rPr>
          <w:sz w:val="28"/>
          <w:szCs w:val="28"/>
        </w:rPr>
        <w:lastRenderedPageBreak/>
        <w:t xml:space="preserve">академии наук Андреасом </w:t>
      </w:r>
      <w:proofErr w:type="spellStart"/>
      <w:r>
        <w:rPr>
          <w:sz w:val="28"/>
          <w:szCs w:val="28"/>
        </w:rPr>
        <w:t>Зигизмундом</w:t>
      </w:r>
      <w:proofErr w:type="spellEnd"/>
      <w:r>
        <w:rPr>
          <w:sz w:val="28"/>
          <w:szCs w:val="28"/>
        </w:rPr>
        <w:t xml:space="preserve"> </w:t>
      </w:r>
      <w:proofErr w:type="spellStart"/>
      <w:r>
        <w:rPr>
          <w:sz w:val="28"/>
          <w:szCs w:val="28"/>
        </w:rPr>
        <w:t>Маргграфом</w:t>
      </w:r>
      <w:proofErr w:type="spellEnd"/>
      <w:r>
        <w:rPr>
          <w:sz w:val="28"/>
          <w:szCs w:val="28"/>
        </w:rPr>
        <w:t xml:space="preserve"> (1709-1782гг.). Он также ввел новые методы, в том числе способ определения</w:t>
      </w:r>
      <w:r w:rsidR="0028048C">
        <w:rPr>
          <w:sz w:val="28"/>
          <w:szCs w:val="28"/>
        </w:rPr>
        <w:t xml:space="preserve"> ионов серебра с помощью </w:t>
      </w:r>
      <w:proofErr w:type="spellStart"/>
      <w:proofErr w:type="gramStart"/>
      <w:r w:rsidR="0028048C">
        <w:rPr>
          <w:sz w:val="28"/>
          <w:szCs w:val="28"/>
        </w:rPr>
        <w:t>хлорид-</w:t>
      </w:r>
      <w:r>
        <w:rPr>
          <w:sz w:val="28"/>
          <w:szCs w:val="28"/>
        </w:rPr>
        <w:t>ионов</w:t>
      </w:r>
      <w:proofErr w:type="spellEnd"/>
      <w:proofErr w:type="gramEnd"/>
      <w:r>
        <w:rPr>
          <w:sz w:val="28"/>
          <w:szCs w:val="28"/>
        </w:rPr>
        <w:t xml:space="preserve">, обнаружил отличия в цвете пламени при горении натрия и калия в 1758г. </w:t>
      </w:r>
      <w:r w:rsidRPr="006D2353">
        <w:rPr>
          <w:sz w:val="28"/>
          <w:szCs w:val="28"/>
        </w:rPr>
        <w:t>[</w:t>
      </w:r>
      <w:r>
        <w:rPr>
          <w:sz w:val="28"/>
          <w:szCs w:val="28"/>
        </w:rPr>
        <w:t>3</w:t>
      </w:r>
      <w:r w:rsidRPr="006D2353">
        <w:rPr>
          <w:sz w:val="28"/>
          <w:szCs w:val="28"/>
        </w:rPr>
        <w:t>]</w:t>
      </w:r>
      <w:r>
        <w:rPr>
          <w:sz w:val="28"/>
          <w:szCs w:val="28"/>
        </w:rPr>
        <w:t xml:space="preserve">; </w:t>
      </w:r>
    </w:p>
    <w:p w:rsidR="00D5128D" w:rsidRPr="007A4BBB" w:rsidRDefault="00D5128D" w:rsidP="00D5128D">
      <w:pPr>
        <w:spacing w:line="360" w:lineRule="auto"/>
        <w:jc w:val="both"/>
        <w:rPr>
          <w:sz w:val="28"/>
          <w:szCs w:val="28"/>
        </w:rPr>
      </w:pPr>
      <w:r>
        <w:rPr>
          <w:sz w:val="28"/>
          <w:szCs w:val="28"/>
        </w:rPr>
        <w:t xml:space="preserve">5. получение щавелевой кислоты (НООС-СООН) в 1776 г. шведским ученым – химиком и выдающимся экспериментатором Карлом Вильгельмом </w:t>
      </w:r>
      <w:proofErr w:type="spellStart"/>
      <w:r>
        <w:rPr>
          <w:sz w:val="28"/>
          <w:szCs w:val="28"/>
        </w:rPr>
        <w:t>Шееле</w:t>
      </w:r>
      <w:proofErr w:type="spellEnd"/>
      <w:r>
        <w:rPr>
          <w:sz w:val="28"/>
          <w:szCs w:val="28"/>
        </w:rPr>
        <w:t xml:space="preserve"> (1742-1786 гг.), </w:t>
      </w:r>
      <w:proofErr w:type="gramStart"/>
      <w:r>
        <w:rPr>
          <w:sz w:val="28"/>
          <w:szCs w:val="28"/>
        </w:rPr>
        <w:t>которую</w:t>
      </w:r>
      <w:proofErr w:type="gramEnd"/>
      <w:r>
        <w:rPr>
          <w:sz w:val="28"/>
          <w:szCs w:val="28"/>
        </w:rPr>
        <w:t xml:space="preserve"> предложил как реагент на ионы кальция, ему принадлежат также открытия множества органических и неорганических веществ [3</w:t>
      </w:r>
      <w:r w:rsidRPr="007A4BBB">
        <w:rPr>
          <w:sz w:val="28"/>
          <w:szCs w:val="28"/>
        </w:rPr>
        <w:t>]</w:t>
      </w:r>
      <w:r>
        <w:rPr>
          <w:sz w:val="28"/>
          <w:szCs w:val="28"/>
        </w:rPr>
        <w:t>;</w:t>
      </w:r>
    </w:p>
    <w:p w:rsidR="00D5128D" w:rsidRPr="00F104F7" w:rsidRDefault="00D5128D" w:rsidP="00D5128D">
      <w:pPr>
        <w:spacing w:line="360" w:lineRule="auto"/>
        <w:jc w:val="both"/>
        <w:rPr>
          <w:sz w:val="28"/>
          <w:szCs w:val="28"/>
        </w:rPr>
      </w:pPr>
      <w:r>
        <w:rPr>
          <w:sz w:val="28"/>
          <w:szCs w:val="28"/>
        </w:rPr>
        <w:t xml:space="preserve">6. заложенные основы качественного и количественного анализов в его современном виде Карлом </w:t>
      </w:r>
      <w:proofErr w:type="spellStart"/>
      <w:r>
        <w:rPr>
          <w:sz w:val="28"/>
          <w:szCs w:val="28"/>
        </w:rPr>
        <w:t>Ремигиусом</w:t>
      </w:r>
      <w:proofErr w:type="spellEnd"/>
      <w:r>
        <w:rPr>
          <w:sz w:val="28"/>
          <w:szCs w:val="28"/>
        </w:rPr>
        <w:t xml:space="preserve"> </w:t>
      </w:r>
      <w:proofErr w:type="spellStart"/>
      <w:r>
        <w:rPr>
          <w:sz w:val="28"/>
          <w:szCs w:val="28"/>
        </w:rPr>
        <w:t>Фрезениусом</w:t>
      </w:r>
      <w:proofErr w:type="spellEnd"/>
      <w:r>
        <w:rPr>
          <w:sz w:val="28"/>
          <w:szCs w:val="28"/>
        </w:rPr>
        <w:t xml:space="preserve"> (1818-1897гг.), который предложил в 1841 г. усовершенствованную схему разделения неорганических ионов и написал учебник по качественному и количественному анализу [3</w:t>
      </w:r>
      <w:r w:rsidRPr="00F104F7">
        <w:rPr>
          <w:sz w:val="28"/>
          <w:szCs w:val="28"/>
        </w:rPr>
        <w:t>]</w:t>
      </w:r>
      <w:r>
        <w:rPr>
          <w:sz w:val="28"/>
          <w:szCs w:val="28"/>
        </w:rPr>
        <w:t>;</w:t>
      </w:r>
    </w:p>
    <w:p w:rsidR="00D5128D" w:rsidRDefault="00D5128D" w:rsidP="00D5128D">
      <w:pPr>
        <w:spacing w:line="360" w:lineRule="auto"/>
        <w:jc w:val="both"/>
        <w:rPr>
          <w:sz w:val="28"/>
          <w:szCs w:val="28"/>
        </w:rPr>
      </w:pPr>
      <w:r>
        <w:rPr>
          <w:sz w:val="28"/>
          <w:szCs w:val="28"/>
        </w:rPr>
        <w:t>7. исследования в области анал</w:t>
      </w:r>
      <w:r w:rsidR="0028048C">
        <w:rPr>
          <w:sz w:val="28"/>
          <w:szCs w:val="28"/>
        </w:rPr>
        <w:t>итической химии русским ученым -</w:t>
      </w:r>
      <w:r>
        <w:rPr>
          <w:sz w:val="28"/>
          <w:szCs w:val="28"/>
        </w:rPr>
        <w:t xml:space="preserve"> энциклопедистом Дмитрием Ивановичем Менделеевым (1834-1907 гг.). Он обобщил их в вышедшей в 1866 г. «Аналитической химии», и открывший в 1869г. периодический закон химических элементов [3</w:t>
      </w:r>
      <w:r w:rsidRPr="00F104F7">
        <w:rPr>
          <w:sz w:val="28"/>
          <w:szCs w:val="28"/>
        </w:rPr>
        <w:t>]</w:t>
      </w:r>
      <w:r>
        <w:rPr>
          <w:sz w:val="28"/>
          <w:szCs w:val="28"/>
        </w:rPr>
        <w:t xml:space="preserve">.  </w:t>
      </w:r>
    </w:p>
    <w:p w:rsidR="00D5128D" w:rsidRPr="00DF304E" w:rsidRDefault="00D5128D" w:rsidP="00D5128D">
      <w:pPr>
        <w:spacing w:before="240" w:line="360" w:lineRule="auto"/>
        <w:ind w:firstLine="284"/>
        <w:jc w:val="both"/>
        <w:rPr>
          <w:sz w:val="28"/>
          <w:szCs w:val="28"/>
        </w:rPr>
      </w:pPr>
      <w:proofErr w:type="gramStart"/>
      <w:r>
        <w:rPr>
          <w:sz w:val="28"/>
          <w:szCs w:val="28"/>
        </w:rPr>
        <w:t xml:space="preserve">Основоположником микрокристаллоскопического анализа признан русский ученый, немец по происхождению, химик и фармацевт, академик Петербургской академии наук Иоганн </w:t>
      </w:r>
      <w:proofErr w:type="spellStart"/>
      <w:r>
        <w:rPr>
          <w:sz w:val="28"/>
          <w:szCs w:val="28"/>
        </w:rPr>
        <w:t>Тобиас</w:t>
      </w:r>
      <w:proofErr w:type="spellEnd"/>
      <w:r>
        <w:rPr>
          <w:sz w:val="28"/>
          <w:szCs w:val="28"/>
        </w:rPr>
        <w:t xml:space="preserve"> (</w:t>
      </w:r>
      <w:proofErr w:type="spellStart"/>
      <w:r>
        <w:rPr>
          <w:sz w:val="28"/>
          <w:szCs w:val="28"/>
        </w:rPr>
        <w:t>Товий</w:t>
      </w:r>
      <w:proofErr w:type="spellEnd"/>
      <w:r>
        <w:rPr>
          <w:sz w:val="28"/>
          <w:szCs w:val="28"/>
        </w:rPr>
        <w:t xml:space="preserve"> Егорович) </w:t>
      </w:r>
      <w:proofErr w:type="spellStart"/>
      <w:r>
        <w:rPr>
          <w:sz w:val="28"/>
          <w:szCs w:val="28"/>
        </w:rPr>
        <w:t>Ловиц</w:t>
      </w:r>
      <w:proofErr w:type="spellEnd"/>
      <w:r>
        <w:rPr>
          <w:sz w:val="28"/>
          <w:szCs w:val="28"/>
        </w:rPr>
        <w:t xml:space="preserve"> (1757-1804гг.), который использовал микроскоп для обнаружения химических соединений по форме их кристаллов (1798 г.), выявил оптимальные условия их выращивания, установил взаимосвязь между формой кристаллов и их химическим составом, обнаружил явления перенасыщения и переохлаждения растворов.</w:t>
      </w:r>
      <w:proofErr w:type="gramEnd"/>
      <w:r>
        <w:rPr>
          <w:sz w:val="28"/>
          <w:szCs w:val="28"/>
        </w:rPr>
        <w:t xml:space="preserve"> Проанализировав и систематизировав экспериментальные данные, он заложил основы микрокристаллоскопического анализа и широко использовал его для идентификации некоторых солей и минералов. Кроме того, он собственноручно вылепил из воска несколько сот моделей кристаллов разных веществ и предложил проводить опознание веществ, сравнивая форму полученных кристаллов с моделями из его коллекции, так как фотографии тогда еще не было. Т.Е. </w:t>
      </w:r>
      <w:proofErr w:type="spellStart"/>
      <w:r>
        <w:rPr>
          <w:sz w:val="28"/>
          <w:szCs w:val="28"/>
        </w:rPr>
        <w:t>Ловиц</w:t>
      </w:r>
      <w:proofErr w:type="spellEnd"/>
      <w:r>
        <w:rPr>
          <w:sz w:val="28"/>
          <w:szCs w:val="28"/>
        </w:rPr>
        <w:t xml:space="preserve"> впервые указал, что соли кальция окрашивают пламя в красный цвет, и </w:t>
      </w:r>
      <w:r>
        <w:rPr>
          <w:sz w:val="28"/>
          <w:szCs w:val="28"/>
        </w:rPr>
        <w:lastRenderedPageBreak/>
        <w:t xml:space="preserve">предложил использовать этот эффект в качественном анализе. В статье «Показание нового способа испытывать соли» Т.Е. </w:t>
      </w:r>
      <w:proofErr w:type="spellStart"/>
      <w:r>
        <w:rPr>
          <w:sz w:val="28"/>
          <w:szCs w:val="28"/>
        </w:rPr>
        <w:t>Ловиц</w:t>
      </w:r>
      <w:proofErr w:type="spellEnd"/>
      <w:r>
        <w:rPr>
          <w:sz w:val="28"/>
          <w:szCs w:val="28"/>
        </w:rPr>
        <w:t xml:space="preserve"> предлагает два способа идентификации веществ по форме кристаллов. Сущность первого способа – «выветривание налетов солей», состоит в испарении капель исследуемого раствора и рассматривании сухого остатка под микроскопом. Второй способ основан на реакции взаимодействия анализируемого вещества с реактивом и на образовании характерных кристаллов. Этот способ идентификации веществ получил наибольшее применение и практикуется в настоящее время. [3,8</w:t>
      </w:r>
      <w:r w:rsidRPr="002B492F">
        <w:rPr>
          <w:sz w:val="28"/>
          <w:szCs w:val="28"/>
        </w:rPr>
        <w:t>].</w:t>
      </w:r>
      <w:r>
        <w:rPr>
          <w:sz w:val="28"/>
          <w:szCs w:val="28"/>
        </w:rPr>
        <w:t xml:space="preserve"> Шведский химик и минеролог </w:t>
      </w:r>
      <w:proofErr w:type="spellStart"/>
      <w:r>
        <w:rPr>
          <w:sz w:val="28"/>
          <w:szCs w:val="28"/>
        </w:rPr>
        <w:t>Торберн</w:t>
      </w:r>
      <w:proofErr w:type="spellEnd"/>
      <w:r>
        <w:rPr>
          <w:sz w:val="28"/>
          <w:szCs w:val="28"/>
        </w:rPr>
        <w:t xml:space="preserve"> Улаф Бергман (1735-1784 гг.)  впервые провел различие между качественным и количественным анализом, создал первую схему качественного химического анализа и сделал сероводород одним из главных реактивов, использовал его для получения осадков с ионами многих металлов. В </w:t>
      </w:r>
      <w:r>
        <w:rPr>
          <w:sz w:val="28"/>
          <w:szCs w:val="28"/>
          <w:lang w:val="en-US"/>
        </w:rPr>
        <w:t>XIX</w:t>
      </w:r>
      <w:r>
        <w:rPr>
          <w:sz w:val="28"/>
          <w:szCs w:val="28"/>
        </w:rPr>
        <w:t xml:space="preserve"> веке исследования в области микрокристаллоскопического метода продолжены  рядом работ французского химика, ботаника, физиолога Франсуа </w:t>
      </w:r>
      <w:proofErr w:type="spellStart"/>
      <w:r>
        <w:rPr>
          <w:sz w:val="28"/>
          <w:szCs w:val="28"/>
        </w:rPr>
        <w:t>Венсан</w:t>
      </w:r>
      <w:proofErr w:type="spellEnd"/>
      <w:r>
        <w:rPr>
          <w:sz w:val="28"/>
          <w:szCs w:val="28"/>
        </w:rPr>
        <w:t xml:space="preserve"> </w:t>
      </w:r>
      <w:proofErr w:type="spellStart"/>
      <w:r>
        <w:rPr>
          <w:sz w:val="28"/>
          <w:szCs w:val="28"/>
        </w:rPr>
        <w:t>Распая</w:t>
      </w:r>
      <w:proofErr w:type="spellEnd"/>
      <w:r>
        <w:rPr>
          <w:sz w:val="28"/>
          <w:szCs w:val="28"/>
        </w:rPr>
        <w:t xml:space="preserve"> (1794-1878 </w:t>
      </w:r>
      <w:proofErr w:type="spellStart"/>
      <w:proofErr w:type="gramStart"/>
      <w:r>
        <w:rPr>
          <w:sz w:val="28"/>
          <w:szCs w:val="28"/>
        </w:rPr>
        <w:t>гг</w:t>
      </w:r>
      <w:proofErr w:type="spellEnd"/>
      <w:proofErr w:type="gramEnd"/>
      <w:r>
        <w:rPr>
          <w:sz w:val="28"/>
          <w:szCs w:val="28"/>
        </w:rPr>
        <w:t>).</w:t>
      </w:r>
      <w:r w:rsidRPr="00E54F08">
        <w:rPr>
          <w:sz w:val="28"/>
          <w:szCs w:val="28"/>
        </w:rPr>
        <w:t xml:space="preserve"> </w:t>
      </w:r>
      <w:r>
        <w:rPr>
          <w:sz w:val="28"/>
          <w:szCs w:val="28"/>
        </w:rPr>
        <w:t xml:space="preserve">Дальнейшее развитие микрокристаллоскопический анализ получил в исследованиях голландского естествоиспытателя Питера </w:t>
      </w:r>
      <w:proofErr w:type="spellStart"/>
      <w:r>
        <w:rPr>
          <w:sz w:val="28"/>
          <w:szCs w:val="28"/>
        </w:rPr>
        <w:t>Хартинга</w:t>
      </w:r>
      <w:proofErr w:type="spellEnd"/>
      <w:r>
        <w:rPr>
          <w:sz w:val="28"/>
          <w:szCs w:val="28"/>
        </w:rPr>
        <w:t xml:space="preserve"> (1812-1885 гг.), который, будучи с 1843г. профессором микроскопической анатомии и ботаники в Утрехте, свои научные труды в 1850 г. посвятил  строению, техники и применении микроскопа в микроскопических исследованиях [3,8</w:t>
      </w:r>
      <w:r w:rsidRPr="00D64A73">
        <w:rPr>
          <w:sz w:val="28"/>
          <w:szCs w:val="28"/>
        </w:rPr>
        <w:t>]</w:t>
      </w:r>
      <w:r>
        <w:rPr>
          <w:sz w:val="28"/>
          <w:szCs w:val="28"/>
        </w:rPr>
        <w:t xml:space="preserve">. Идея проводить идентификацию минералов и руд путем исследования их под микроскопом принадлежит чехословацкому </w:t>
      </w:r>
      <w:proofErr w:type="spellStart"/>
      <w:r>
        <w:rPr>
          <w:sz w:val="28"/>
          <w:szCs w:val="28"/>
        </w:rPr>
        <w:t>микрологу</w:t>
      </w:r>
      <w:proofErr w:type="spellEnd"/>
      <w:r>
        <w:rPr>
          <w:sz w:val="28"/>
          <w:szCs w:val="28"/>
        </w:rPr>
        <w:t xml:space="preserve"> Эммануэлю </w:t>
      </w:r>
      <w:proofErr w:type="spellStart"/>
      <w:r>
        <w:rPr>
          <w:sz w:val="28"/>
          <w:szCs w:val="28"/>
        </w:rPr>
        <w:t>Борицки</w:t>
      </w:r>
      <w:proofErr w:type="spellEnd"/>
      <w:r>
        <w:rPr>
          <w:sz w:val="28"/>
          <w:szCs w:val="28"/>
        </w:rPr>
        <w:t xml:space="preserve"> (1840-1884 гг.), опубликовавшим в 1871 г. в Праге  труд «Основы нового </w:t>
      </w:r>
      <w:proofErr w:type="spellStart"/>
      <w:r>
        <w:rPr>
          <w:sz w:val="28"/>
          <w:szCs w:val="28"/>
        </w:rPr>
        <w:t>химик</w:t>
      </w:r>
      <w:proofErr w:type="gramStart"/>
      <w:r>
        <w:rPr>
          <w:sz w:val="28"/>
          <w:szCs w:val="28"/>
        </w:rPr>
        <w:t>о</w:t>
      </w:r>
      <w:proofErr w:type="spellEnd"/>
      <w:r>
        <w:rPr>
          <w:sz w:val="28"/>
          <w:szCs w:val="28"/>
        </w:rPr>
        <w:t>-</w:t>
      </w:r>
      <w:proofErr w:type="gramEnd"/>
      <w:r>
        <w:rPr>
          <w:sz w:val="28"/>
          <w:szCs w:val="28"/>
        </w:rPr>
        <w:t xml:space="preserve"> микроскопического анализа руд и минералов». В 1877 г. Э. </w:t>
      </w:r>
      <w:proofErr w:type="spellStart"/>
      <w:r>
        <w:rPr>
          <w:sz w:val="28"/>
          <w:szCs w:val="28"/>
        </w:rPr>
        <w:t>Борицки</w:t>
      </w:r>
      <w:proofErr w:type="spellEnd"/>
      <w:r>
        <w:rPr>
          <w:sz w:val="28"/>
          <w:szCs w:val="28"/>
        </w:rPr>
        <w:t xml:space="preserve"> предложил для анализа минералов и горных пород </w:t>
      </w:r>
      <w:proofErr w:type="spellStart"/>
      <w:r>
        <w:rPr>
          <w:sz w:val="28"/>
          <w:szCs w:val="28"/>
        </w:rPr>
        <w:t>кремнефтористоводородную</w:t>
      </w:r>
      <w:proofErr w:type="spellEnd"/>
      <w:r>
        <w:rPr>
          <w:sz w:val="28"/>
          <w:szCs w:val="28"/>
        </w:rPr>
        <w:t xml:space="preserve"> кислоту (</w:t>
      </w:r>
      <w:r>
        <w:rPr>
          <w:sz w:val="28"/>
          <w:szCs w:val="28"/>
          <w:lang w:val="en-US"/>
        </w:rPr>
        <w:t>H</w:t>
      </w:r>
      <w:r w:rsidRPr="00D64A73">
        <w:rPr>
          <w:sz w:val="28"/>
          <w:szCs w:val="28"/>
          <w:vertAlign w:val="subscript"/>
        </w:rPr>
        <w:t>2</w:t>
      </w:r>
      <w:proofErr w:type="spellStart"/>
      <w:r>
        <w:rPr>
          <w:sz w:val="28"/>
          <w:szCs w:val="28"/>
          <w:lang w:val="en-US"/>
        </w:rPr>
        <w:t>SiF</w:t>
      </w:r>
      <w:proofErr w:type="spellEnd"/>
      <w:r w:rsidRPr="00D64A73">
        <w:rPr>
          <w:sz w:val="28"/>
          <w:szCs w:val="28"/>
          <w:vertAlign w:val="subscript"/>
        </w:rPr>
        <w:t>6</w:t>
      </w:r>
      <w:r>
        <w:rPr>
          <w:sz w:val="28"/>
          <w:szCs w:val="28"/>
        </w:rPr>
        <w:t>) в качестве универсального реагента, который служит одновременно и для минералов, и для открытия ионов натрия, калия, кальция, стронция, лития, магния, железа и марганца [3,8</w:t>
      </w:r>
      <w:r w:rsidRPr="00B93D07">
        <w:rPr>
          <w:sz w:val="28"/>
          <w:szCs w:val="28"/>
        </w:rPr>
        <w:t>].</w:t>
      </w:r>
      <w:r>
        <w:rPr>
          <w:sz w:val="28"/>
          <w:szCs w:val="28"/>
        </w:rPr>
        <w:t xml:space="preserve"> Разработкой </w:t>
      </w:r>
      <w:proofErr w:type="spellStart"/>
      <w:r>
        <w:rPr>
          <w:sz w:val="28"/>
          <w:szCs w:val="28"/>
        </w:rPr>
        <w:t>микрокристаллооптического</w:t>
      </w:r>
      <w:proofErr w:type="spellEnd"/>
      <w:r>
        <w:rPr>
          <w:sz w:val="28"/>
          <w:szCs w:val="28"/>
        </w:rPr>
        <w:t xml:space="preserve"> анализа успешно занимался русский ученый, профессор Московского Высшего Технического училища Петр Николаевич Ахматов. В 1870 г. он детально исследовал  </w:t>
      </w:r>
      <w:proofErr w:type="spellStart"/>
      <w:r>
        <w:rPr>
          <w:sz w:val="28"/>
          <w:szCs w:val="28"/>
        </w:rPr>
        <w:t>ксантогенаты</w:t>
      </w:r>
      <w:proofErr w:type="spellEnd"/>
      <w:r>
        <w:rPr>
          <w:sz w:val="28"/>
          <w:szCs w:val="28"/>
        </w:rPr>
        <w:t xml:space="preserve"> (производные (соли и эфиры) </w:t>
      </w:r>
      <w:proofErr w:type="spellStart"/>
      <w:r>
        <w:rPr>
          <w:sz w:val="28"/>
          <w:szCs w:val="28"/>
        </w:rPr>
        <w:t>ксантогеновых</w:t>
      </w:r>
      <w:proofErr w:type="spellEnd"/>
      <w:r>
        <w:rPr>
          <w:sz w:val="28"/>
          <w:szCs w:val="28"/>
        </w:rPr>
        <w:t xml:space="preserve"> кислот) в </w:t>
      </w:r>
      <w:r>
        <w:rPr>
          <w:sz w:val="28"/>
          <w:szCs w:val="28"/>
        </w:rPr>
        <w:lastRenderedPageBreak/>
        <w:t xml:space="preserve">качестве аналитических реагентов и показал, что с их помощью можно определять медь, никель, кобальт. В своем труде «О реакциях </w:t>
      </w:r>
      <w:proofErr w:type="spellStart"/>
      <w:r>
        <w:rPr>
          <w:sz w:val="28"/>
          <w:szCs w:val="28"/>
        </w:rPr>
        <w:t>ксантогенатов</w:t>
      </w:r>
      <w:proofErr w:type="spellEnd"/>
      <w:r>
        <w:rPr>
          <w:sz w:val="28"/>
          <w:szCs w:val="28"/>
        </w:rPr>
        <w:t xml:space="preserve"> на соединения некоторых металлов», вышедшим в свет в 1874 г., П.Н. Ахматов подчеркнул, что наибольший интерес представляет реакция на молибденовую кислоту (Н</w:t>
      </w:r>
      <w:r>
        <w:rPr>
          <w:sz w:val="28"/>
          <w:szCs w:val="28"/>
          <w:vertAlign w:val="subscript"/>
        </w:rPr>
        <w:t>2</w:t>
      </w:r>
      <w:r>
        <w:rPr>
          <w:sz w:val="28"/>
          <w:szCs w:val="28"/>
        </w:rPr>
        <w:t>М</w:t>
      </w:r>
      <w:r>
        <w:rPr>
          <w:sz w:val="28"/>
          <w:szCs w:val="28"/>
          <w:lang w:val="en-US"/>
        </w:rPr>
        <w:t>o</w:t>
      </w:r>
      <w:r>
        <w:rPr>
          <w:sz w:val="28"/>
          <w:szCs w:val="28"/>
        </w:rPr>
        <w:t>О</w:t>
      </w:r>
      <w:r>
        <w:rPr>
          <w:sz w:val="28"/>
          <w:szCs w:val="28"/>
          <w:vertAlign w:val="subscript"/>
        </w:rPr>
        <w:t>4</w:t>
      </w:r>
      <w:r>
        <w:rPr>
          <w:sz w:val="28"/>
          <w:szCs w:val="28"/>
        </w:rPr>
        <w:t xml:space="preserve">). В 1873 г. он опубликовал работу «Приложение микроскопа к химическим исследованиям: способы измерения углов микроскопических кристаллов», напечатанную в типографии В. </w:t>
      </w:r>
      <w:proofErr w:type="spellStart"/>
      <w:r>
        <w:rPr>
          <w:sz w:val="28"/>
          <w:szCs w:val="28"/>
        </w:rPr>
        <w:t>Готье</w:t>
      </w:r>
      <w:proofErr w:type="spellEnd"/>
      <w:r>
        <w:rPr>
          <w:sz w:val="28"/>
          <w:szCs w:val="28"/>
        </w:rPr>
        <w:t xml:space="preserve">. Им был сконструирован и применен для аналитических целей прибор для измерения углов кристаллов (гониометр) и разработан ряд микрохимических методов открытия различных ионов, в частности катионов </w:t>
      </w:r>
      <w:r>
        <w:rPr>
          <w:sz w:val="28"/>
          <w:szCs w:val="28"/>
          <w:lang w:val="en-US"/>
        </w:rPr>
        <w:t>I</w:t>
      </w:r>
      <w:r w:rsidRPr="005A6CE2">
        <w:rPr>
          <w:sz w:val="28"/>
          <w:szCs w:val="28"/>
        </w:rPr>
        <w:t xml:space="preserve"> </w:t>
      </w:r>
      <w:r>
        <w:rPr>
          <w:sz w:val="28"/>
          <w:szCs w:val="28"/>
        </w:rPr>
        <w:t xml:space="preserve">и </w:t>
      </w:r>
      <w:r>
        <w:rPr>
          <w:sz w:val="28"/>
          <w:szCs w:val="28"/>
          <w:lang w:val="en-US"/>
        </w:rPr>
        <w:t>II</w:t>
      </w:r>
      <w:r>
        <w:rPr>
          <w:sz w:val="28"/>
          <w:szCs w:val="28"/>
        </w:rPr>
        <w:t xml:space="preserve"> аналитических групп [3,8</w:t>
      </w:r>
      <w:r w:rsidRPr="00D30D45">
        <w:rPr>
          <w:sz w:val="28"/>
          <w:szCs w:val="28"/>
        </w:rPr>
        <w:t>].</w:t>
      </w:r>
      <w:r>
        <w:rPr>
          <w:sz w:val="28"/>
          <w:szCs w:val="28"/>
        </w:rPr>
        <w:t xml:space="preserve"> Как известно, реагенты подразделяются </w:t>
      </w:r>
      <w:proofErr w:type="gramStart"/>
      <w:r>
        <w:rPr>
          <w:sz w:val="28"/>
          <w:szCs w:val="28"/>
        </w:rPr>
        <w:t>на</w:t>
      </w:r>
      <w:proofErr w:type="gramEnd"/>
      <w:r>
        <w:rPr>
          <w:sz w:val="28"/>
          <w:szCs w:val="28"/>
        </w:rPr>
        <w:t xml:space="preserve"> органические и неорганические. Эру органических реагентов открыл немецкий химик – органик Иоганн Петер </w:t>
      </w:r>
      <w:proofErr w:type="spellStart"/>
      <w:r>
        <w:rPr>
          <w:sz w:val="28"/>
          <w:szCs w:val="28"/>
        </w:rPr>
        <w:t>Грисс</w:t>
      </w:r>
      <w:proofErr w:type="spellEnd"/>
      <w:r>
        <w:rPr>
          <w:sz w:val="28"/>
          <w:szCs w:val="28"/>
        </w:rPr>
        <w:t xml:space="preserve"> (1829-1888гг.), предложивший органический реагент на нитрит–ионы: смесь </w:t>
      </w:r>
      <w:r>
        <w:rPr>
          <w:sz w:val="28"/>
          <w:szCs w:val="28"/>
        </w:rPr>
        <w:sym w:font="Symbol" w:char="F062"/>
      </w:r>
      <w:r>
        <w:rPr>
          <w:sz w:val="28"/>
          <w:szCs w:val="28"/>
        </w:rPr>
        <w:t xml:space="preserve"> </w:t>
      </w:r>
      <w:proofErr w:type="gramStart"/>
      <w:r>
        <w:rPr>
          <w:sz w:val="28"/>
          <w:szCs w:val="28"/>
        </w:rPr>
        <w:t>-</w:t>
      </w:r>
      <w:proofErr w:type="spellStart"/>
      <w:r>
        <w:rPr>
          <w:sz w:val="28"/>
          <w:szCs w:val="28"/>
        </w:rPr>
        <w:t>н</w:t>
      </w:r>
      <w:proofErr w:type="gramEnd"/>
      <w:r>
        <w:rPr>
          <w:sz w:val="28"/>
          <w:szCs w:val="28"/>
        </w:rPr>
        <w:t>афтиламина</w:t>
      </w:r>
      <w:proofErr w:type="spellEnd"/>
      <w:r>
        <w:rPr>
          <w:sz w:val="28"/>
          <w:szCs w:val="28"/>
        </w:rPr>
        <w:t xml:space="preserve"> </w:t>
      </w:r>
      <w:r w:rsidRPr="0055120B">
        <w:rPr>
          <w:sz w:val="28"/>
          <w:szCs w:val="28"/>
        </w:rPr>
        <w:t>(</w:t>
      </w:r>
      <w:r w:rsidRPr="0055120B">
        <w:rPr>
          <w:sz w:val="28"/>
          <w:szCs w:val="28"/>
          <w:lang w:val="en-US"/>
        </w:rPr>
        <w:t>C</w:t>
      </w:r>
      <w:r w:rsidRPr="0055120B">
        <w:rPr>
          <w:sz w:val="28"/>
          <w:szCs w:val="28"/>
          <w:vertAlign w:val="subscript"/>
        </w:rPr>
        <w:t>10</w:t>
      </w:r>
      <w:r>
        <w:rPr>
          <w:sz w:val="28"/>
          <w:szCs w:val="28"/>
          <w:lang w:val="en-US"/>
        </w:rPr>
        <w:t>H</w:t>
      </w:r>
      <w:r w:rsidRPr="0055120B">
        <w:rPr>
          <w:sz w:val="28"/>
          <w:szCs w:val="28"/>
          <w:vertAlign w:val="subscript"/>
        </w:rPr>
        <w:t>7</w:t>
      </w:r>
      <w:r w:rsidRPr="0055120B">
        <w:rPr>
          <w:sz w:val="28"/>
          <w:szCs w:val="28"/>
          <w:lang w:val="en-US"/>
        </w:rPr>
        <w:t>NH</w:t>
      </w:r>
      <w:r w:rsidRPr="0055120B">
        <w:rPr>
          <w:sz w:val="28"/>
          <w:szCs w:val="28"/>
          <w:vertAlign w:val="subscript"/>
        </w:rPr>
        <w:t>2</w:t>
      </w:r>
      <w:r>
        <w:rPr>
          <w:sz w:val="28"/>
          <w:szCs w:val="28"/>
        </w:rPr>
        <w:t xml:space="preserve">) </w:t>
      </w:r>
      <w:r w:rsidRPr="0055120B">
        <w:rPr>
          <w:sz w:val="28"/>
          <w:szCs w:val="28"/>
        </w:rPr>
        <w:t>и</w:t>
      </w:r>
      <w:r>
        <w:rPr>
          <w:sz w:val="28"/>
          <w:szCs w:val="28"/>
        </w:rPr>
        <w:t xml:space="preserve"> сульфаниловой кислоты (</w:t>
      </w:r>
      <w:r>
        <w:rPr>
          <w:sz w:val="28"/>
          <w:szCs w:val="28"/>
          <w:lang w:val="en-US"/>
        </w:rPr>
        <w:t>C</w:t>
      </w:r>
      <w:r w:rsidRPr="0055120B">
        <w:rPr>
          <w:sz w:val="28"/>
          <w:szCs w:val="28"/>
          <w:vertAlign w:val="subscript"/>
        </w:rPr>
        <w:t>6</w:t>
      </w:r>
      <w:r>
        <w:rPr>
          <w:sz w:val="28"/>
          <w:szCs w:val="28"/>
          <w:lang w:val="en-US"/>
        </w:rPr>
        <w:t>H</w:t>
      </w:r>
      <w:r w:rsidRPr="0055120B">
        <w:rPr>
          <w:sz w:val="28"/>
          <w:szCs w:val="28"/>
          <w:vertAlign w:val="subscript"/>
        </w:rPr>
        <w:t>7</w:t>
      </w:r>
      <w:r>
        <w:rPr>
          <w:sz w:val="28"/>
          <w:szCs w:val="28"/>
          <w:lang w:val="en-US"/>
        </w:rPr>
        <w:t>NO</w:t>
      </w:r>
      <w:r w:rsidRPr="0055120B">
        <w:rPr>
          <w:sz w:val="28"/>
          <w:szCs w:val="28"/>
          <w:vertAlign w:val="subscript"/>
        </w:rPr>
        <w:t>3</w:t>
      </w:r>
      <w:r>
        <w:rPr>
          <w:sz w:val="28"/>
          <w:szCs w:val="28"/>
          <w:lang w:val="en-US"/>
        </w:rPr>
        <w:t>S</w:t>
      </w:r>
      <w:r w:rsidRPr="0055120B">
        <w:rPr>
          <w:sz w:val="28"/>
          <w:szCs w:val="28"/>
        </w:rPr>
        <w:t>)</w:t>
      </w:r>
      <w:r>
        <w:rPr>
          <w:sz w:val="28"/>
          <w:szCs w:val="28"/>
        </w:rPr>
        <w:t xml:space="preserve">, получивший название «реактив </w:t>
      </w:r>
      <w:proofErr w:type="spellStart"/>
      <w:r>
        <w:rPr>
          <w:sz w:val="28"/>
          <w:szCs w:val="28"/>
        </w:rPr>
        <w:t>Грисса</w:t>
      </w:r>
      <w:proofErr w:type="spellEnd"/>
      <w:r>
        <w:rPr>
          <w:sz w:val="28"/>
          <w:szCs w:val="28"/>
        </w:rPr>
        <w:t xml:space="preserve">», который дает с </w:t>
      </w:r>
      <w:proofErr w:type="spellStart"/>
      <w:r>
        <w:rPr>
          <w:sz w:val="28"/>
          <w:szCs w:val="28"/>
        </w:rPr>
        <w:t>нитрит-ионами</w:t>
      </w:r>
      <w:proofErr w:type="spellEnd"/>
      <w:r>
        <w:rPr>
          <w:sz w:val="28"/>
          <w:szCs w:val="28"/>
        </w:rPr>
        <w:t xml:space="preserve"> красное окрашивание [3</w:t>
      </w:r>
      <w:r w:rsidRPr="007D4CB3">
        <w:rPr>
          <w:sz w:val="28"/>
          <w:szCs w:val="28"/>
        </w:rPr>
        <w:t>].</w:t>
      </w:r>
      <w:r w:rsidR="0028048C">
        <w:rPr>
          <w:sz w:val="28"/>
          <w:szCs w:val="28"/>
        </w:rPr>
        <w:t xml:space="preserve"> Русский и советский химик -</w:t>
      </w:r>
      <w:r>
        <w:rPr>
          <w:sz w:val="28"/>
          <w:szCs w:val="28"/>
        </w:rPr>
        <w:t xml:space="preserve"> органик и технолог, почетный академик АН СССР Михаил Александрович Ильинский (1856-1941 гг.) в 1885 г. положил начало применению органических реагентов в аналитической химии, предложив использовать 1-нитрозо-2-нафтал в качестве реагента на кобальт и трехвалентное железо [2,7]. К. </w:t>
      </w:r>
      <w:proofErr w:type="spellStart"/>
      <w:r>
        <w:rPr>
          <w:sz w:val="28"/>
          <w:szCs w:val="28"/>
        </w:rPr>
        <w:t>Хаусхофер</w:t>
      </w:r>
      <w:proofErr w:type="spellEnd"/>
      <w:r>
        <w:rPr>
          <w:sz w:val="28"/>
          <w:szCs w:val="28"/>
        </w:rPr>
        <w:t xml:space="preserve"> в своем труде «Микроскопические реакции», опубликованном в 1885 г. в </w:t>
      </w:r>
      <w:proofErr w:type="spellStart"/>
      <w:r>
        <w:rPr>
          <w:sz w:val="28"/>
          <w:szCs w:val="28"/>
        </w:rPr>
        <w:t>Брауншвейге</w:t>
      </w:r>
      <w:proofErr w:type="spellEnd"/>
      <w:r>
        <w:rPr>
          <w:sz w:val="28"/>
          <w:szCs w:val="28"/>
        </w:rPr>
        <w:t>, описал характерные микроскопические реакции почти всех элементов и привел рисунки кристаллов различной формы, разработал несколько практических приемов работы. Одним из приемов является приготовление кристаллов не на предметном стекле, а в небольшой пробирке, в результате чего полученные кристаллы  имеют наиболее правильную форму [3</w:t>
      </w:r>
      <w:r w:rsidRPr="00F710F6">
        <w:rPr>
          <w:sz w:val="28"/>
          <w:szCs w:val="28"/>
        </w:rPr>
        <w:t>]</w:t>
      </w:r>
      <w:r>
        <w:rPr>
          <w:sz w:val="28"/>
          <w:szCs w:val="28"/>
        </w:rPr>
        <w:t>. Теодор Бернс (1842-1905 гг.) классифицировал различные операции микроскопического анализа и описал их в «Руководстве по микрохимическому анализу», опубликованном в 1894-1898 гг. В этом труде собраны характеристики кристаллов 59 элементов и описаны некоторые новые практические приемы, а также впервые приведены данные о применении центрифуги для отделения осадков от растворов [3,8</w:t>
      </w:r>
      <w:r w:rsidRPr="00F86ACD">
        <w:rPr>
          <w:sz w:val="28"/>
          <w:szCs w:val="28"/>
        </w:rPr>
        <w:t>].</w:t>
      </w:r>
      <w:r>
        <w:rPr>
          <w:sz w:val="28"/>
          <w:szCs w:val="28"/>
        </w:rPr>
        <w:t xml:space="preserve"> Научное обоснование микрокристаллоскопический </w:t>
      </w:r>
      <w:r>
        <w:rPr>
          <w:sz w:val="28"/>
          <w:szCs w:val="28"/>
        </w:rPr>
        <w:lastRenderedPageBreak/>
        <w:t>метод получил в работах Евграфа Степановича Федорова (1853-1919 гг.), русского кристаллографа, минералога и математика, академика Российской академии наук и директора Петербургского Горного института. Его труд «Кристаллохимический анализ» 1910 г. преподнес новый метод исследования, позволяющий по внешней форме кристаллов судить о его химическом составе и внутреннем строении. Здесь же дана классификация пространственных решеток для всех возможных 230 типов. По праву Е.С. Федоров считается гордостью русской науки, являясь создателем теоретических основ современной кристаллографии, творцом теодолитного метода исследования кристаллов и кристаллохимического анализа, открывший новые перспективы для экспериментального изучения вещества, новую эпоху в экспериментальном изучении кристаллов [3,5,8</w:t>
      </w:r>
      <w:r w:rsidRPr="00DF304E">
        <w:rPr>
          <w:sz w:val="28"/>
          <w:szCs w:val="28"/>
        </w:rPr>
        <w:t>].</w:t>
      </w:r>
      <w:r>
        <w:rPr>
          <w:sz w:val="28"/>
          <w:szCs w:val="28"/>
        </w:rPr>
        <w:t xml:space="preserve">  </w:t>
      </w:r>
    </w:p>
    <w:p w:rsidR="00D5128D" w:rsidRPr="00D459F7" w:rsidRDefault="00D5128D" w:rsidP="00D5128D">
      <w:pPr>
        <w:spacing w:line="360" w:lineRule="auto"/>
        <w:ind w:firstLine="284"/>
        <w:jc w:val="both"/>
        <w:rPr>
          <w:sz w:val="28"/>
          <w:szCs w:val="28"/>
        </w:rPr>
      </w:pPr>
      <w:r>
        <w:rPr>
          <w:sz w:val="28"/>
          <w:szCs w:val="28"/>
        </w:rPr>
        <w:t xml:space="preserve">ХХ век принес большие достижения в микроскопию веществ. Русский и советский ученый, академик АН СССР, основоположник технической петрографии Дмитрий Степанович </w:t>
      </w:r>
      <w:proofErr w:type="spellStart"/>
      <w:r>
        <w:rPr>
          <w:sz w:val="28"/>
          <w:szCs w:val="28"/>
        </w:rPr>
        <w:t>Белянкин</w:t>
      </w:r>
      <w:proofErr w:type="spellEnd"/>
      <w:r>
        <w:rPr>
          <w:sz w:val="28"/>
          <w:szCs w:val="28"/>
        </w:rPr>
        <w:t xml:space="preserve"> (1876-1953 гг.) в 1905 г. применил микрокристаллоскопический метод для изучения породообразующих минералов. Его труды «Кристаллооптика», изданные в 1928, 1931, 1949, 1951 и 1954 годах и «Введение в кристаллографию и минералогию» в 2-х частях, изданное в 1934 г., не потеряли своей значимости и в настоящее время </w:t>
      </w:r>
      <w:r w:rsidRPr="00EF51B1">
        <w:rPr>
          <w:sz w:val="28"/>
          <w:szCs w:val="28"/>
        </w:rPr>
        <w:t>[</w:t>
      </w:r>
      <w:r>
        <w:rPr>
          <w:sz w:val="28"/>
          <w:szCs w:val="28"/>
        </w:rPr>
        <w:t>3,8</w:t>
      </w:r>
      <w:r w:rsidRPr="00EF51B1">
        <w:rPr>
          <w:sz w:val="28"/>
          <w:szCs w:val="28"/>
        </w:rPr>
        <w:t>].</w:t>
      </w:r>
      <w:r>
        <w:rPr>
          <w:sz w:val="28"/>
          <w:szCs w:val="28"/>
        </w:rPr>
        <w:t xml:space="preserve"> Российский ученый–кристаллограф, чл. корр. РАН, профессор МГУ Георгий (Юрий) Викторович Вульф (1863-1925 гг.) внес большой вклад в </w:t>
      </w:r>
      <w:proofErr w:type="spellStart"/>
      <w:r>
        <w:rPr>
          <w:sz w:val="28"/>
          <w:szCs w:val="28"/>
        </w:rPr>
        <w:t>микрокристаллохимию</w:t>
      </w:r>
      <w:proofErr w:type="spellEnd"/>
      <w:r>
        <w:rPr>
          <w:sz w:val="28"/>
          <w:szCs w:val="28"/>
        </w:rPr>
        <w:t xml:space="preserve"> соединений, работая в области кристаллографии и кристаллооптики. За исследования «К вопросу о скорости роста и растворения  кристаллических граней» в 1896г. получил степень доктора минералогии. Он автор 150 работ, среди них: «Руководство по кристаллографии» (1904 г.), «Как растут кристаллы» (1908 г.), «Жизнь кристаллов» (1918 г.) </w:t>
      </w:r>
      <w:r w:rsidRPr="00EF51B1">
        <w:rPr>
          <w:sz w:val="28"/>
          <w:szCs w:val="28"/>
        </w:rPr>
        <w:t>[</w:t>
      </w:r>
      <w:r>
        <w:rPr>
          <w:sz w:val="28"/>
          <w:szCs w:val="28"/>
        </w:rPr>
        <w:t>3,8</w:t>
      </w:r>
      <w:r w:rsidRPr="00045162">
        <w:rPr>
          <w:sz w:val="28"/>
          <w:szCs w:val="28"/>
        </w:rPr>
        <w:t>]</w:t>
      </w:r>
      <w:r>
        <w:rPr>
          <w:sz w:val="28"/>
          <w:szCs w:val="28"/>
        </w:rPr>
        <w:t xml:space="preserve">. Русский и советский </w:t>
      </w:r>
      <w:proofErr w:type="gramStart"/>
      <w:r>
        <w:rPr>
          <w:sz w:val="28"/>
          <w:szCs w:val="28"/>
        </w:rPr>
        <w:t>химик</w:t>
      </w:r>
      <w:proofErr w:type="gramEnd"/>
      <w:r>
        <w:rPr>
          <w:sz w:val="28"/>
          <w:szCs w:val="28"/>
        </w:rPr>
        <w:t xml:space="preserve"> и биохимик Лев Александрович Чугаев (1873-1922 гг.)</w:t>
      </w:r>
      <w:r w:rsidRPr="00EF51B1">
        <w:rPr>
          <w:sz w:val="28"/>
          <w:szCs w:val="28"/>
        </w:rPr>
        <w:t xml:space="preserve"> </w:t>
      </w:r>
      <w:r>
        <w:rPr>
          <w:sz w:val="28"/>
          <w:szCs w:val="28"/>
        </w:rPr>
        <w:t xml:space="preserve">продолжил исследования М.А. Ильинского об органических реагентах, внес в практику органические аналитические реактивы, заложил основы применения органических реагентов в анализе, применив важные чувствительные реакции на никель с </w:t>
      </w:r>
      <w:proofErr w:type="spellStart"/>
      <w:r>
        <w:rPr>
          <w:sz w:val="28"/>
          <w:szCs w:val="28"/>
        </w:rPr>
        <w:t>диметилглиоксимом</w:t>
      </w:r>
      <w:proofErr w:type="spellEnd"/>
      <w:r>
        <w:rPr>
          <w:sz w:val="28"/>
          <w:szCs w:val="28"/>
        </w:rPr>
        <w:t xml:space="preserve"> (</w:t>
      </w:r>
      <w:r>
        <w:rPr>
          <w:sz w:val="28"/>
          <w:szCs w:val="28"/>
          <w:lang w:val="en-US"/>
        </w:rPr>
        <w:t>C</w:t>
      </w:r>
      <w:r w:rsidRPr="00EF51B1">
        <w:rPr>
          <w:sz w:val="28"/>
          <w:szCs w:val="28"/>
          <w:vertAlign w:val="subscript"/>
        </w:rPr>
        <w:t>4</w:t>
      </w:r>
      <w:r>
        <w:rPr>
          <w:sz w:val="28"/>
          <w:szCs w:val="28"/>
          <w:lang w:val="en-US"/>
        </w:rPr>
        <w:t>H</w:t>
      </w:r>
      <w:r w:rsidRPr="00EF51B1">
        <w:rPr>
          <w:sz w:val="28"/>
          <w:szCs w:val="28"/>
          <w:vertAlign w:val="subscript"/>
        </w:rPr>
        <w:t>8</w:t>
      </w:r>
      <w:r>
        <w:rPr>
          <w:sz w:val="28"/>
          <w:szCs w:val="28"/>
          <w:lang w:val="en-US"/>
        </w:rPr>
        <w:t>N</w:t>
      </w:r>
      <w:r w:rsidRPr="00EF51B1">
        <w:rPr>
          <w:sz w:val="28"/>
          <w:szCs w:val="28"/>
          <w:vertAlign w:val="subscript"/>
        </w:rPr>
        <w:t>2</w:t>
      </w:r>
      <w:r>
        <w:rPr>
          <w:sz w:val="28"/>
          <w:szCs w:val="28"/>
          <w:lang w:val="en-US"/>
        </w:rPr>
        <w:t>O</w:t>
      </w:r>
      <w:r w:rsidRPr="00D6105E">
        <w:rPr>
          <w:sz w:val="28"/>
          <w:szCs w:val="28"/>
          <w:vertAlign w:val="subscript"/>
        </w:rPr>
        <w:t>2</w:t>
      </w:r>
      <w:r w:rsidRPr="00D6105E">
        <w:rPr>
          <w:sz w:val="28"/>
          <w:szCs w:val="28"/>
        </w:rPr>
        <w:t>)</w:t>
      </w:r>
      <w:r>
        <w:rPr>
          <w:sz w:val="28"/>
          <w:szCs w:val="28"/>
        </w:rPr>
        <w:t xml:space="preserve"> в 1905 г. и на осмий с </w:t>
      </w:r>
      <w:proofErr w:type="spellStart"/>
      <w:r>
        <w:rPr>
          <w:sz w:val="28"/>
          <w:szCs w:val="28"/>
        </w:rPr>
        <w:t>тиомочевиной</w:t>
      </w:r>
      <w:proofErr w:type="spellEnd"/>
      <w:r>
        <w:rPr>
          <w:sz w:val="28"/>
          <w:szCs w:val="28"/>
        </w:rPr>
        <w:t xml:space="preserve"> </w:t>
      </w:r>
      <w:r w:rsidRPr="00D6105E">
        <w:rPr>
          <w:sz w:val="28"/>
          <w:szCs w:val="28"/>
        </w:rPr>
        <w:t>(</w:t>
      </w:r>
      <w:r>
        <w:rPr>
          <w:sz w:val="28"/>
          <w:szCs w:val="28"/>
          <w:lang w:val="en-US"/>
        </w:rPr>
        <w:t>CH</w:t>
      </w:r>
      <w:r w:rsidRPr="00D6105E">
        <w:rPr>
          <w:sz w:val="28"/>
          <w:szCs w:val="28"/>
          <w:vertAlign w:val="subscript"/>
        </w:rPr>
        <w:t>4</w:t>
      </w:r>
      <w:r>
        <w:rPr>
          <w:sz w:val="28"/>
          <w:szCs w:val="28"/>
          <w:lang w:val="en-US"/>
        </w:rPr>
        <w:t>N</w:t>
      </w:r>
      <w:r w:rsidRPr="00D6105E">
        <w:rPr>
          <w:sz w:val="28"/>
          <w:szCs w:val="28"/>
          <w:vertAlign w:val="subscript"/>
        </w:rPr>
        <w:t>2</w:t>
      </w:r>
      <w:r>
        <w:rPr>
          <w:sz w:val="28"/>
          <w:szCs w:val="28"/>
          <w:lang w:val="en-US"/>
        </w:rPr>
        <w:t>S</w:t>
      </w:r>
      <w:r w:rsidRPr="00D6105E">
        <w:rPr>
          <w:sz w:val="28"/>
          <w:szCs w:val="28"/>
        </w:rPr>
        <w:t xml:space="preserve">) </w:t>
      </w:r>
      <w:r>
        <w:rPr>
          <w:sz w:val="28"/>
          <w:szCs w:val="28"/>
        </w:rPr>
        <w:t xml:space="preserve">в 1918 г. </w:t>
      </w:r>
      <w:r w:rsidRPr="00D6105E">
        <w:rPr>
          <w:sz w:val="28"/>
          <w:szCs w:val="28"/>
        </w:rPr>
        <w:t>[</w:t>
      </w:r>
      <w:r>
        <w:rPr>
          <w:sz w:val="28"/>
          <w:szCs w:val="28"/>
        </w:rPr>
        <w:t>3</w:t>
      </w:r>
      <w:r w:rsidRPr="00D6105E">
        <w:rPr>
          <w:sz w:val="28"/>
          <w:szCs w:val="28"/>
        </w:rPr>
        <w:t>]</w:t>
      </w:r>
      <w:r>
        <w:rPr>
          <w:sz w:val="28"/>
          <w:szCs w:val="28"/>
        </w:rPr>
        <w:t xml:space="preserve">. Большая </w:t>
      </w:r>
      <w:r>
        <w:rPr>
          <w:sz w:val="28"/>
          <w:szCs w:val="28"/>
        </w:rPr>
        <w:lastRenderedPageBreak/>
        <w:t>заслуга по внедрению кристаллооптики в микрокристаллоскопический анализ неорганических веще</w:t>
      </w:r>
      <w:proofErr w:type="gramStart"/>
      <w:r>
        <w:rPr>
          <w:sz w:val="28"/>
          <w:szCs w:val="28"/>
        </w:rPr>
        <w:t>ств пр</w:t>
      </w:r>
      <w:proofErr w:type="gramEnd"/>
      <w:r>
        <w:rPr>
          <w:sz w:val="28"/>
          <w:szCs w:val="28"/>
        </w:rPr>
        <w:t xml:space="preserve">инадлежит Осипу Марковичу </w:t>
      </w:r>
      <w:proofErr w:type="spellStart"/>
      <w:r>
        <w:rPr>
          <w:sz w:val="28"/>
          <w:szCs w:val="28"/>
        </w:rPr>
        <w:t>Аншелес</w:t>
      </w:r>
      <w:proofErr w:type="spellEnd"/>
      <w:r>
        <w:rPr>
          <w:sz w:val="28"/>
          <w:szCs w:val="28"/>
        </w:rPr>
        <w:t xml:space="preserve"> (1885-1957 гг.) – основателю кафедры кристаллографии Ленинградского университета. Его научные труды посвящены исследованиям в следующих областях: кристаллооптика, </w:t>
      </w:r>
      <w:proofErr w:type="spellStart"/>
      <w:r>
        <w:rPr>
          <w:sz w:val="28"/>
          <w:szCs w:val="28"/>
        </w:rPr>
        <w:t>оптикомикроскопическое</w:t>
      </w:r>
      <w:proofErr w:type="spellEnd"/>
      <w:r>
        <w:rPr>
          <w:sz w:val="28"/>
          <w:szCs w:val="28"/>
        </w:rPr>
        <w:t xml:space="preserve"> изучение осадочных пород, </w:t>
      </w:r>
      <w:proofErr w:type="spellStart"/>
      <w:r>
        <w:rPr>
          <w:sz w:val="28"/>
          <w:szCs w:val="28"/>
        </w:rPr>
        <w:t>кристалломорфология</w:t>
      </w:r>
      <w:proofErr w:type="spellEnd"/>
      <w:r>
        <w:rPr>
          <w:sz w:val="28"/>
          <w:szCs w:val="28"/>
        </w:rPr>
        <w:t xml:space="preserve">, </w:t>
      </w:r>
      <w:proofErr w:type="spellStart"/>
      <w:r>
        <w:rPr>
          <w:sz w:val="28"/>
          <w:szCs w:val="28"/>
        </w:rPr>
        <w:t>кристаллогенез</w:t>
      </w:r>
      <w:proofErr w:type="spellEnd"/>
      <w:r>
        <w:rPr>
          <w:sz w:val="28"/>
          <w:szCs w:val="28"/>
        </w:rPr>
        <w:t xml:space="preserve"> и выращивание кристаллов. В его совместном с Т.Н. </w:t>
      </w:r>
      <w:proofErr w:type="spellStart"/>
      <w:r>
        <w:rPr>
          <w:sz w:val="28"/>
          <w:szCs w:val="28"/>
        </w:rPr>
        <w:t>Бураковой</w:t>
      </w:r>
      <w:proofErr w:type="spellEnd"/>
      <w:r>
        <w:rPr>
          <w:sz w:val="28"/>
          <w:szCs w:val="28"/>
        </w:rPr>
        <w:t xml:space="preserve"> труде «Микрохимический анализ на основе кристаллооптики», изданном в 1948 г., приводится кристаллооптический анализ, кристаллохимический анализ, микрохимический анализ и оптические методы [3,8</w:t>
      </w:r>
      <w:r w:rsidRPr="00A76901">
        <w:rPr>
          <w:sz w:val="28"/>
          <w:szCs w:val="28"/>
        </w:rPr>
        <w:t xml:space="preserve">]. </w:t>
      </w:r>
      <w:r>
        <w:rPr>
          <w:sz w:val="28"/>
          <w:szCs w:val="28"/>
        </w:rPr>
        <w:t xml:space="preserve">Большой вклад в развитие и внедрение в практику аналитических лабораторий микрокристаллоскопического метода внесли советские ученые. </w:t>
      </w:r>
      <w:proofErr w:type="spellStart"/>
      <w:r>
        <w:rPr>
          <w:sz w:val="28"/>
          <w:szCs w:val="28"/>
        </w:rPr>
        <w:t>Израль</w:t>
      </w:r>
      <w:proofErr w:type="spellEnd"/>
      <w:r>
        <w:rPr>
          <w:sz w:val="28"/>
          <w:szCs w:val="28"/>
        </w:rPr>
        <w:t xml:space="preserve"> </w:t>
      </w:r>
      <w:proofErr w:type="spellStart"/>
      <w:r>
        <w:rPr>
          <w:sz w:val="28"/>
          <w:szCs w:val="28"/>
        </w:rPr>
        <w:t>Миронович</w:t>
      </w:r>
      <w:proofErr w:type="spellEnd"/>
      <w:r>
        <w:rPr>
          <w:sz w:val="28"/>
          <w:szCs w:val="28"/>
        </w:rPr>
        <w:t xml:space="preserve"> </w:t>
      </w:r>
      <w:proofErr w:type="spellStart"/>
      <w:r>
        <w:rPr>
          <w:sz w:val="28"/>
          <w:szCs w:val="28"/>
        </w:rPr>
        <w:t>Коренман</w:t>
      </w:r>
      <w:proofErr w:type="spellEnd"/>
      <w:r>
        <w:rPr>
          <w:sz w:val="28"/>
          <w:szCs w:val="28"/>
        </w:rPr>
        <w:t xml:space="preserve"> (1904-1988 гг.), химик-аналитик, в своем блестящем труде  «</w:t>
      </w:r>
      <w:proofErr w:type="spellStart"/>
      <w:r>
        <w:rPr>
          <w:sz w:val="28"/>
          <w:szCs w:val="28"/>
        </w:rPr>
        <w:t>Микрокристаллоскопия</w:t>
      </w:r>
      <w:proofErr w:type="spellEnd"/>
      <w:r>
        <w:rPr>
          <w:sz w:val="28"/>
          <w:szCs w:val="28"/>
        </w:rPr>
        <w:t xml:space="preserve">» 1949г. разработал теоретические основы микрокристаллоскопического анализа и предложил новые реакции качественного определения целого ряда органических и неорганических веществ. </w:t>
      </w:r>
      <w:proofErr w:type="spellStart"/>
      <w:r>
        <w:rPr>
          <w:sz w:val="28"/>
          <w:szCs w:val="28"/>
        </w:rPr>
        <w:t>И.М.Коренман</w:t>
      </w:r>
      <w:proofErr w:type="spellEnd"/>
      <w:r w:rsidR="0026606C">
        <w:rPr>
          <w:sz w:val="28"/>
          <w:szCs w:val="28"/>
        </w:rPr>
        <w:t xml:space="preserve"> </w:t>
      </w:r>
      <w:r>
        <w:rPr>
          <w:sz w:val="28"/>
          <w:szCs w:val="28"/>
        </w:rPr>
        <w:t>– признанный специалист по химическому микроанализу, автор 25 книг и более 800 статей в отечественных и зарубежных журналах [3,5,8</w:t>
      </w:r>
      <w:r w:rsidRPr="00F1491F">
        <w:rPr>
          <w:sz w:val="28"/>
          <w:szCs w:val="28"/>
        </w:rPr>
        <w:t>].</w:t>
      </w:r>
      <w:r>
        <w:rPr>
          <w:sz w:val="28"/>
          <w:szCs w:val="28"/>
        </w:rPr>
        <w:t xml:space="preserve"> Константином </w:t>
      </w:r>
      <w:proofErr w:type="spellStart"/>
      <w:r>
        <w:rPr>
          <w:sz w:val="28"/>
          <w:szCs w:val="28"/>
        </w:rPr>
        <w:t>Лукичем</w:t>
      </w:r>
      <w:proofErr w:type="spellEnd"/>
      <w:r>
        <w:rPr>
          <w:sz w:val="28"/>
          <w:szCs w:val="28"/>
        </w:rPr>
        <w:t xml:space="preserve"> </w:t>
      </w:r>
      <w:proofErr w:type="spellStart"/>
      <w:r>
        <w:rPr>
          <w:sz w:val="28"/>
          <w:szCs w:val="28"/>
        </w:rPr>
        <w:t>Маляровым</w:t>
      </w:r>
      <w:proofErr w:type="spellEnd"/>
      <w:r>
        <w:rPr>
          <w:sz w:val="28"/>
          <w:szCs w:val="28"/>
        </w:rPr>
        <w:t xml:space="preserve"> (1880-1957 гг.) – русским и советским химиком, профессором кафедры технологии и технической химии </w:t>
      </w:r>
      <w:proofErr w:type="spellStart"/>
      <w:r>
        <w:rPr>
          <w:sz w:val="28"/>
          <w:szCs w:val="28"/>
        </w:rPr>
        <w:t>физико</w:t>
      </w:r>
      <w:proofErr w:type="spellEnd"/>
      <w:r>
        <w:rPr>
          <w:sz w:val="28"/>
          <w:szCs w:val="28"/>
        </w:rPr>
        <w:t xml:space="preserve">–математического факультета МГУ имени М.В.Ломоносова, продолжены исследования в этой области. Под его руководством получили дальнейшее значительное развитие работы по микрохимическому анализу, были разработаны новые методики анализа и внесены существенные изменения в известные способы. Весь полученный в ходе исследования материал был использован при составлении нового учебника по микрохимическому анализу «Качественный микрохимический анализ», изданного в 1951 г. В этом направлении плодотворно работает Юрий Александрович Золотов (1932 г.р.), советский и российский химик–аналитик, академик РАН, доктор химических наук. Возглавляя кафедру аналитической химии химического факультета МГУ имени М.В. Ломоносова и лабораторию аналитической химии платиновых металлов ИОНХ РАН, в многочисленных трудах внес в микрокристаллоскопический метод </w:t>
      </w:r>
      <w:r>
        <w:rPr>
          <w:sz w:val="28"/>
          <w:szCs w:val="28"/>
        </w:rPr>
        <w:lastRenderedPageBreak/>
        <w:t>специфичность новых микрокристаллоскопических реакций, которые находят применения в наше время [8</w:t>
      </w:r>
      <w:r w:rsidRPr="00D459F7">
        <w:rPr>
          <w:sz w:val="28"/>
          <w:szCs w:val="28"/>
        </w:rPr>
        <w:t>].</w:t>
      </w:r>
    </w:p>
    <w:p w:rsidR="00D5128D" w:rsidRDefault="00D5128D" w:rsidP="00D5128D">
      <w:pPr>
        <w:spacing w:line="360" w:lineRule="auto"/>
        <w:ind w:firstLine="284"/>
        <w:jc w:val="both"/>
        <w:rPr>
          <w:sz w:val="28"/>
          <w:szCs w:val="28"/>
        </w:rPr>
      </w:pPr>
      <w:r>
        <w:rPr>
          <w:sz w:val="28"/>
          <w:szCs w:val="28"/>
        </w:rPr>
        <w:t>В ХХ</w:t>
      </w:r>
      <w:r>
        <w:rPr>
          <w:sz w:val="28"/>
          <w:szCs w:val="28"/>
          <w:lang w:val="en-US"/>
        </w:rPr>
        <w:t>I</w:t>
      </w:r>
      <w:r>
        <w:rPr>
          <w:sz w:val="28"/>
          <w:szCs w:val="28"/>
        </w:rPr>
        <w:t xml:space="preserve"> веке </w:t>
      </w:r>
      <w:proofErr w:type="gramStart"/>
      <w:r>
        <w:rPr>
          <w:sz w:val="28"/>
          <w:szCs w:val="28"/>
        </w:rPr>
        <w:t>кафедры аналитической химии химических факультетов ведущих университетов страны</w:t>
      </w:r>
      <w:proofErr w:type="gramEnd"/>
      <w:r>
        <w:rPr>
          <w:sz w:val="28"/>
          <w:szCs w:val="28"/>
        </w:rPr>
        <w:t xml:space="preserve"> продолжают исследование, усовершенствование  и широкое  применение в практику микрокристаллоскопического метода. Кафедра аналитической химии МГУ имени М.В. Ломоносова под руководством Ю.А. Золотова продолжает развивать научное направление на исследование методов выделения и определения редких и рассеянных элементов, выявление и применение органических аналитических реагентов. Кафедра аналитической химии Санкт–Петербургского государственного университета под руководством зав. кафедрой Л.Н. Москвина занимается тематикой различных методов анализа. В Саратовском государственном университете имени Н.Г. Чернышевского на кафедре аналитической химии и экологии под руководством К.Н. </w:t>
      </w:r>
      <w:proofErr w:type="spellStart"/>
      <w:r>
        <w:rPr>
          <w:sz w:val="28"/>
          <w:szCs w:val="28"/>
        </w:rPr>
        <w:t>Чернышовой</w:t>
      </w:r>
      <w:proofErr w:type="spellEnd"/>
      <w:r>
        <w:rPr>
          <w:sz w:val="28"/>
          <w:szCs w:val="28"/>
        </w:rPr>
        <w:t xml:space="preserve">, доктора химических наук, профессора, чл. корр. РАЕН развиваются новые пути модификации свойств органических реактивов, найдены способы оптимизации и определения более 30 элементов и десятков органических соединений. Научные школы  </w:t>
      </w:r>
      <w:proofErr w:type="spellStart"/>
      <w:r>
        <w:rPr>
          <w:sz w:val="28"/>
          <w:szCs w:val="28"/>
        </w:rPr>
        <w:t>химико</w:t>
      </w:r>
      <w:proofErr w:type="spellEnd"/>
      <w:r>
        <w:rPr>
          <w:sz w:val="28"/>
          <w:szCs w:val="28"/>
        </w:rPr>
        <w:t xml:space="preserve"> – аналитических исследований сложились при университетах городов Томска, Новосибирска, Казани, Екатеринбурга, Нижнего Новгорода, Ростова, Иркутска, Воронежа, Перми, которые продолжают исследования по данной тематике.</w:t>
      </w:r>
    </w:p>
    <w:p w:rsidR="00D5128D" w:rsidRPr="00787EC2" w:rsidRDefault="00D5128D" w:rsidP="00D5128D">
      <w:pPr>
        <w:spacing w:line="360" w:lineRule="auto"/>
        <w:jc w:val="both"/>
        <w:rPr>
          <w:sz w:val="28"/>
          <w:szCs w:val="28"/>
        </w:rPr>
      </w:pPr>
      <w:r>
        <w:rPr>
          <w:b/>
          <w:sz w:val="28"/>
          <w:szCs w:val="28"/>
        </w:rPr>
        <w:t>Выводы</w:t>
      </w:r>
      <w:r w:rsidRPr="00787EC2">
        <w:rPr>
          <w:b/>
          <w:sz w:val="28"/>
          <w:szCs w:val="28"/>
        </w:rPr>
        <w:t>.</w:t>
      </w:r>
    </w:p>
    <w:p w:rsidR="00D5128D" w:rsidRPr="00322D5D" w:rsidRDefault="00D5128D" w:rsidP="00D5128D">
      <w:pPr>
        <w:spacing w:line="360" w:lineRule="auto"/>
        <w:ind w:firstLine="284"/>
        <w:jc w:val="both"/>
        <w:rPr>
          <w:sz w:val="28"/>
          <w:szCs w:val="28"/>
        </w:rPr>
      </w:pPr>
      <w:r>
        <w:rPr>
          <w:sz w:val="28"/>
          <w:szCs w:val="28"/>
        </w:rPr>
        <w:t xml:space="preserve">Таким образом, микрокристаллоскопический метод, открытый в конце </w:t>
      </w:r>
      <w:r>
        <w:rPr>
          <w:sz w:val="28"/>
          <w:szCs w:val="28"/>
          <w:lang w:val="en-US"/>
        </w:rPr>
        <w:t>XVIII</w:t>
      </w:r>
      <w:r>
        <w:rPr>
          <w:sz w:val="28"/>
          <w:szCs w:val="28"/>
        </w:rPr>
        <w:t xml:space="preserve"> века русским ученым Т.Е. </w:t>
      </w:r>
      <w:proofErr w:type="spellStart"/>
      <w:r>
        <w:rPr>
          <w:sz w:val="28"/>
          <w:szCs w:val="28"/>
        </w:rPr>
        <w:t>Ловицем</w:t>
      </w:r>
      <w:proofErr w:type="spellEnd"/>
      <w:r>
        <w:rPr>
          <w:sz w:val="28"/>
          <w:szCs w:val="28"/>
        </w:rPr>
        <w:t xml:space="preserve">, прошел в своем историческом развитии двухсотлетний путь, обогащаясь научными исследованиями ученых разных стран, не потеряв своей значимости в настоящее время и тая еще множество возможностей для творческих исследований. В начале своего исторического пути, начатый в лаборатории и с течением времени введенный в практику химических исследований, данный метод в настоящее время перешел от анализа в лаборатории к анализу непосредственно в том месте, где находится анализируемый объект. Потребность в анализе «на месте» очень велика и постоянно растет. Быстрота, простота, высокая степень достоверности </w:t>
      </w:r>
      <w:r>
        <w:rPr>
          <w:sz w:val="28"/>
          <w:szCs w:val="28"/>
        </w:rPr>
        <w:lastRenderedPageBreak/>
        <w:t>обнаружения микрограммов различных веществ и возможность проведения микроскопического анализа с дурно пахнущими, ядовитыми и взрывчатыми веществами делают данный метод актуальным и ценным в настоящее время. Имея еще множество «белых пятен», он дает научным умам обширное поле для исследования. Так что его исторический путь развития продолжается.</w:t>
      </w:r>
    </w:p>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2D22D5" w:rsidRDefault="002D22D5" w:rsidP="00D5128D">
      <w:pPr>
        <w:spacing w:line="360" w:lineRule="auto"/>
        <w:jc w:val="center"/>
        <w:rPr>
          <w:b/>
          <w:sz w:val="28"/>
          <w:szCs w:val="28"/>
        </w:rPr>
      </w:pPr>
    </w:p>
    <w:p w:rsidR="002D22D5" w:rsidRDefault="002D22D5" w:rsidP="00D5128D">
      <w:pPr>
        <w:spacing w:line="360" w:lineRule="auto"/>
        <w:jc w:val="center"/>
        <w:rPr>
          <w:b/>
          <w:sz w:val="28"/>
          <w:szCs w:val="28"/>
        </w:rPr>
      </w:pPr>
    </w:p>
    <w:p w:rsidR="002D22D5" w:rsidRDefault="002D22D5" w:rsidP="00D5128D">
      <w:pPr>
        <w:spacing w:line="360" w:lineRule="auto"/>
        <w:jc w:val="center"/>
        <w:rPr>
          <w:b/>
          <w:sz w:val="28"/>
          <w:szCs w:val="28"/>
        </w:rPr>
      </w:pPr>
    </w:p>
    <w:p w:rsidR="002D22D5" w:rsidRDefault="002D22D5" w:rsidP="00D5128D">
      <w:pPr>
        <w:spacing w:line="360" w:lineRule="auto"/>
        <w:jc w:val="center"/>
        <w:rPr>
          <w:b/>
          <w:sz w:val="28"/>
          <w:szCs w:val="28"/>
        </w:rPr>
      </w:pPr>
    </w:p>
    <w:p w:rsidR="002D22D5" w:rsidRDefault="002D22D5" w:rsidP="00D5128D">
      <w:pPr>
        <w:spacing w:line="360" w:lineRule="auto"/>
        <w:jc w:val="center"/>
        <w:rPr>
          <w:b/>
          <w:sz w:val="28"/>
          <w:szCs w:val="28"/>
        </w:rPr>
      </w:pPr>
    </w:p>
    <w:p w:rsidR="002D22D5" w:rsidRDefault="002D22D5" w:rsidP="00D5128D">
      <w:pPr>
        <w:spacing w:line="360" w:lineRule="auto"/>
        <w:jc w:val="center"/>
        <w:rPr>
          <w:b/>
          <w:sz w:val="28"/>
          <w:szCs w:val="28"/>
        </w:rPr>
      </w:pPr>
    </w:p>
    <w:p w:rsidR="002D22D5" w:rsidRDefault="002D22D5" w:rsidP="00D5128D">
      <w:pPr>
        <w:spacing w:line="360" w:lineRule="auto"/>
        <w:jc w:val="center"/>
        <w:rPr>
          <w:b/>
          <w:sz w:val="28"/>
          <w:szCs w:val="28"/>
        </w:rPr>
      </w:pPr>
    </w:p>
    <w:p w:rsidR="002D22D5" w:rsidRDefault="002D22D5" w:rsidP="00D5128D">
      <w:pPr>
        <w:spacing w:line="360" w:lineRule="auto"/>
        <w:jc w:val="center"/>
        <w:rPr>
          <w:b/>
          <w:sz w:val="28"/>
          <w:szCs w:val="28"/>
        </w:rPr>
      </w:pPr>
    </w:p>
    <w:p w:rsidR="002D22D5" w:rsidRDefault="002D22D5" w:rsidP="00D5128D">
      <w:pPr>
        <w:spacing w:line="360" w:lineRule="auto"/>
        <w:jc w:val="center"/>
        <w:rPr>
          <w:b/>
          <w:sz w:val="28"/>
          <w:szCs w:val="28"/>
        </w:rPr>
      </w:pPr>
    </w:p>
    <w:p w:rsidR="002D22D5" w:rsidRDefault="002D22D5" w:rsidP="00D5128D">
      <w:pPr>
        <w:spacing w:line="360" w:lineRule="auto"/>
        <w:jc w:val="center"/>
        <w:rPr>
          <w:b/>
          <w:sz w:val="28"/>
          <w:szCs w:val="28"/>
        </w:rPr>
      </w:pPr>
    </w:p>
    <w:p w:rsidR="002D22D5" w:rsidRDefault="002D22D5" w:rsidP="00D5128D">
      <w:pPr>
        <w:spacing w:line="360" w:lineRule="auto"/>
        <w:jc w:val="center"/>
        <w:rPr>
          <w:b/>
          <w:sz w:val="28"/>
          <w:szCs w:val="28"/>
        </w:rPr>
      </w:pPr>
    </w:p>
    <w:p w:rsidR="002D22D5" w:rsidRDefault="002D22D5" w:rsidP="00D5128D">
      <w:pPr>
        <w:spacing w:line="360" w:lineRule="auto"/>
        <w:jc w:val="center"/>
        <w:rPr>
          <w:b/>
          <w:sz w:val="28"/>
          <w:szCs w:val="28"/>
        </w:rPr>
      </w:pPr>
    </w:p>
    <w:p w:rsidR="002D22D5" w:rsidRDefault="002D22D5" w:rsidP="00D5128D">
      <w:pPr>
        <w:spacing w:line="360" w:lineRule="auto"/>
        <w:jc w:val="center"/>
        <w:rPr>
          <w:b/>
          <w:sz w:val="28"/>
          <w:szCs w:val="28"/>
        </w:rPr>
      </w:pPr>
    </w:p>
    <w:p w:rsidR="002D22D5" w:rsidRDefault="002D22D5" w:rsidP="00D5128D">
      <w:pPr>
        <w:spacing w:line="360" w:lineRule="auto"/>
        <w:jc w:val="center"/>
        <w:rPr>
          <w:b/>
          <w:sz w:val="28"/>
          <w:szCs w:val="28"/>
        </w:rPr>
      </w:pPr>
    </w:p>
    <w:p w:rsidR="002D22D5" w:rsidRDefault="002D22D5" w:rsidP="00D5128D">
      <w:pPr>
        <w:spacing w:line="360" w:lineRule="auto"/>
        <w:jc w:val="center"/>
        <w:rPr>
          <w:b/>
          <w:sz w:val="28"/>
          <w:szCs w:val="28"/>
        </w:rPr>
      </w:pPr>
    </w:p>
    <w:p w:rsidR="002D22D5" w:rsidRDefault="002D22D5" w:rsidP="00D5128D">
      <w:pPr>
        <w:spacing w:line="360" w:lineRule="auto"/>
        <w:jc w:val="center"/>
        <w:rPr>
          <w:b/>
          <w:sz w:val="28"/>
          <w:szCs w:val="28"/>
        </w:rPr>
      </w:pPr>
    </w:p>
    <w:p w:rsidR="002D22D5" w:rsidRDefault="002D22D5" w:rsidP="00D5128D">
      <w:pPr>
        <w:spacing w:line="360" w:lineRule="auto"/>
        <w:jc w:val="center"/>
        <w:rPr>
          <w:b/>
          <w:sz w:val="28"/>
          <w:szCs w:val="28"/>
        </w:rPr>
      </w:pPr>
    </w:p>
    <w:p w:rsidR="002D22D5" w:rsidRDefault="002D22D5" w:rsidP="00D5128D">
      <w:pPr>
        <w:spacing w:line="360" w:lineRule="auto"/>
        <w:jc w:val="center"/>
        <w:rPr>
          <w:b/>
          <w:sz w:val="28"/>
          <w:szCs w:val="28"/>
        </w:rPr>
      </w:pPr>
    </w:p>
    <w:p w:rsidR="002D22D5" w:rsidRDefault="002D22D5" w:rsidP="00D5128D">
      <w:pPr>
        <w:spacing w:line="360" w:lineRule="auto"/>
        <w:jc w:val="center"/>
        <w:rPr>
          <w:b/>
          <w:sz w:val="28"/>
          <w:szCs w:val="28"/>
        </w:rPr>
      </w:pPr>
    </w:p>
    <w:p w:rsidR="002D22D5" w:rsidRDefault="002D22D5" w:rsidP="00D5128D">
      <w:pPr>
        <w:spacing w:line="360" w:lineRule="auto"/>
        <w:jc w:val="center"/>
        <w:rPr>
          <w:b/>
          <w:sz w:val="28"/>
          <w:szCs w:val="28"/>
        </w:rPr>
      </w:pPr>
    </w:p>
    <w:p w:rsidR="002D22D5" w:rsidRDefault="002D22D5" w:rsidP="00D5128D">
      <w:pPr>
        <w:spacing w:line="360" w:lineRule="auto"/>
        <w:jc w:val="center"/>
        <w:rPr>
          <w:b/>
          <w:sz w:val="28"/>
          <w:szCs w:val="28"/>
        </w:rPr>
      </w:pPr>
    </w:p>
    <w:p w:rsidR="002D22D5" w:rsidRDefault="002D22D5" w:rsidP="00D5128D">
      <w:pPr>
        <w:spacing w:line="360" w:lineRule="auto"/>
        <w:jc w:val="center"/>
        <w:rPr>
          <w:b/>
          <w:sz w:val="28"/>
          <w:szCs w:val="28"/>
        </w:rPr>
      </w:pPr>
    </w:p>
    <w:p w:rsidR="00D5128D" w:rsidRPr="007E52E4" w:rsidRDefault="00D5128D" w:rsidP="00D5128D">
      <w:pPr>
        <w:spacing w:line="360" w:lineRule="auto"/>
        <w:jc w:val="center"/>
        <w:rPr>
          <w:b/>
          <w:sz w:val="28"/>
          <w:szCs w:val="28"/>
        </w:rPr>
      </w:pPr>
      <w:r w:rsidRPr="007E52E4">
        <w:rPr>
          <w:b/>
          <w:sz w:val="28"/>
          <w:szCs w:val="28"/>
        </w:rPr>
        <w:lastRenderedPageBreak/>
        <w:t>§2. Сущность микрокристаллоскопического метода</w:t>
      </w:r>
    </w:p>
    <w:p w:rsidR="00D5128D" w:rsidRPr="00195C03" w:rsidRDefault="00D5128D" w:rsidP="00D5128D">
      <w:pPr>
        <w:spacing w:line="360" w:lineRule="auto"/>
        <w:ind w:firstLine="284"/>
        <w:jc w:val="both"/>
        <w:rPr>
          <w:sz w:val="28"/>
          <w:szCs w:val="28"/>
        </w:rPr>
      </w:pPr>
      <w:proofErr w:type="gramStart"/>
      <w:r>
        <w:rPr>
          <w:sz w:val="28"/>
          <w:szCs w:val="28"/>
        </w:rPr>
        <w:t>Микрокристаллоскопический метод - один из видов качественного анализа в аналитической химии, при котором можно микрохимически обнаружить органические и неорганические вещества (от 0,01 мг и меньше) по образованию характерных осадков при действии небольших количеств реактивов на каплю (около 10</w:t>
      </w:r>
      <w:r>
        <w:rPr>
          <w:sz w:val="28"/>
          <w:szCs w:val="28"/>
          <w:vertAlign w:val="superscript"/>
        </w:rPr>
        <w:t xml:space="preserve">-3  </w:t>
      </w:r>
      <w:r>
        <w:rPr>
          <w:sz w:val="28"/>
          <w:szCs w:val="28"/>
        </w:rPr>
        <w:t>мл) анализируемого раствора  на предметном стекле, исследуемого под микроскопом с увеличением в 60-250 раз.</w:t>
      </w:r>
      <w:proofErr w:type="gramEnd"/>
      <w:r>
        <w:rPr>
          <w:sz w:val="28"/>
          <w:szCs w:val="28"/>
        </w:rPr>
        <w:t xml:space="preserve"> Образованные в результате микрохимической реакции кристаллы имеют для каждого конкретного вещества соответствующую форму, окраску, размер, взаимное расположение кристаллов [3, 5</w:t>
      </w:r>
      <w:r w:rsidRPr="00195C03">
        <w:rPr>
          <w:sz w:val="28"/>
          <w:szCs w:val="28"/>
        </w:rPr>
        <w:t>].</w:t>
      </w:r>
    </w:p>
    <w:p w:rsidR="00D5128D" w:rsidRPr="00945286" w:rsidRDefault="00D5128D" w:rsidP="00D5128D">
      <w:pPr>
        <w:spacing w:line="360" w:lineRule="auto"/>
        <w:jc w:val="center"/>
        <w:rPr>
          <w:b/>
          <w:sz w:val="28"/>
          <w:szCs w:val="28"/>
        </w:rPr>
      </w:pPr>
      <w:r w:rsidRPr="00945286">
        <w:rPr>
          <w:b/>
          <w:sz w:val="28"/>
          <w:szCs w:val="28"/>
        </w:rPr>
        <w:t>2.1 Кристаллы при микрокристаллоскопическом анализе</w:t>
      </w:r>
    </w:p>
    <w:p w:rsidR="00D5128D" w:rsidRDefault="00D5128D" w:rsidP="00D5128D">
      <w:pPr>
        <w:spacing w:line="360" w:lineRule="auto"/>
        <w:ind w:firstLine="284"/>
        <w:jc w:val="both"/>
        <w:rPr>
          <w:sz w:val="28"/>
          <w:szCs w:val="28"/>
        </w:rPr>
      </w:pPr>
      <w:r>
        <w:rPr>
          <w:sz w:val="28"/>
          <w:szCs w:val="28"/>
        </w:rPr>
        <w:t>Поскольку основой микрокристаллоскопического анализа является внешний вид образующихся при реакции кристаллов, то используются при данном методе такие реакции, в ходе которых образуются малорастворимые вещества, склонные к кристаллизации. Так как определение формы кристалла положено в основу микрокристаллоскопического метода анализа, кратко остановимся на общей характеристике кристаллов.</w:t>
      </w:r>
    </w:p>
    <w:p w:rsidR="00D5128D" w:rsidRDefault="00D5128D" w:rsidP="00D5128D">
      <w:pPr>
        <w:spacing w:line="360" w:lineRule="auto"/>
        <w:ind w:firstLine="284"/>
        <w:jc w:val="both"/>
        <w:rPr>
          <w:sz w:val="28"/>
          <w:szCs w:val="28"/>
        </w:rPr>
      </w:pPr>
      <w:r>
        <w:rPr>
          <w:sz w:val="28"/>
          <w:szCs w:val="28"/>
        </w:rPr>
        <w:t xml:space="preserve">Кристаллом называют твердое тело, частицы которого (атомы, ионы) расположены в определенном, периодически повторяющемся порядке, образуя кристаллическую решетку. Чаще всего кристаллы встречаются в виде многогранников, обладающих определенной симметрией. По степени симметрии различают 32 класса кристаллов, которые принадлежат к 7 кристаллическим системам или </w:t>
      </w:r>
      <w:proofErr w:type="spellStart"/>
      <w:r>
        <w:rPr>
          <w:sz w:val="28"/>
          <w:szCs w:val="28"/>
        </w:rPr>
        <w:t>сингониям</w:t>
      </w:r>
      <w:proofErr w:type="spellEnd"/>
      <w:r>
        <w:rPr>
          <w:sz w:val="28"/>
          <w:szCs w:val="28"/>
        </w:rPr>
        <w:t xml:space="preserve"> – группа видов симметрии, к которой относятся кристаллы, имеющие сходные  геометрические констан</w:t>
      </w:r>
      <w:r w:rsidR="00274848">
        <w:rPr>
          <w:sz w:val="28"/>
          <w:szCs w:val="28"/>
        </w:rPr>
        <w:t xml:space="preserve">ты. </w:t>
      </w:r>
      <w:proofErr w:type="gramStart"/>
      <w:r w:rsidR="00274848">
        <w:rPr>
          <w:sz w:val="28"/>
          <w:szCs w:val="28"/>
        </w:rPr>
        <w:t>Известны следующие сингонии</w:t>
      </w:r>
      <w:r>
        <w:rPr>
          <w:sz w:val="28"/>
          <w:szCs w:val="28"/>
        </w:rPr>
        <w:t xml:space="preserve">: </w:t>
      </w:r>
      <w:proofErr w:type="spellStart"/>
      <w:r>
        <w:rPr>
          <w:sz w:val="28"/>
          <w:szCs w:val="28"/>
        </w:rPr>
        <w:t>триклинная</w:t>
      </w:r>
      <w:proofErr w:type="spellEnd"/>
      <w:r>
        <w:rPr>
          <w:sz w:val="28"/>
          <w:szCs w:val="28"/>
        </w:rPr>
        <w:t>, моноклинная, ромбическая, тетрагональная (квадратная), тригональная, гексагональная (шестиугольная) и кубическая.</w:t>
      </w:r>
      <w:proofErr w:type="gramEnd"/>
      <w:r>
        <w:rPr>
          <w:sz w:val="28"/>
          <w:szCs w:val="28"/>
        </w:rPr>
        <w:t xml:space="preserve"> В каждую сингонию входят кристаллы, у которых отмечается одинаковое расположение кристаллографических осей и одинаковые элементы симметрии [3,5</w:t>
      </w:r>
      <w:r w:rsidRPr="00444500">
        <w:rPr>
          <w:sz w:val="28"/>
          <w:szCs w:val="28"/>
        </w:rPr>
        <w:t>].</w:t>
      </w:r>
      <w:r>
        <w:rPr>
          <w:sz w:val="28"/>
          <w:szCs w:val="28"/>
        </w:rPr>
        <w:t xml:space="preserve"> Сингонии группируются в три категории по признаку кристаллографических координатных систем, определяющих форму элементарных ячеек (ячеек </w:t>
      </w:r>
      <w:proofErr w:type="spellStart"/>
      <w:r>
        <w:rPr>
          <w:sz w:val="28"/>
          <w:szCs w:val="28"/>
        </w:rPr>
        <w:t>Браве</w:t>
      </w:r>
      <w:proofErr w:type="spellEnd"/>
      <w:r>
        <w:rPr>
          <w:sz w:val="28"/>
          <w:szCs w:val="28"/>
        </w:rPr>
        <w:t xml:space="preserve">) и характеризуются соотношениями между осями а, </w:t>
      </w:r>
      <w:r>
        <w:rPr>
          <w:sz w:val="28"/>
          <w:szCs w:val="28"/>
          <w:lang w:val="en-US"/>
        </w:rPr>
        <w:t>b</w:t>
      </w:r>
      <w:r>
        <w:rPr>
          <w:sz w:val="28"/>
          <w:szCs w:val="28"/>
        </w:rPr>
        <w:t xml:space="preserve">, с и углами </w:t>
      </w:r>
      <w:r>
        <w:rPr>
          <w:sz w:val="28"/>
          <w:szCs w:val="28"/>
        </w:rPr>
        <w:sym w:font="Symbol" w:char="F061"/>
      </w:r>
      <w:r>
        <w:rPr>
          <w:sz w:val="28"/>
          <w:szCs w:val="28"/>
        </w:rPr>
        <w:t xml:space="preserve">, </w:t>
      </w:r>
      <w:r>
        <w:rPr>
          <w:sz w:val="28"/>
          <w:szCs w:val="28"/>
        </w:rPr>
        <w:sym w:font="Symbol" w:char="F062"/>
      </w:r>
      <w:r>
        <w:rPr>
          <w:sz w:val="28"/>
          <w:szCs w:val="28"/>
        </w:rPr>
        <w:t xml:space="preserve">, </w:t>
      </w:r>
      <w:r>
        <w:rPr>
          <w:sz w:val="28"/>
          <w:szCs w:val="28"/>
        </w:rPr>
        <w:sym w:font="Symbol" w:char="F067"/>
      </w:r>
      <w:r>
        <w:rPr>
          <w:sz w:val="28"/>
          <w:szCs w:val="28"/>
        </w:rPr>
        <w:t xml:space="preserve"> ячейки:</w:t>
      </w:r>
    </w:p>
    <w:p w:rsidR="00D5128D" w:rsidRDefault="00D5128D" w:rsidP="00D5128D">
      <w:pPr>
        <w:spacing w:line="360" w:lineRule="auto"/>
        <w:ind w:firstLine="284"/>
        <w:jc w:val="both"/>
        <w:rPr>
          <w:sz w:val="28"/>
          <w:szCs w:val="28"/>
        </w:rPr>
      </w:pPr>
    </w:p>
    <w:p w:rsidR="00D5128D" w:rsidRDefault="00D5128D" w:rsidP="00D5128D">
      <w:pPr>
        <w:spacing w:line="360" w:lineRule="auto"/>
        <w:ind w:firstLine="284"/>
        <w:jc w:val="both"/>
        <w:rPr>
          <w:sz w:val="28"/>
          <w:szCs w:val="28"/>
        </w:rPr>
      </w:pPr>
      <w:r>
        <w:rPr>
          <w:sz w:val="28"/>
          <w:szCs w:val="28"/>
        </w:rPr>
        <w:t>1.</w:t>
      </w:r>
      <w:r w:rsidRPr="005A6164">
        <w:rPr>
          <w:sz w:val="28"/>
          <w:szCs w:val="28"/>
        </w:rPr>
        <w:t xml:space="preserve"> </w:t>
      </w:r>
      <w:r>
        <w:rPr>
          <w:sz w:val="28"/>
          <w:szCs w:val="28"/>
        </w:rPr>
        <w:t>высшая сингония, к которой относится кубическая</w:t>
      </w:r>
      <w:proofErr w:type="gramStart"/>
      <w:r>
        <w:rPr>
          <w:sz w:val="28"/>
          <w:szCs w:val="28"/>
        </w:rPr>
        <w:t>.</w:t>
      </w:r>
      <w:proofErr w:type="gramEnd"/>
      <w:r w:rsidRPr="00A529F2">
        <w:rPr>
          <w:sz w:val="28"/>
          <w:szCs w:val="28"/>
        </w:rPr>
        <w:t xml:space="preserve"> </w:t>
      </w:r>
      <w:proofErr w:type="gramStart"/>
      <w:r>
        <w:rPr>
          <w:sz w:val="28"/>
          <w:szCs w:val="28"/>
        </w:rPr>
        <w:t>а</w:t>
      </w:r>
      <w:proofErr w:type="gramEnd"/>
      <w:r>
        <w:rPr>
          <w:sz w:val="28"/>
          <w:szCs w:val="28"/>
        </w:rPr>
        <w:t xml:space="preserve"> = </w:t>
      </w:r>
      <w:r>
        <w:rPr>
          <w:sz w:val="28"/>
          <w:szCs w:val="28"/>
          <w:lang w:val="en-US"/>
        </w:rPr>
        <w:t>b</w:t>
      </w:r>
      <w:r w:rsidRPr="00A529F2">
        <w:rPr>
          <w:sz w:val="28"/>
          <w:szCs w:val="28"/>
        </w:rPr>
        <w:t xml:space="preserve"> </w:t>
      </w:r>
      <w:r>
        <w:rPr>
          <w:sz w:val="28"/>
          <w:szCs w:val="28"/>
        </w:rPr>
        <w:t xml:space="preserve">= с, углы </w:t>
      </w:r>
      <w:r>
        <w:rPr>
          <w:sz w:val="28"/>
          <w:szCs w:val="28"/>
        </w:rPr>
        <w:sym w:font="Symbol" w:char="F061"/>
      </w:r>
      <w:r>
        <w:rPr>
          <w:sz w:val="28"/>
          <w:szCs w:val="28"/>
        </w:rPr>
        <w:t xml:space="preserve"> = </w:t>
      </w:r>
      <w:r>
        <w:rPr>
          <w:sz w:val="28"/>
          <w:szCs w:val="28"/>
        </w:rPr>
        <w:sym w:font="Symbol" w:char="F062"/>
      </w:r>
      <w:r>
        <w:rPr>
          <w:sz w:val="28"/>
          <w:szCs w:val="28"/>
        </w:rPr>
        <w:t xml:space="preserve"> = </w:t>
      </w:r>
      <w:r>
        <w:rPr>
          <w:sz w:val="28"/>
          <w:szCs w:val="28"/>
        </w:rPr>
        <w:sym w:font="Symbol" w:char="F067"/>
      </w:r>
      <w:r>
        <w:rPr>
          <w:sz w:val="28"/>
          <w:szCs w:val="28"/>
        </w:rPr>
        <w:t xml:space="preserve"> = 90</w:t>
      </w:r>
      <w:r>
        <w:rPr>
          <w:sz w:val="28"/>
          <w:szCs w:val="28"/>
        </w:rPr>
        <w:sym w:font="Symbol" w:char="F0B0"/>
      </w:r>
      <w:r>
        <w:rPr>
          <w:sz w:val="28"/>
          <w:szCs w:val="28"/>
        </w:rPr>
        <w:t xml:space="preserve">.  Единичные направления отсутствуют, все направления симметрично равные, кристаллы равномерно развиты по всем направлениям. Фигуру можно вписать в шар. Такая форма называется </w:t>
      </w:r>
      <w:proofErr w:type="spellStart"/>
      <w:r>
        <w:rPr>
          <w:sz w:val="28"/>
          <w:szCs w:val="28"/>
        </w:rPr>
        <w:t>изометричной</w:t>
      </w:r>
      <w:proofErr w:type="spellEnd"/>
      <w:r>
        <w:rPr>
          <w:sz w:val="28"/>
          <w:szCs w:val="28"/>
        </w:rPr>
        <w:t>.</w:t>
      </w:r>
    </w:p>
    <w:p w:rsidR="00D5128D" w:rsidRDefault="00D5128D" w:rsidP="00D5128D">
      <w:pPr>
        <w:spacing w:line="360" w:lineRule="auto"/>
        <w:ind w:firstLine="284"/>
        <w:jc w:val="both"/>
        <w:rPr>
          <w:sz w:val="28"/>
          <w:szCs w:val="28"/>
        </w:rPr>
      </w:pPr>
      <w:r>
        <w:rPr>
          <w:sz w:val="28"/>
          <w:szCs w:val="28"/>
        </w:rPr>
        <w:t>2. средняя сингония имеет одно единичное направление. К этой категории относятся:</w:t>
      </w:r>
    </w:p>
    <w:p w:rsidR="00D5128D" w:rsidRDefault="00D5128D" w:rsidP="00D5128D">
      <w:pPr>
        <w:spacing w:line="360" w:lineRule="auto"/>
        <w:ind w:firstLine="284"/>
        <w:jc w:val="both"/>
        <w:rPr>
          <w:sz w:val="28"/>
          <w:szCs w:val="28"/>
        </w:rPr>
      </w:pPr>
      <w:r>
        <w:rPr>
          <w:sz w:val="28"/>
          <w:szCs w:val="28"/>
        </w:rPr>
        <w:t>а) тетрагональная (квадратная</w:t>
      </w:r>
      <w:r>
        <w:rPr>
          <w:sz w:val="28"/>
          <w:szCs w:val="28"/>
          <w:vertAlign w:val="subscript"/>
        </w:rPr>
        <w:t xml:space="preserve">.  </w:t>
      </w:r>
      <w:r>
        <w:rPr>
          <w:sz w:val="28"/>
          <w:szCs w:val="28"/>
        </w:rPr>
        <w:t>Обычно у кристаллов  этой сингонии есть квадратное поперечное сечение и одно единичное направление</w:t>
      </w:r>
      <w:proofErr w:type="gramStart"/>
      <w:r>
        <w:rPr>
          <w:sz w:val="28"/>
          <w:szCs w:val="28"/>
          <w:vertAlign w:val="subscript"/>
        </w:rPr>
        <w:t>.</w:t>
      </w:r>
      <w:proofErr w:type="gramEnd"/>
      <w:r>
        <w:rPr>
          <w:sz w:val="28"/>
          <w:szCs w:val="28"/>
        </w:rPr>
        <w:t xml:space="preserve"> </w:t>
      </w:r>
      <w:proofErr w:type="gramStart"/>
      <w:r>
        <w:rPr>
          <w:sz w:val="28"/>
          <w:szCs w:val="28"/>
        </w:rPr>
        <w:t>а</w:t>
      </w:r>
      <w:proofErr w:type="gramEnd"/>
      <w:r>
        <w:rPr>
          <w:sz w:val="28"/>
          <w:szCs w:val="28"/>
        </w:rPr>
        <w:t xml:space="preserve"> = </w:t>
      </w:r>
      <w:r>
        <w:rPr>
          <w:sz w:val="28"/>
          <w:szCs w:val="28"/>
          <w:lang w:val="en-US"/>
        </w:rPr>
        <w:t>b</w:t>
      </w:r>
      <w:r>
        <w:rPr>
          <w:sz w:val="28"/>
          <w:szCs w:val="28"/>
        </w:rPr>
        <w:t xml:space="preserve"> ≠ с, </w:t>
      </w:r>
      <w:r>
        <w:rPr>
          <w:sz w:val="28"/>
          <w:szCs w:val="28"/>
        </w:rPr>
        <w:sym w:font="Symbol" w:char="F061"/>
      </w:r>
      <w:r>
        <w:rPr>
          <w:sz w:val="28"/>
          <w:szCs w:val="28"/>
        </w:rPr>
        <w:t xml:space="preserve"> = </w:t>
      </w:r>
      <w:r>
        <w:rPr>
          <w:sz w:val="28"/>
          <w:szCs w:val="28"/>
        </w:rPr>
        <w:sym w:font="Symbol" w:char="F062"/>
      </w:r>
      <w:r>
        <w:rPr>
          <w:sz w:val="28"/>
          <w:szCs w:val="28"/>
        </w:rPr>
        <w:t xml:space="preserve"> = </w:t>
      </w:r>
      <w:r>
        <w:rPr>
          <w:sz w:val="28"/>
          <w:szCs w:val="28"/>
        </w:rPr>
        <w:sym w:font="Symbol" w:char="F067"/>
      </w:r>
      <w:r>
        <w:rPr>
          <w:sz w:val="28"/>
          <w:szCs w:val="28"/>
        </w:rPr>
        <w:t xml:space="preserve"> = 90</w:t>
      </w:r>
      <w:r>
        <w:rPr>
          <w:sz w:val="28"/>
          <w:szCs w:val="28"/>
        </w:rPr>
        <w:sym w:font="Symbol" w:char="F0B0"/>
      </w:r>
      <w:r>
        <w:rPr>
          <w:sz w:val="28"/>
          <w:szCs w:val="28"/>
        </w:rPr>
        <w:t>;</w:t>
      </w:r>
    </w:p>
    <w:p w:rsidR="00D5128D" w:rsidRDefault="00D5128D" w:rsidP="00D5128D">
      <w:pPr>
        <w:spacing w:line="360" w:lineRule="auto"/>
        <w:ind w:firstLine="284"/>
        <w:jc w:val="both"/>
        <w:rPr>
          <w:sz w:val="28"/>
          <w:szCs w:val="28"/>
        </w:rPr>
      </w:pPr>
      <w:r>
        <w:rPr>
          <w:sz w:val="28"/>
          <w:szCs w:val="28"/>
        </w:rPr>
        <w:t>б) тригональная</w:t>
      </w:r>
      <w:proofErr w:type="gramStart"/>
      <w:r>
        <w:rPr>
          <w:sz w:val="28"/>
          <w:szCs w:val="28"/>
          <w:vertAlign w:val="subscript"/>
        </w:rPr>
        <w:t>.</w:t>
      </w:r>
      <w:proofErr w:type="gramEnd"/>
      <w:r>
        <w:rPr>
          <w:sz w:val="28"/>
          <w:szCs w:val="28"/>
          <w:vertAlign w:val="subscript"/>
        </w:rPr>
        <w:t xml:space="preserve">  </w:t>
      </w:r>
      <w:proofErr w:type="gramStart"/>
      <w:r>
        <w:rPr>
          <w:sz w:val="28"/>
          <w:szCs w:val="28"/>
        </w:rPr>
        <w:t>а</w:t>
      </w:r>
      <w:proofErr w:type="gramEnd"/>
      <w:r>
        <w:rPr>
          <w:sz w:val="28"/>
          <w:szCs w:val="28"/>
        </w:rPr>
        <w:t xml:space="preserve"> = </w:t>
      </w:r>
      <w:r>
        <w:rPr>
          <w:sz w:val="28"/>
          <w:szCs w:val="28"/>
          <w:lang w:val="en-US"/>
        </w:rPr>
        <w:t>b</w:t>
      </w:r>
      <w:r>
        <w:rPr>
          <w:sz w:val="28"/>
          <w:szCs w:val="28"/>
        </w:rPr>
        <w:t xml:space="preserve"> = с, </w:t>
      </w:r>
      <w:r>
        <w:rPr>
          <w:sz w:val="28"/>
          <w:szCs w:val="28"/>
        </w:rPr>
        <w:sym w:font="Symbol" w:char="F061"/>
      </w:r>
      <w:r>
        <w:rPr>
          <w:sz w:val="28"/>
          <w:szCs w:val="28"/>
        </w:rPr>
        <w:t xml:space="preserve"> = </w:t>
      </w:r>
      <w:r>
        <w:rPr>
          <w:sz w:val="28"/>
          <w:szCs w:val="28"/>
        </w:rPr>
        <w:sym w:font="Symbol" w:char="F062"/>
      </w:r>
      <w:r>
        <w:rPr>
          <w:sz w:val="28"/>
          <w:szCs w:val="28"/>
        </w:rPr>
        <w:t xml:space="preserve"> =90</w:t>
      </w:r>
      <w:r>
        <w:rPr>
          <w:sz w:val="28"/>
          <w:szCs w:val="28"/>
        </w:rPr>
        <w:sym w:font="Symbol" w:char="F0B0"/>
      </w:r>
      <w:r>
        <w:rPr>
          <w:sz w:val="28"/>
          <w:szCs w:val="28"/>
        </w:rPr>
        <w:t xml:space="preserve">, </w:t>
      </w:r>
      <w:r>
        <w:rPr>
          <w:sz w:val="28"/>
          <w:szCs w:val="28"/>
        </w:rPr>
        <w:sym w:font="Symbol" w:char="F067"/>
      </w:r>
      <w:r>
        <w:rPr>
          <w:sz w:val="28"/>
          <w:szCs w:val="28"/>
        </w:rPr>
        <w:t xml:space="preserve"> = 120</w:t>
      </w:r>
      <w:r>
        <w:rPr>
          <w:sz w:val="28"/>
          <w:szCs w:val="28"/>
        </w:rPr>
        <w:sym w:font="Symbol" w:char="F0B0"/>
      </w:r>
      <w:r>
        <w:rPr>
          <w:sz w:val="28"/>
          <w:szCs w:val="28"/>
        </w:rPr>
        <w:t>. Кристаллы тригональной сингонии в сечении имеют треугольник;</w:t>
      </w:r>
    </w:p>
    <w:p w:rsidR="00D5128D" w:rsidRDefault="00D5128D" w:rsidP="00D5128D">
      <w:pPr>
        <w:spacing w:line="360" w:lineRule="auto"/>
        <w:ind w:firstLine="284"/>
        <w:jc w:val="both"/>
        <w:rPr>
          <w:sz w:val="28"/>
          <w:szCs w:val="28"/>
        </w:rPr>
      </w:pPr>
      <w:r>
        <w:rPr>
          <w:sz w:val="28"/>
          <w:szCs w:val="28"/>
        </w:rPr>
        <w:t>в) гексагональная</w:t>
      </w:r>
      <w:proofErr w:type="gramStart"/>
      <w:r>
        <w:rPr>
          <w:sz w:val="28"/>
          <w:szCs w:val="28"/>
        </w:rPr>
        <w:t>.</w:t>
      </w:r>
      <w:proofErr w:type="gramEnd"/>
      <w:r>
        <w:rPr>
          <w:sz w:val="28"/>
          <w:szCs w:val="28"/>
        </w:rPr>
        <w:t xml:space="preserve"> </w:t>
      </w:r>
      <w:proofErr w:type="gramStart"/>
      <w:r>
        <w:rPr>
          <w:sz w:val="28"/>
          <w:szCs w:val="28"/>
        </w:rPr>
        <w:t>а</w:t>
      </w:r>
      <w:proofErr w:type="gramEnd"/>
      <w:r>
        <w:rPr>
          <w:sz w:val="28"/>
          <w:szCs w:val="28"/>
        </w:rPr>
        <w:t xml:space="preserve"> = </w:t>
      </w:r>
      <w:r>
        <w:rPr>
          <w:sz w:val="28"/>
          <w:szCs w:val="28"/>
          <w:lang w:val="en-US"/>
        </w:rPr>
        <w:t>b</w:t>
      </w:r>
      <w:r>
        <w:rPr>
          <w:sz w:val="28"/>
          <w:szCs w:val="28"/>
        </w:rPr>
        <w:t xml:space="preserve"> ≠ с, </w:t>
      </w:r>
      <w:r>
        <w:rPr>
          <w:sz w:val="28"/>
          <w:szCs w:val="28"/>
        </w:rPr>
        <w:sym w:font="Symbol" w:char="F061"/>
      </w:r>
      <w:r>
        <w:rPr>
          <w:sz w:val="28"/>
          <w:szCs w:val="28"/>
        </w:rPr>
        <w:t xml:space="preserve"> = </w:t>
      </w:r>
      <w:r>
        <w:rPr>
          <w:sz w:val="28"/>
          <w:szCs w:val="28"/>
        </w:rPr>
        <w:sym w:font="Symbol" w:char="F062"/>
      </w:r>
      <w:r>
        <w:rPr>
          <w:sz w:val="28"/>
          <w:szCs w:val="28"/>
        </w:rPr>
        <w:t xml:space="preserve"> = 90</w:t>
      </w:r>
      <w:r>
        <w:rPr>
          <w:sz w:val="28"/>
          <w:szCs w:val="28"/>
        </w:rPr>
        <w:sym w:font="Symbol" w:char="F0B0"/>
      </w:r>
      <w:r>
        <w:rPr>
          <w:sz w:val="28"/>
          <w:szCs w:val="28"/>
        </w:rPr>
        <w:t xml:space="preserve">, </w:t>
      </w:r>
      <w:r>
        <w:rPr>
          <w:sz w:val="28"/>
          <w:szCs w:val="28"/>
        </w:rPr>
        <w:sym w:font="Symbol" w:char="F067"/>
      </w:r>
      <w:r>
        <w:rPr>
          <w:sz w:val="28"/>
          <w:szCs w:val="28"/>
        </w:rPr>
        <w:t xml:space="preserve"> = 120</w:t>
      </w:r>
      <w:r>
        <w:rPr>
          <w:sz w:val="28"/>
          <w:szCs w:val="28"/>
        </w:rPr>
        <w:sym w:font="Symbol" w:char="F0B0"/>
      </w:r>
      <w:r>
        <w:rPr>
          <w:sz w:val="28"/>
          <w:szCs w:val="28"/>
        </w:rPr>
        <w:t>.  Кристаллы этой сингонии в сечении имеют шестиугольник.</w:t>
      </w:r>
    </w:p>
    <w:p w:rsidR="00D5128D" w:rsidRDefault="00D5128D" w:rsidP="00D5128D">
      <w:pPr>
        <w:spacing w:line="360" w:lineRule="auto"/>
        <w:ind w:firstLine="284"/>
        <w:jc w:val="both"/>
        <w:rPr>
          <w:sz w:val="28"/>
          <w:szCs w:val="28"/>
        </w:rPr>
      </w:pPr>
      <w:r>
        <w:rPr>
          <w:sz w:val="28"/>
          <w:szCs w:val="28"/>
        </w:rPr>
        <w:t>3. низшая сингония, у которой имеется несколько единичных направлений. К ней относятся:</w:t>
      </w:r>
    </w:p>
    <w:p w:rsidR="00D5128D" w:rsidRDefault="00D5128D" w:rsidP="00D5128D">
      <w:pPr>
        <w:spacing w:line="360" w:lineRule="auto"/>
        <w:ind w:firstLine="284"/>
        <w:jc w:val="both"/>
        <w:rPr>
          <w:sz w:val="28"/>
          <w:szCs w:val="28"/>
        </w:rPr>
      </w:pPr>
      <w:r>
        <w:rPr>
          <w:sz w:val="28"/>
          <w:szCs w:val="28"/>
        </w:rPr>
        <w:t>а) ромбическая. Единичных направлений три</w:t>
      </w:r>
      <w:proofErr w:type="gramStart"/>
      <w:r>
        <w:rPr>
          <w:sz w:val="28"/>
          <w:szCs w:val="28"/>
        </w:rPr>
        <w:t>.</w:t>
      </w:r>
      <w:proofErr w:type="gramEnd"/>
      <w:r>
        <w:rPr>
          <w:sz w:val="28"/>
          <w:szCs w:val="28"/>
        </w:rPr>
        <w:t xml:space="preserve"> </w:t>
      </w:r>
      <w:proofErr w:type="gramStart"/>
      <w:r>
        <w:rPr>
          <w:sz w:val="28"/>
          <w:szCs w:val="28"/>
        </w:rPr>
        <w:t>а</w:t>
      </w:r>
      <w:proofErr w:type="gramEnd"/>
      <w:r>
        <w:rPr>
          <w:sz w:val="28"/>
          <w:szCs w:val="28"/>
        </w:rPr>
        <w:t xml:space="preserve"> ≠ </w:t>
      </w:r>
      <w:r>
        <w:rPr>
          <w:sz w:val="28"/>
          <w:szCs w:val="28"/>
          <w:lang w:val="en-US"/>
        </w:rPr>
        <w:t>b</w:t>
      </w:r>
      <w:r>
        <w:rPr>
          <w:sz w:val="28"/>
          <w:szCs w:val="28"/>
        </w:rPr>
        <w:t xml:space="preserve"> ≠ с, </w:t>
      </w:r>
      <w:r>
        <w:rPr>
          <w:sz w:val="28"/>
          <w:szCs w:val="28"/>
        </w:rPr>
        <w:sym w:font="Symbol" w:char="F061"/>
      </w:r>
      <w:r>
        <w:rPr>
          <w:sz w:val="28"/>
          <w:szCs w:val="28"/>
        </w:rPr>
        <w:t xml:space="preserve"> = </w:t>
      </w:r>
      <w:r>
        <w:rPr>
          <w:sz w:val="28"/>
          <w:szCs w:val="28"/>
        </w:rPr>
        <w:sym w:font="Symbol" w:char="F062"/>
      </w:r>
      <w:r>
        <w:rPr>
          <w:sz w:val="28"/>
          <w:szCs w:val="28"/>
        </w:rPr>
        <w:t xml:space="preserve"> = </w:t>
      </w:r>
      <w:r>
        <w:rPr>
          <w:sz w:val="28"/>
          <w:szCs w:val="28"/>
        </w:rPr>
        <w:sym w:font="Symbol" w:char="F067"/>
      </w:r>
      <w:r>
        <w:rPr>
          <w:sz w:val="28"/>
          <w:szCs w:val="28"/>
        </w:rPr>
        <w:t xml:space="preserve"> = 90</w:t>
      </w:r>
      <w:r>
        <w:rPr>
          <w:sz w:val="28"/>
          <w:szCs w:val="28"/>
        </w:rPr>
        <w:sym w:font="Symbol" w:char="F0B0"/>
      </w:r>
      <w:r>
        <w:rPr>
          <w:sz w:val="28"/>
          <w:szCs w:val="28"/>
        </w:rPr>
        <w:t>. Кристаллы в сечении имеют ромб;</w:t>
      </w:r>
    </w:p>
    <w:p w:rsidR="00D5128D" w:rsidRDefault="00D5128D" w:rsidP="00D5128D">
      <w:pPr>
        <w:spacing w:line="360" w:lineRule="auto"/>
        <w:ind w:firstLine="284"/>
        <w:jc w:val="both"/>
        <w:rPr>
          <w:sz w:val="28"/>
          <w:szCs w:val="28"/>
        </w:rPr>
      </w:pPr>
      <w:r>
        <w:rPr>
          <w:sz w:val="28"/>
          <w:szCs w:val="28"/>
        </w:rPr>
        <w:t>б) моноклинная. Единичных направлений много</w:t>
      </w:r>
      <w:proofErr w:type="gramStart"/>
      <w:r w:rsidRPr="00A529F2">
        <w:rPr>
          <w:sz w:val="28"/>
          <w:szCs w:val="28"/>
        </w:rPr>
        <w:t>.</w:t>
      </w:r>
      <w:proofErr w:type="gramEnd"/>
      <w:r>
        <w:rPr>
          <w:sz w:val="28"/>
          <w:szCs w:val="28"/>
        </w:rPr>
        <w:t xml:space="preserve"> </w:t>
      </w:r>
      <w:proofErr w:type="gramStart"/>
      <w:r>
        <w:rPr>
          <w:sz w:val="28"/>
          <w:szCs w:val="28"/>
        </w:rPr>
        <w:t>а</w:t>
      </w:r>
      <w:proofErr w:type="gramEnd"/>
      <w:r>
        <w:rPr>
          <w:sz w:val="28"/>
          <w:szCs w:val="28"/>
        </w:rPr>
        <w:t xml:space="preserve"> ≠ </w:t>
      </w:r>
      <w:r>
        <w:rPr>
          <w:sz w:val="28"/>
          <w:szCs w:val="28"/>
          <w:lang w:val="en-US"/>
        </w:rPr>
        <w:t>b</w:t>
      </w:r>
      <w:r>
        <w:rPr>
          <w:sz w:val="28"/>
          <w:szCs w:val="28"/>
        </w:rPr>
        <w:t xml:space="preserve"> ≠ с, </w:t>
      </w:r>
      <w:r>
        <w:rPr>
          <w:sz w:val="28"/>
          <w:szCs w:val="28"/>
        </w:rPr>
        <w:sym w:font="Symbol" w:char="F061"/>
      </w:r>
      <w:r>
        <w:rPr>
          <w:sz w:val="28"/>
          <w:szCs w:val="28"/>
        </w:rPr>
        <w:t xml:space="preserve"> = </w:t>
      </w:r>
      <w:r>
        <w:rPr>
          <w:sz w:val="28"/>
          <w:szCs w:val="28"/>
        </w:rPr>
        <w:sym w:font="Symbol" w:char="F067"/>
      </w:r>
      <w:r>
        <w:rPr>
          <w:sz w:val="28"/>
          <w:szCs w:val="28"/>
        </w:rPr>
        <w:t xml:space="preserve"> = 90</w:t>
      </w:r>
      <w:r>
        <w:rPr>
          <w:sz w:val="28"/>
          <w:szCs w:val="28"/>
        </w:rPr>
        <w:sym w:font="Symbol" w:char="F0B0"/>
      </w:r>
      <w:r>
        <w:rPr>
          <w:sz w:val="28"/>
          <w:szCs w:val="28"/>
        </w:rPr>
        <w:t xml:space="preserve">, </w:t>
      </w:r>
      <w:r>
        <w:rPr>
          <w:sz w:val="28"/>
          <w:szCs w:val="28"/>
        </w:rPr>
        <w:sym w:font="Symbol" w:char="F062"/>
      </w:r>
      <w:r>
        <w:rPr>
          <w:sz w:val="28"/>
          <w:szCs w:val="28"/>
        </w:rPr>
        <w:t xml:space="preserve"> ≠ 90</w:t>
      </w:r>
      <w:r>
        <w:rPr>
          <w:sz w:val="28"/>
          <w:szCs w:val="28"/>
        </w:rPr>
        <w:sym w:font="Symbol" w:char="F0B0"/>
      </w:r>
      <w:r>
        <w:rPr>
          <w:sz w:val="28"/>
          <w:szCs w:val="28"/>
        </w:rPr>
        <w:t>;</w:t>
      </w:r>
    </w:p>
    <w:p w:rsidR="00D5128D" w:rsidRPr="00407658" w:rsidRDefault="00D5128D" w:rsidP="00D5128D">
      <w:pPr>
        <w:spacing w:line="360" w:lineRule="auto"/>
        <w:ind w:firstLine="284"/>
        <w:jc w:val="both"/>
        <w:rPr>
          <w:sz w:val="28"/>
          <w:szCs w:val="28"/>
        </w:rPr>
      </w:pPr>
      <w:r>
        <w:rPr>
          <w:sz w:val="28"/>
          <w:szCs w:val="28"/>
        </w:rPr>
        <w:t xml:space="preserve">в) </w:t>
      </w:r>
      <w:proofErr w:type="spellStart"/>
      <w:r>
        <w:rPr>
          <w:sz w:val="28"/>
          <w:szCs w:val="28"/>
        </w:rPr>
        <w:t>триклинная</w:t>
      </w:r>
      <w:proofErr w:type="spellEnd"/>
      <w:r w:rsidRPr="00A529F2">
        <w:rPr>
          <w:sz w:val="28"/>
          <w:szCs w:val="28"/>
        </w:rPr>
        <w:t>.</w:t>
      </w:r>
      <w:r>
        <w:rPr>
          <w:sz w:val="28"/>
          <w:szCs w:val="28"/>
        </w:rPr>
        <w:t xml:space="preserve"> Все направления в кристалле единичные</w:t>
      </w:r>
      <w:proofErr w:type="gramStart"/>
      <w:r>
        <w:rPr>
          <w:sz w:val="28"/>
          <w:szCs w:val="28"/>
        </w:rPr>
        <w:t>.</w:t>
      </w:r>
      <w:proofErr w:type="gramEnd"/>
      <w:r>
        <w:rPr>
          <w:sz w:val="28"/>
          <w:szCs w:val="28"/>
        </w:rPr>
        <w:t xml:space="preserve"> </w:t>
      </w:r>
      <w:proofErr w:type="gramStart"/>
      <w:r>
        <w:rPr>
          <w:sz w:val="28"/>
          <w:szCs w:val="28"/>
        </w:rPr>
        <w:t>а</w:t>
      </w:r>
      <w:proofErr w:type="gramEnd"/>
      <w:r>
        <w:rPr>
          <w:sz w:val="28"/>
          <w:szCs w:val="28"/>
        </w:rPr>
        <w:t xml:space="preserve"> ≠ </w:t>
      </w:r>
      <w:r>
        <w:rPr>
          <w:sz w:val="28"/>
          <w:szCs w:val="28"/>
          <w:lang w:val="en-US"/>
        </w:rPr>
        <w:t>b</w:t>
      </w:r>
      <w:r>
        <w:rPr>
          <w:sz w:val="28"/>
          <w:szCs w:val="28"/>
        </w:rPr>
        <w:t xml:space="preserve"> ≠ с, </w:t>
      </w:r>
      <w:r>
        <w:rPr>
          <w:sz w:val="28"/>
          <w:szCs w:val="28"/>
        </w:rPr>
        <w:sym w:font="Symbol" w:char="F061"/>
      </w:r>
      <w:r>
        <w:rPr>
          <w:sz w:val="28"/>
          <w:szCs w:val="28"/>
        </w:rPr>
        <w:t xml:space="preserve"> ≠ </w:t>
      </w:r>
      <w:r>
        <w:rPr>
          <w:sz w:val="28"/>
          <w:szCs w:val="28"/>
        </w:rPr>
        <w:sym w:font="Symbol" w:char="F062"/>
      </w:r>
      <w:r>
        <w:rPr>
          <w:sz w:val="28"/>
          <w:szCs w:val="28"/>
        </w:rPr>
        <w:t xml:space="preserve"> ≠ </w:t>
      </w:r>
      <w:r>
        <w:rPr>
          <w:sz w:val="28"/>
          <w:szCs w:val="28"/>
        </w:rPr>
        <w:sym w:font="Symbol" w:char="F067"/>
      </w:r>
      <w:r>
        <w:rPr>
          <w:sz w:val="28"/>
          <w:szCs w:val="28"/>
        </w:rPr>
        <w:t xml:space="preserve"> ≠ 90</w:t>
      </w:r>
      <w:r>
        <w:rPr>
          <w:sz w:val="28"/>
          <w:szCs w:val="28"/>
        </w:rPr>
        <w:sym w:font="Symbol" w:char="F0B0"/>
      </w:r>
      <w:r>
        <w:rPr>
          <w:sz w:val="28"/>
          <w:szCs w:val="28"/>
        </w:rPr>
        <w:t>.</w:t>
      </w:r>
    </w:p>
    <w:p w:rsidR="00D5128D" w:rsidRPr="009D2631" w:rsidRDefault="00D5128D" w:rsidP="00D5128D">
      <w:pPr>
        <w:spacing w:line="360" w:lineRule="auto"/>
        <w:ind w:firstLine="284"/>
        <w:jc w:val="both"/>
        <w:rPr>
          <w:sz w:val="28"/>
          <w:szCs w:val="28"/>
        </w:rPr>
      </w:pPr>
      <w:r>
        <w:rPr>
          <w:sz w:val="28"/>
          <w:szCs w:val="28"/>
        </w:rPr>
        <w:t>Ниже на рисунке №</w:t>
      </w:r>
      <w:r w:rsidR="00514CF1">
        <w:rPr>
          <w:sz w:val="28"/>
          <w:szCs w:val="28"/>
        </w:rPr>
        <w:t xml:space="preserve"> </w:t>
      </w:r>
      <w:r>
        <w:rPr>
          <w:sz w:val="28"/>
          <w:szCs w:val="28"/>
        </w:rPr>
        <w:t xml:space="preserve">1 приводится характеристика 7 </w:t>
      </w:r>
      <w:proofErr w:type="spellStart"/>
      <w:r>
        <w:rPr>
          <w:sz w:val="28"/>
          <w:szCs w:val="28"/>
        </w:rPr>
        <w:t>сингоний</w:t>
      </w:r>
      <w:proofErr w:type="spellEnd"/>
      <w:r>
        <w:rPr>
          <w:sz w:val="28"/>
          <w:szCs w:val="28"/>
        </w:rPr>
        <w:t xml:space="preserve"> в порядке повышения симметрии и координатных систем</w:t>
      </w:r>
      <w:r>
        <w:rPr>
          <w:rStyle w:val="a7"/>
          <w:sz w:val="28"/>
          <w:szCs w:val="28"/>
        </w:rPr>
        <w:footnoteReference w:id="2"/>
      </w:r>
      <w:r>
        <w:rPr>
          <w:sz w:val="28"/>
          <w:szCs w:val="28"/>
        </w:rPr>
        <w:t>.</w:t>
      </w:r>
    </w:p>
    <w:p w:rsidR="00D5128D" w:rsidRPr="00D5128D" w:rsidRDefault="00D5128D" w:rsidP="00D5128D">
      <w:pPr>
        <w:spacing w:line="360" w:lineRule="auto"/>
        <w:rPr>
          <w:sz w:val="28"/>
          <w:szCs w:val="28"/>
        </w:rPr>
      </w:pPr>
    </w:p>
    <w:p w:rsidR="00125457" w:rsidRDefault="00125457" w:rsidP="00D5128D">
      <w:pPr>
        <w:spacing w:line="360" w:lineRule="auto"/>
        <w:rPr>
          <w:sz w:val="28"/>
          <w:szCs w:val="28"/>
        </w:rPr>
      </w:pPr>
    </w:p>
    <w:p w:rsidR="00125457" w:rsidRDefault="00125457" w:rsidP="00D5128D">
      <w:pPr>
        <w:spacing w:line="360" w:lineRule="auto"/>
        <w:rPr>
          <w:sz w:val="28"/>
          <w:szCs w:val="28"/>
        </w:rPr>
      </w:pPr>
    </w:p>
    <w:p w:rsidR="00125457" w:rsidRDefault="00125457" w:rsidP="00D5128D">
      <w:pPr>
        <w:spacing w:line="360" w:lineRule="auto"/>
        <w:rPr>
          <w:sz w:val="28"/>
          <w:szCs w:val="28"/>
        </w:rPr>
      </w:pPr>
    </w:p>
    <w:p w:rsidR="00125457" w:rsidRDefault="00125457" w:rsidP="00D5128D">
      <w:pPr>
        <w:spacing w:line="360" w:lineRule="auto"/>
        <w:rPr>
          <w:sz w:val="28"/>
          <w:szCs w:val="28"/>
        </w:rPr>
      </w:pPr>
    </w:p>
    <w:p w:rsidR="00D5128D" w:rsidRDefault="00D5128D" w:rsidP="00D5128D">
      <w:pPr>
        <w:spacing w:line="360" w:lineRule="auto"/>
        <w:rPr>
          <w:sz w:val="28"/>
          <w:szCs w:val="28"/>
        </w:rPr>
      </w:pPr>
      <w:r w:rsidRPr="00427299">
        <w:rPr>
          <w:sz w:val="28"/>
          <w:szCs w:val="28"/>
        </w:rPr>
        <w:lastRenderedPageBreak/>
        <w:t>Рисунок №</w:t>
      </w:r>
      <w:r w:rsidR="00514CF1">
        <w:rPr>
          <w:sz w:val="28"/>
          <w:szCs w:val="28"/>
        </w:rPr>
        <w:t xml:space="preserve"> </w:t>
      </w:r>
      <w:r w:rsidRPr="00427299">
        <w:rPr>
          <w:sz w:val="28"/>
          <w:szCs w:val="28"/>
        </w:rPr>
        <w:t>1.</w:t>
      </w:r>
      <w:r>
        <w:rPr>
          <w:sz w:val="28"/>
          <w:szCs w:val="28"/>
        </w:rPr>
        <w:t xml:space="preserve"> </w:t>
      </w:r>
      <w:r w:rsidRPr="00427299">
        <w:rPr>
          <w:sz w:val="28"/>
          <w:szCs w:val="28"/>
        </w:rPr>
        <w:t xml:space="preserve"> </w:t>
      </w:r>
      <w:r>
        <w:rPr>
          <w:sz w:val="28"/>
          <w:szCs w:val="28"/>
        </w:rPr>
        <w:t xml:space="preserve">Кристаллографические координатные (осевые) системы семи </w:t>
      </w:r>
      <w:proofErr w:type="spellStart"/>
      <w:r>
        <w:rPr>
          <w:sz w:val="28"/>
          <w:szCs w:val="28"/>
        </w:rPr>
        <w:t>сингоний</w:t>
      </w:r>
      <w:proofErr w:type="spellEnd"/>
      <w:r>
        <w:rPr>
          <w:sz w:val="28"/>
          <w:szCs w:val="28"/>
        </w:rPr>
        <w:t>.</w:t>
      </w:r>
    </w:p>
    <w:p w:rsidR="00D5128D" w:rsidRDefault="00D5128D" w:rsidP="00D5128D">
      <w:pPr>
        <w:spacing w:line="360" w:lineRule="auto"/>
        <w:rPr>
          <w:sz w:val="28"/>
          <w:szCs w:val="28"/>
        </w:rPr>
      </w:pPr>
      <w:r>
        <w:rPr>
          <w:noProof/>
          <w:sz w:val="28"/>
          <w:szCs w:val="28"/>
        </w:rPr>
        <w:drawing>
          <wp:inline distT="0" distB="0" distL="0" distR="0">
            <wp:extent cx="4286250" cy="3276600"/>
            <wp:effectExtent l="19050" t="0" r="0" b="0"/>
            <wp:docPr id="1" name="Рисунок 1" descr="C:\Users\Константин\Desktop\2 сингон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esktop\2 сингонии.jpg"/>
                    <pic:cNvPicPr>
                      <a:picLocks noChangeAspect="1" noChangeArrowheads="1"/>
                    </pic:cNvPicPr>
                  </pic:nvPicPr>
                  <pic:blipFill>
                    <a:blip r:embed="rId7" cstate="print"/>
                    <a:srcRect/>
                    <a:stretch>
                      <a:fillRect/>
                    </a:stretch>
                  </pic:blipFill>
                  <pic:spPr bwMode="auto">
                    <a:xfrm>
                      <a:off x="0" y="0"/>
                      <a:ext cx="4286250" cy="3276600"/>
                    </a:xfrm>
                    <a:prstGeom prst="rect">
                      <a:avLst/>
                    </a:prstGeom>
                    <a:noFill/>
                    <a:ln w="9525">
                      <a:noFill/>
                      <a:miter lim="800000"/>
                      <a:headEnd/>
                      <a:tailEnd/>
                    </a:ln>
                  </pic:spPr>
                </pic:pic>
              </a:graphicData>
            </a:graphic>
          </wp:inline>
        </w:drawing>
      </w:r>
    </w:p>
    <w:p w:rsidR="00D5128D" w:rsidRPr="00427299" w:rsidRDefault="00D5128D" w:rsidP="00D5128D">
      <w:pPr>
        <w:spacing w:after="150" w:line="360" w:lineRule="auto"/>
        <w:ind w:firstLine="284"/>
        <w:jc w:val="both"/>
        <w:rPr>
          <w:rFonts w:ascii="Roboto" w:hAnsi="Roboto" w:cs="Arial"/>
          <w:color w:val="333333"/>
        </w:rPr>
      </w:pPr>
      <w:r>
        <w:rPr>
          <w:sz w:val="28"/>
          <w:szCs w:val="28"/>
        </w:rPr>
        <w:t xml:space="preserve">Необходимо отметить, что большинство кристаллов, полученных в результате микрокристаллоскопического анализа, не полностью сохраняют все особенности кристаллической структуры. Поэтому различают идеальные и реальные кристаллы. Идеальными кристаллами называются такие, у которых все пространство представляет собой единую решетку, элементарные ячейки их тождественны, грани по внешнему виду и величине одинаковы. В реальных же кристаллах отмечается нарушение периодической структуры кристаллической решетки, встречается часто так называемая мозаичная структура, представляющая собой не единую кристаллическую решетку, а состоящую из отдельных блоков и имеющую в своем составе  пустоты. </w:t>
      </w:r>
    </w:p>
    <w:p w:rsidR="00D5128D" w:rsidRDefault="00D5128D" w:rsidP="00D5128D">
      <w:pPr>
        <w:spacing w:line="360" w:lineRule="auto"/>
        <w:ind w:firstLine="284"/>
        <w:jc w:val="both"/>
        <w:rPr>
          <w:sz w:val="28"/>
          <w:szCs w:val="28"/>
        </w:rPr>
      </w:pPr>
      <w:r>
        <w:rPr>
          <w:sz w:val="28"/>
          <w:szCs w:val="28"/>
        </w:rPr>
        <w:t xml:space="preserve">При использовании микрокристаллоскопического метода анализа кристаллические осадки получают прибавлением реактивов к растворам исследуемых веществ. В зависимости от условий кристаллизации могут образовываться кристаллы различных размеров. При этом надо учитывать, что чем больше размер кристаллов, тем легче их определить под микроскопом. В микрокристаллоскопическом анализе этот фактор оказывает значительное влияние, что позволяет улучшить чувствительность реакции, в ходе которых образуются растворимые вещества. Так как основой микрокристаллоскопического </w:t>
      </w:r>
      <w:r>
        <w:rPr>
          <w:sz w:val="28"/>
          <w:szCs w:val="28"/>
        </w:rPr>
        <w:lastRenderedPageBreak/>
        <w:t xml:space="preserve">метода является не факт образования осадка, а внешний вид образующихся кристаллов, то используются такие реакции, в ходе которых образуются малорастворимые вещества, склонные к кристаллизации. При этом микрокристаллические или </w:t>
      </w:r>
      <w:proofErr w:type="gramStart"/>
      <w:r>
        <w:rPr>
          <w:sz w:val="28"/>
          <w:szCs w:val="28"/>
        </w:rPr>
        <w:t>скрыто кристаллические</w:t>
      </w:r>
      <w:proofErr w:type="gramEnd"/>
      <w:r>
        <w:rPr>
          <w:sz w:val="28"/>
          <w:szCs w:val="28"/>
        </w:rPr>
        <w:t xml:space="preserve"> осадки не являются основой для заключения о наличии тех или иных ионов. Исключением является реакция образования берлинской глазури. </w:t>
      </w:r>
    </w:p>
    <w:p w:rsidR="00D5128D" w:rsidRDefault="00D5128D" w:rsidP="00D5128D">
      <w:pPr>
        <w:spacing w:line="360" w:lineRule="auto"/>
        <w:ind w:firstLine="284"/>
        <w:jc w:val="both"/>
        <w:rPr>
          <w:sz w:val="28"/>
          <w:szCs w:val="28"/>
        </w:rPr>
      </w:pPr>
      <w:r>
        <w:rPr>
          <w:sz w:val="28"/>
          <w:szCs w:val="28"/>
        </w:rPr>
        <w:t>Форма кристаллов зависит от условий их роста и природы вещества. На правильность формы и размер кристаллов при микрокристаллоскопическом анализе влияют разнообразные факторы:</w:t>
      </w:r>
    </w:p>
    <w:p w:rsidR="00D5128D" w:rsidRDefault="00D5128D" w:rsidP="00D5128D">
      <w:pPr>
        <w:spacing w:line="360" w:lineRule="auto"/>
        <w:jc w:val="both"/>
        <w:rPr>
          <w:sz w:val="28"/>
          <w:szCs w:val="28"/>
        </w:rPr>
      </w:pPr>
      <w:r>
        <w:rPr>
          <w:sz w:val="28"/>
          <w:szCs w:val="28"/>
        </w:rPr>
        <w:t>1. температура, при которой происходит кристаллизация;</w:t>
      </w:r>
    </w:p>
    <w:p w:rsidR="00D5128D" w:rsidRDefault="00D5128D" w:rsidP="00D5128D">
      <w:pPr>
        <w:spacing w:line="360" w:lineRule="auto"/>
        <w:jc w:val="both"/>
        <w:rPr>
          <w:sz w:val="28"/>
          <w:szCs w:val="28"/>
        </w:rPr>
      </w:pPr>
      <w:r>
        <w:rPr>
          <w:sz w:val="28"/>
          <w:szCs w:val="28"/>
        </w:rPr>
        <w:t>2.скорость осаждения. При медленном осаждении образуются крупные и хорошо сформированные кристаллы.</w:t>
      </w:r>
    </w:p>
    <w:p w:rsidR="00D5128D" w:rsidRDefault="00D5128D" w:rsidP="00D5128D">
      <w:pPr>
        <w:spacing w:line="360" w:lineRule="auto"/>
        <w:jc w:val="both"/>
        <w:rPr>
          <w:sz w:val="28"/>
          <w:szCs w:val="28"/>
        </w:rPr>
      </w:pPr>
      <w:r>
        <w:rPr>
          <w:sz w:val="28"/>
          <w:szCs w:val="28"/>
        </w:rPr>
        <w:t>3.наличие примесей в исследуемых растворах, которые или адсорбируются на поверхности, или встраиваются внутрь кристалла, что приводит к изменению его формы;</w:t>
      </w:r>
    </w:p>
    <w:p w:rsidR="00D5128D" w:rsidRDefault="00D5128D" w:rsidP="00D5128D">
      <w:pPr>
        <w:spacing w:line="360" w:lineRule="auto"/>
        <w:jc w:val="both"/>
        <w:rPr>
          <w:sz w:val="28"/>
          <w:szCs w:val="28"/>
        </w:rPr>
      </w:pPr>
      <w:r>
        <w:rPr>
          <w:sz w:val="28"/>
          <w:szCs w:val="28"/>
        </w:rPr>
        <w:t xml:space="preserve">4. положение кристалла во время роста. Кристалл, «плавающий» в жидкости, растет во все стороны. Соприкосновение кристалла во время роста с поверхностью предметного стекла ограничивает его рост в  направлениях, где он граничит со стеклом; преимущественными направлениями роста являются горизонтальное и перпендикулярное подложке </w:t>
      </w:r>
      <w:proofErr w:type="gramStart"/>
      <w:r>
        <w:rPr>
          <w:sz w:val="28"/>
          <w:szCs w:val="28"/>
        </w:rPr>
        <w:t>в направлении к границе</w:t>
      </w:r>
      <w:proofErr w:type="gramEnd"/>
      <w:r>
        <w:rPr>
          <w:sz w:val="28"/>
          <w:szCs w:val="28"/>
        </w:rPr>
        <w:t xml:space="preserve"> «капля – воздух»</w:t>
      </w:r>
    </w:p>
    <w:p w:rsidR="00D5128D" w:rsidRDefault="00D5128D" w:rsidP="00D5128D">
      <w:pPr>
        <w:spacing w:line="360" w:lineRule="auto"/>
        <w:jc w:val="both"/>
        <w:rPr>
          <w:sz w:val="28"/>
          <w:szCs w:val="28"/>
        </w:rPr>
      </w:pPr>
      <w:r>
        <w:rPr>
          <w:sz w:val="28"/>
          <w:szCs w:val="28"/>
        </w:rPr>
        <w:t>5.испарения жидкости на предметном стекле;</w:t>
      </w:r>
    </w:p>
    <w:p w:rsidR="00D5128D" w:rsidRDefault="00D5128D" w:rsidP="00D5128D">
      <w:pPr>
        <w:spacing w:line="360" w:lineRule="auto"/>
        <w:jc w:val="both"/>
        <w:rPr>
          <w:sz w:val="28"/>
          <w:szCs w:val="28"/>
        </w:rPr>
      </w:pPr>
      <w:r>
        <w:rPr>
          <w:sz w:val="28"/>
          <w:szCs w:val="28"/>
        </w:rPr>
        <w:t xml:space="preserve">6. </w:t>
      </w:r>
      <w:proofErr w:type="spellStart"/>
      <w:r>
        <w:rPr>
          <w:sz w:val="28"/>
          <w:szCs w:val="28"/>
        </w:rPr>
        <w:t>рН</w:t>
      </w:r>
      <w:proofErr w:type="spellEnd"/>
      <w:r>
        <w:rPr>
          <w:sz w:val="28"/>
          <w:szCs w:val="28"/>
        </w:rPr>
        <w:t xml:space="preserve"> среды;</w:t>
      </w:r>
    </w:p>
    <w:p w:rsidR="00D5128D" w:rsidRDefault="00D5128D" w:rsidP="00D5128D">
      <w:pPr>
        <w:spacing w:line="360" w:lineRule="auto"/>
        <w:jc w:val="both"/>
        <w:rPr>
          <w:sz w:val="28"/>
          <w:szCs w:val="28"/>
        </w:rPr>
      </w:pPr>
      <w:r>
        <w:rPr>
          <w:sz w:val="28"/>
          <w:szCs w:val="28"/>
        </w:rPr>
        <w:t>7. объем и концентрация реактива;</w:t>
      </w:r>
    </w:p>
    <w:p w:rsidR="00D5128D" w:rsidRDefault="00D5128D" w:rsidP="00D5128D">
      <w:pPr>
        <w:spacing w:line="360" w:lineRule="auto"/>
        <w:jc w:val="both"/>
        <w:rPr>
          <w:sz w:val="28"/>
          <w:szCs w:val="28"/>
        </w:rPr>
      </w:pPr>
      <w:r>
        <w:rPr>
          <w:sz w:val="28"/>
          <w:szCs w:val="28"/>
        </w:rPr>
        <w:t>8. полиморфизм – способности некоторых веще</w:t>
      </w:r>
      <w:proofErr w:type="gramStart"/>
      <w:r>
        <w:rPr>
          <w:sz w:val="28"/>
          <w:szCs w:val="28"/>
        </w:rPr>
        <w:t>ств пр</w:t>
      </w:r>
      <w:proofErr w:type="gramEnd"/>
      <w:r>
        <w:rPr>
          <w:sz w:val="28"/>
          <w:szCs w:val="28"/>
        </w:rPr>
        <w:t xml:space="preserve">и изменении температуры и давления в процессе кристаллизации образовывать разные по симметрии и по форме кристаллы. Каждая из форм кристаллов, которая образуется в результате полиморфизма, называется полиморфной модификацией и имеет соответствующие температурные интервалы своего существования. Например, нитрат аммония </w:t>
      </w:r>
      <w:r w:rsidRPr="00043630">
        <w:rPr>
          <w:sz w:val="28"/>
          <w:szCs w:val="28"/>
        </w:rPr>
        <w:t>(</w:t>
      </w:r>
      <w:r w:rsidRPr="00043630">
        <w:rPr>
          <w:sz w:val="28"/>
          <w:szCs w:val="28"/>
          <w:lang w:val="en-US"/>
        </w:rPr>
        <w:t>NH</w:t>
      </w:r>
      <w:r w:rsidRPr="00043630">
        <w:rPr>
          <w:sz w:val="28"/>
          <w:szCs w:val="28"/>
          <w:vertAlign w:val="subscript"/>
        </w:rPr>
        <w:t xml:space="preserve">4 </w:t>
      </w:r>
      <w:r w:rsidRPr="00043630">
        <w:rPr>
          <w:sz w:val="28"/>
          <w:szCs w:val="28"/>
          <w:lang w:val="en-US"/>
        </w:rPr>
        <w:t>NO</w:t>
      </w:r>
      <w:r w:rsidRPr="00043630">
        <w:rPr>
          <w:sz w:val="28"/>
          <w:szCs w:val="28"/>
          <w:vertAlign w:val="subscript"/>
        </w:rPr>
        <w:t>3</w:t>
      </w:r>
      <w:r w:rsidRPr="00043630">
        <w:rPr>
          <w:sz w:val="28"/>
          <w:szCs w:val="28"/>
        </w:rPr>
        <w:t>) имеет</w:t>
      </w:r>
      <w:r>
        <w:rPr>
          <w:sz w:val="28"/>
          <w:szCs w:val="28"/>
        </w:rPr>
        <w:t xml:space="preserve"> 4 полиморфные модификации: от 18</w:t>
      </w:r>
      <w:r>
        <w:rPr>
          <w:sz w:val="28"/>
          <w:szCs w:val="28"/>
        </w:rPr>
        <w:sym w:font="Symbol" w:char="F0B0"/>
      </w:r>
      <w:r>
        <w:rPr>
          <w:sz w:val="28"/>
          <w:szCs w:val="28"/>
        </w:rPr>
        <w:t xml:space="preserve"> до 32</w:t>
      </w:r>
      <w:r>
        <w:rPr>
          <w:sz w:val="28"/>
          <w:szCs w:val="28"/>
          <w:vertAlign w:val="superscript"/>
        </w:rPr>
        <w:sym w:font="Symbol" w:char="F0B0"/>
      </w:r>
      <w:r>
        <w:rPr>
          <w:sz w:val="28"/>
          <w:szCs w:val="28"/>
          <w:vertAlign w:val="superscript"/>
        </w:rPr>
        <w:t xml:space="preserve"> </w:t>
      </w:r>
      <w:r>
        <w:rPr>
          <w:sz w:val="28"/>
          <w:szCs w:val="28"/>
        </w:rPr>
        <w:t xml:space="preserve">С образуется </w:t>
      </w:r>
      <w:r>
        <w:rPr>
          <w:sz w:val="28"/>
          <w:szCs w:val="28"/>
        </w:rPr>
        <w:sym w:font="Symbol" w:char="F062"/>
      </w:r>
      <w:r>
        <w:rPr>
          <w:sz w:val="28"/>
          <w:szCs w:val="28"/>
        </w:rPr>
        <w:t>-ромбическая модификация, от 32</w:t>
      </w:r>
      <w:r>
        <w:rPr>
          <w:sz w:val="28"/>
          <w:szCs w:val="28"/>
        </w:rPr>
        <w:sym w:font="Symbol" w:char="F0B0"/>
      </w:r>
      <w:r>
        <w:rPr>
          <w:sz w:val="28"/>
          <w:szCs w:val="28"/>
        </w:rPr>
        <w:t xml:space="preserve"> до 84</w:t>
      </w:r>
      <w:proofErr w:type="gramStart"/>
      <w:r>
        <w:rPr>
          <w:sz w:val="28"/>
          <w:szCs w:val="28"/>
          <w:vertAlign w:val="superscript"/>
        </w:rPr>
        <w:sym w:font="Symbol" w:char="F0B0"/>
      </w:r>
      <w:r>
        <w:rPr>
          <w:sz w:val="28"/>
          <w:szCs w:val="28"/>
          <w:vertAlign w:val="superscript"/>
        </w:rPr>
        <w:t xml:space="preserve"> </w:t>
      </w:r>
      <w:r>
        <w:rPr>
          <w:sz w:val="28"/>
          <w:szCs w:val="28"/>
        </w:rPr>
        <w:t>С</w:t>
      </w:r>
      <w:proofErr w:type="gramEnd"/>
      <w:r>
        <w:rPr>
          <w:sz w:val="28"/>
          <w:szCs w:val="28"/>
        </w:rPr>
        <w:t xml:space="preserve"> – </w:t>
      </w:r>
      <w:r>
        <w:rPr>
          <w:sz w:val="28"/>
          <w:szCs w:val="28"/>
        </w:rPr>
        <w:sym w:font="Symbol" w:char="F061"/>
      </w:r>
      <w:r>
        <w:rPr>
          <w:sz w:val="28"/>
          <w:szCs w:val="28"/>
        </w:rPr>
        <w:t>-ромбическая, от 84</w:t>
      </w:r>
      <w:r>
        <w:rPr>
          <w:sz w:val="28"/>
          <w:szCs w:val="28"/>
        </w:rPr>
        <w:sym w:font="Symbol" w:char="F0B0"/>
      </w:r>
      <w:r>
        <w:rPr>
          <w:sz w:val="28"/>
          <w:szCs w:val="28"/>
        </w:rPr>
        <w:t xml:space="preserve"> </w:t>
      </w:r>
      <w:r>
        <w:rPr>
          <w:sz w:val="28"/>
          <w:szCs w:val="28"/>
        </w:rPr>
        <w:lastRenderedPageBreak/>
        <w:t>до 125</w:t>
      </w:r>
      <w:r>
        <w:rPr>
          <w:sz w:val="28"/>
          <w:szCs w:val="28"/>
          <w:vertAlign w:val="superscript"/>
        </w:rPr>
        <w:sym w:font="Symbol" w:char="F0B0"/>
      </w:r>
      <w:r>
        <w:rPr>
          <w:sz w:val="28"/>
          <w:szCs w:val="28"/>
        </w:rPr>
        <w:t xml:space="preserve"> С – тригональная, выше 125</w:t>
      </w:r>
      <w:r>
        <w:rPr>
          <w:sz w:val="28"/>
          <w:szCs w:val="28"/>
          <w:vertAlign w:val="superscript"/>
        </w:rPr>
        <w:sym w:font="Symbol" w:char="F0B0"/>
      </w:r>
      <w:r>
        <w:rPr>
          <w:sz w:val="28"/>
          <w:szCs w:val="28"/>
        </w:rPr>
        <w:t xml:space="preserve"> С – кубическая. Явление полиморфизма открыто в 1822г</w:t>
      </w:r>
      <w:r w:rsidR="00125457">
        <w:rPr>
          <w:sz w:val="28"/>
          <w:szCs w:val="28"/>
        </w:rPr>
        <w:t>.</w:t>
      </w:r>
      <w:r>
        <w:rPr>
          <w:sz w:val="28"/>
          <w:szCs w:val="28"/>
        </w:rPr>
        <w:t xml:space="preserve"> немецким химиком </w:t>
      </w:r>
      <w:proofErr w:type="spellStart"/>
      <w:r>
        <w:rPr>
          <w:sz w:val="28"/>
          <w:szCs w:val="28"/>
        </w:rPr>
        <w:t>Эйльхардом</w:t>
      </w:r>
      <w:proofErr w:type="spellEnd"/>
      <w:r>
        <w:rPr>
          <w:sz w:val="28"/>
          <w:szCs w:val="28"/>
        </w:rPr>
        <w:t xml:space="preserve">  </w:t>
      </w:r>
      <w:proofErr w:type="spellStart"/>
      <w:r>
        <w:rPr>
          <w:sz w:val="28"/>
          <w:szCs w:val="28"/>
        </w:rPr>
        <w:t>Мичерлихом</w:t>
      </w:r>
      <w:proofErr w:type="spellEnd"/>
      <w:r>
        <w:rPr>
          <w:sz w:val="28"/>
          <w:szCs w:val="28"/>
        </w:rPr>
        <w:t xml:space="preserve"> (1794-1863гг).</w:t>
      </w:r>
    </w:p>
    <w:p w:rsidR="00D5128D" w:rsidRDefault="00D5128D" w:rsidP="00D5128D">
      <w:pPr>
        <w:spacing w:line="360" w:lineRule="auto"/>
        <w:jc w:val="both"/>
        <w:rPr>
          <w:sz w:val="28"/>
          <w:szCs w:val="28"/>
        </w:rPr>
      </w:pPr>
      <w:r>
        <w:rPr>
          <w:sz w:val="28"/>
          <w:szCs w:val="28"/>
        </w:rPr>
        <w:t>9. природы растворителя, из которых кристаллизуется вещество. В качестве примера в таблице №</w:t>
      </w:r>
      <w:r w:rsidR="00514CF1">
        <w:rPr>
          <w:sz w:val="28"/>
          <w:szCs w:val="28"/>
        </w:rPr>
        <w:t xml:space="preserve"> </w:t>
      </w:r>
      <w:r>
        <w:rPr>
          <w:sz w:val="28"/>
          <w:szCs w:val="28"/>
        </w:rPr>
        <w:t>1 представлена зависимость образования различных форм кристаллов, использующихся для обнаружения Са</w:t>
      </w:r>
      <w:proofErr w:type="gramStart"/>
      <w:r>
        <w:rPr>
          <w:sz w:val="28"/>
          <w:szCs w:val="28"/>
          <w:vertAlign w:val="superscript"/>
        </w:rPr>
        <w:t>2</w:t>
      </w:r>
      <w:proofErr w:type="gramEnd"/>
      <w:r>
        <w:rPr>
          <w:sz w:val="28"/>
          <w:szCs w:val="28"/>
          <w:vertAlign w:val="superscript"/>
        </w:rPr>
        <w:t xml:space="preserve">+ </w:t>
      </w:r>
      <w:r>
        <w:rPr>
          <w:sz w:val="28"/>
          <w:szCs w:val="28"/>
        </w:rPr>
        <w:t xml:space="preserve">и </w:t>
      </w:r>
      <w:r w:rsidRPr="006753B0">
        <w:rPr>
          <w:sz w:val="28"/>
          <w:szCs w:val="28"/>
          <w:lang w:val="en-US"/>
        </w:rPr>
        <w:t>SO</w:t>
      </w:r>
      <w:r w:rsidRPr="006753B0">
        <w:rPr>
          <w:sz w:val="28"/>
          <w:szCs w:val="28"/>
          <w:vertAlign w:val="subscript"/>
        </w:rPr>
        <w:t>4</w:t>
      </w:r>
      <w:r w:rsidRPr="006753B0">
        <w:rPr>
          <w:sz w:val="28"/>
          <w:szCs w:val="28"/>
          <w:vertAlign w:val="superscript"/>
        </w:rPr>
        <w:t>2</w:t>
      </w:r>
      <w:r>
        <w:rPr>
          <w:sz w:val="28"/>
          <w:szCs w:val="28"/>
          <w:vertAlign w:val="superscript"/>
        </w:rPr>
        <w:t>-</w:t>
      </w:r>
      <w:r>
        <w:rPr>
          <w:sz w:val="28"/>
          <w:szCs w:val="28"/>
        </w:rPr>
        <w:t xml:space="preserve"> от добавляемого реактива при </w:t>
      </w:r>
      <w:proofErr w:type="spellStart"/>
      <w:r>
        <w:rPr>
          <w:sz w:val="28"/>
          <w:szCs w:val="28"/>
        </w:rPr>
        <w:t>микрокристаллохимической</w:t>
      </w:r>
      <w:proofErr w:type="spellEnd"/>
      <w:r>
        <w:rPr>
          <w:sz w:val="28"/>
          <w:szCs w:val="28"/>
        </w:rPr>
        <w:t xml:space="preserve"> реакции [1,3,5,6</w:t>
      </w:r>
      <w:r w:rsidRPr="00FD7F76">
        <w:rPr>
          <w:sz w:val="28"/>
          <w:szCs w:val="28"/>
        </w:rPr>
        <w:t>]</w:t>
      </w:r>
      <w:r>
        <w:rPr>
          <w:sz w:val="28"/>
          <w:szCs w:val="28"/>
        </w:rPr>
        <w:t>.</w:t>
      </w:r>
    </w:p>
    <w:p w:rsidR="00D5128D" w:rsidRPr="009F6D34" w:rsidRDefault="00D5128D" w:rsidP="00D5128D">
      <w:pPr>
        <w:spacing w:line="360" w:lineRule="auto"/>
        <w:rPr>
          <w:sz w:val="28"/>
          <w:szCs w:val="28"/>
        </w:rPr>
      </w:pPr>
      <w:r>
        <w:rPr>
          <w:sz w:val="28"/>
          <w:szCs w:val="28"/>
        </w:rPr>
        <w:t>Таблица №</w:t>
      </w:r>
      <w:r w:rsidR="00514CF1">
        <w:rPr>
          <w:sz w:val="28"/>
          <w:szCs w:val="28"/>
        </w:rPr>
        <w:t xml:space="preserve"> </w:t>
      </w:r>
      <w:r>
        <w:rPr>
          <w:sz w:val="28"/>
          <w:szCs w:val="28"/>
        </w:rPr>
        <w:t>1</w:t>
      </w:r>
      <w:r>
        <w:rPr>
          <w:sz w:val="28"/>
          <w:szCs w:val="28"/>
          <w:lang w:val="en-US"/>
        </w:rPr>
        <w:t>[</w:t>
      </w:r>
      <w:r>
        <w:rPr>
          <w:sz w:val="28"/>
          <w:szCs w:val="28"/>
        </w:rPr>
        <w:t>3</w:t>
      </w:r>
      <w:r>
        <w:rPr>
          <w:sz w:val="28"/>
          <w:szCs w:val="28"/>
          <w:lang w:val="en-US"/>
        </w:rPr>
        <w:t>]</w:t>
      </w:r>
    </w:p>
    <w:tbl>
      <w:tblPr>
        <w:tblStyle w:val="a8"/>
        <w:tblW w:w="0" w:type="auto"/>
        <w:tblLook w:val="04A0"/>
      </w:tblPr>
      <w:tblGrid>
        <w:gridCol w:w="2392"/>
        <w:gridCol w:w="2393"/>
        <w:gridCol w:w="2393"/>
        <w:gridCol w:w="2393"/>
      </w:tblGrid>
      <w:tr w:rsidR="00D5128D" w:rsidTr="00C875E1">
        <w:tc>
          <w:tcPr>
            <w:tcW w:w="2392" w:type="dxa"/>
          </w:tcPr>
          <w:p w:rsidR="00D5128D" w:rsidRPr="003D2C1A" w:rsidRDefault="00D5128D" w:rsidP="00C875E1">
            <w:pPr>
              <w:spacing w:line="360" w:lineRule="auto"/>
              <w:jc w:val="center"/>
              <w:rPr>
                <w:sz w:val="28"/>
                <w:szCs w:val="28"/>
                <w:lang w:val="en-US"/>
              </w:rPr>
            </w:pPr>
            <w:r>
              <w:rPr>
                <w:sz w:val="28"/>
                <w:szCs w:val="28"/>
              </w:rPr>
              <w:t>определяемый ион</w:t>
            </w:r>
          </w:p>
        </w:tc>
        <w:tc>
          <w:tcPr>
            <w:tcW w:w="2393" w:type="dxa"/>
          </w:tcPr>
          <w:p w:rsidR="00D5128D" w:rsidRDefault="00D5128D" w:rsidP="00C875E1">
            <w:pPr>
              <w:spacing w:line="360" w:lineRule="auto"/>
              <w:jc w:val="center"/>
              <w:rPr>
                <w:sz w:val="28"/>
                <w:szCs w:val="28"/>
              </w:rPr>
            </w:pPr>
            <w:r>
              <w:rPr>
                <w:sz w:val="28"/>
                <w:szCs w:val="28"/>
              </w:rPr>
              <w:t>реактив</w:t>
            </w:r>
          </w:p>
        </w:tc>
        <w:tc>
          <w:tcPr>
            <w:tcW w:w="2393" w:type="dxa"/>
          </w:tcPr>
          <w:p w:rsidR="00D5128D" w:rsidRDefault="00D5128D" w:rsidP="00C875E1">
            <w:pPr>
              <w:spacing w:line="360" w:lineRule="auto"/>
              <w:jc w:val="center"/>
              <w:rPr>
                <w:sz w:val="28"/>
                <w:szCs w:val="28"/>
              </w:rPr>
            </w:pPr>
            <w:r>
              <w:rPr>
                <w:sz w:val="28"/>
                <w:szCs w:val="28"/>
              </w:rPr>
              <w:t>состав осадка</w:t>
            </w:r>
          </w:p>
        </w:tc>
        <w:tc>
          <w:tcPr>
            <w:tcW w:w="2393" w:type="dxa"/>
          </w:tcPr>
          <w:p w:rsidR="00D5128D" w:rsidRDefault="00D5128D" w:rsidP="00C875E1">
            <w:pPr>
              <w:spacing w:line="360" w:lineRule="auto"/>
              <w:jc w:val="center"/>
              <w:rPr>
                <w:sz w:val="28"/>
                <w:szCs w:val="28"/>
              </w:rPr>
            </w:pPr>
            <w:r>
              <w:rPr>
                <w:sz w:val="28"/>
                <w:szCs w:val="28"/>
              </w:rPr>
              <w:t>характеристика осадка</w:t>
            </w:r>
          </w:p>
        </w:tc>
      </w:tr>
      <w:tr w:rsidR="00D5128D" w:rsidTr="00C875E1">
        <w:tc>
          <w:tcPr>
            <w:tcW w:w="2392" w:type="dxa"/>
            <w:vMerge w:val="restart"/>
          </w:tcPr>
          <w:p w:rsidR="00D5128D" w:rsidRDefault="00D5128D" w:rsidP="00C875E1">
            <w:pPr>
              <w:spacing w:line="360" w:lineRule="auto"/>
              <w:jc w:val="center"/>
              <w:rPr>
                <w:sz w:val="28"/>
                <w:szCs w:val="28"/>
                <w:lang w:val="en-US"/>
              </w:rPr>
            </w:pPr>
          </w:p>
          <w:p w:rsidR="00D5128D" w:rsidRDefault="00D5128D" w:rsidP="00C875E1">
            <w:pPr>
              <w:spacing w:line="360" w:lineRule="auto"/>
              <w:jc w:val="center"/>
              <w:rPr>
                <w:sz w:val="28"/>
                <w:szCs w:val="28"/>
                <w:lang w:val="en-US"/>
              </w:rPr>
            </w:pPr>
          </w:p>
          <w:p w:rsidR="00D5128D" w:rsidRDefault="00D5128D" w:rsidP="00C875E1">
            <w:pPr>
              <w:spacing w:line="360" w:lineRule="auto"/>
              <w:jc w:val="center"/>
              <w:rPr>
                <w:sz w:val="28"/>
                <w:szCs w:val="28"/>
                <w:lang w:val="en-US"/>
              </w:rPr>
            </w:pPr>
          </w:p>
          <w:p w:rsidR="00D5128D" w:rsidRDefault="00D5128D" w:rsidP="00C875E1">
            <w:pPr>
              <w:spacing w:line="360" w:lineRule="auto"/>
              <w:jc w:val="center"/>
              <w:rPr>
                <w:sz w:val="28"/>
                <w:szCs w:val="28"/>
                <w:lang w:val="en-US"/>
              </w:rPr>
            </w:pPr>
          </w:p>
          <w:p w:rsidR="00D5128D" w:rsidRDefault="00D5128D" w:rsidP="00C875E1">
            <w:pPr>
              <w:spacing w:line="360" w:lineRule="auto"/>
              <w:jc w:val="center"/>
              <w:rPr>
                <w:sz w:val="28"/>
                <w:szCs w:val="28"/>
                <w:lang w:val="en-US"/>
              </w:rPr>
            </w:pPr>
          </w:p>
          <w:p w:rsidR="00D5128D" w:rsidRDefault="00D5128D" w:rsidP="00C875E1">
            <w:pPr>
              <w:spacing w:line="360" w:lineRule="auto"/>
              <w:jc w:val="center"/>
              <w:rPr>
                <w:sz w:val="28"/>
                <w:szCs w:val="28"/>
                <w:lang w:val="en-US"/>
              </w:rPr>
            </w:pPr>
          </w:p>
          <w:p w:rsidR="00D5128D" w:rsidRDefault="00D5128D" w:rsidP="00C875E1">
            <w:pPr>
              <w:spacing w:line="360" w:lineRule="auto"/>
              <w:jc w:val="center"/>
              <w:rPr>
                <w:sz w:val="28"/>
                <w:szCs w:val="28"/>
                <w:lang w:val="en-US"/>
              </w:rPr>
            </w:pPr>
          </w:p>
          <w:p w:rsidR="00D5128D" w:rsidRPr="00FD7F76" w:rsidRDefault="00D5128D" w:rsidP="00C875E1">
            <w:pPr>
              <w:spacing w:line="360" w:lineRule="auto"/>
              <w:jc w:val="center"/>
              <w:rPr>
                <w:sz w:val="28"/>
                <w:szCs w:val="28"/>
              </w:rPr>
            </w:pPr>
            <w:r>
              <w:rPr>
                <w:sz w:val="28"/>
                <w:szCs w:val="28"/>
              </w:rPr>
              <w:t>Са</w:t>
            </w:r>
            <w:proofErr w:type="gramStart"/>
            <w:r>
              <w:rPr>
                <w:sz w:val="28"/>
                <w:szCs w:val="28"/>
                <w:vertAlign w:val="superscript"/>
              </w:rPr>
              <w:t>2</w:t>
            </w:r>
            <w:proofErr w:type="gramEnd"/>
            <w:r>
              <w:rPr>
                <w:sz w:val="28"/>
                <w:szCs w:val="28"/>
                <w:vertAlign w:val="superscript"/>
              </w:rPr>
              <w:t>+</w:t>
            </w:r>
          </w:p>
        </w:tc>
        <w:tc>
          <w:tcPr>
            <w:tcW w:w="2393" w:type="dxa"/>
          </w:tcPr>
          <w:p w:rsidR="00D5128D" w:rsidRPr="009170DA" w:rsidRDefault="00D5128D" w:rsidP="00C875E1">
            <w:pPr>
              <w:spacing w:line="360" w:lineRule="auto"/>
              <w:rPr>
                <w:sz w:val="28"/>
                <w:szCs w:val="28"/>
              </w:rPr>
            </w:pPr>
            <w:r>
              <w:rPr>
                <w:sz w:val="28"/>
                <w:szCs w:val="28"/>
                <w:lang w:val="en-US"/>
              </w:rPr>
              <w:t>H</w:t>
            </w:r>
            <w:r w:rsidRPr="00962951">
              <w:rPr>
                <w:sz w:val="28"/>
                <w:szCs w:val="28"/>
                <w:vertAlign w:val="subscript"/>
              </w:rPr>
              <w:t>2</w:t>
            </w:r>
            <w:r>
              <w:rPr>
                <w:sz w:val="28"/>
                <w:szCs w:val="28"/>
                <w:lang w:val="en-US"/>
              </w:rPr>
              <w:t>C</w:t>
            </w:r>
            <w:r w:rsidRPr="00962951">
              <w:rPr>
                <w:sz w:val="28"/>
                <w:szCs w:val="28"/>
                <w:vertAlign w:val="subscript"/>
              </w:rPr>
              <w:t>2</w:t>
            </w:r>
            <w:r>
              <w:rPr>
                <w:sz w:val="28"/>
                <w:szCs w:val="28"/>
                <w:lang w:val="en-US"/>
              </w:rPr>
              <w:t>O</w:t>
            </w:r>
            <w:r w:rsidRPr="00962951">
              <w:rPr>
                <w:sz w:val="28"/>
                <w:szCs w:val="28"/>
                <w:vertAlign w:val="subscript"/>
              </w:rPr>
              <w:t>4</w:t>
            </w:r>
            <w:r>
              <w:rPr>
                <w:sz w:val="28"/>
                <w:szCs w:val="28"/>
                <w:vertAlign w:val="subscript"/>
              </w:rPr>
              <w:t xml:space="preserve">  </w:t>
            </w:r>
            <w:r>
              <w:rPr>
                <w:sz w:val="28"/>
                <w:szCs w:val="28"/>
              </w:rPr>
              <w:t>(щавелевая кислота)</w:t>
            </w:r>
          </w:p>
          <w:p w:rsidR="00D5128D" w:rsidRPr="00962951" w:rsidRDefault="00D5128D" w:rsidP="00C875E1">
            <w:pPr>
              <w:spacing w:line="360" w:lineRule="auto"/>
              <w:rPr>
                <w:sz w:val="28"/>
                <w:szCs w:val="28"/>
              </w:rPr>
            </w:pPr>
            <w:r w:rsidRPr="00962951">
              <w:rPr>
                <w:sz w:val="28"/>
                <w:szCs w:val="28"/>
              </w:rPr>
              <w:t>(</w:t>
            </w:r>
            <w:r>
              <w:rPr>
                <w:sz w:val="28"/>
                <w:szCs w:val="28"/>
                <w:lang w:val="en-US"/>
              </w:rPr>
              <w:t>NH</w:t>
            </w:r>
            <w:r w:rsidRPr="00962951">
              <w:rPr>
                <w:sz w:val="28"/>
                <w:szCs w:val="28"/>
                <w:vertAlign w:val="subscript"/>
              </w:rPr>
              <w:t>4</w:t>
            </w:r>
            <w:r w:rsidRPr="00962951">
              <w:rPr>
                <w:sz w:val="28"/>
                <w:szCs w:val="28"/>
              </w:rPr>
              <w:t>)</w:t>
            </w:r>
            <w:r w:rsidRPr="00962951">
              <w:rPr>
                <w:sz w:val="28"/>
                <w:szCs w:val="28"/>
                <w:vertAlign w:val="subscript"/>
              </w:rPr>
              <w:t>2</w:t>
            </w:r>
            <w:r>
              <w:rPr>
                <w:sz w:val="28"/>
                <w:szCs w:val="28"/>
                <w:lang w:val="en-US"/>
              </w:rPr>
              <w:t>C</w:t>
            </w:r>
            <w:r w:rsidRPr="00962951">
              <w:rPr>
                <w:sz w:val="28"/>
                <w:szCs w:val="28"/>
                <w:vertAlign w:val="subscript"/>
              </w:rPr>
              <w:t>2</w:t>
            </w:r>
            <w:r>
              <w:rPr>
                <w:sz w:val="28"/>
                <w:szCs w:val="28"/>
                <w:lang w:val="en-US"/>
              </w:rPr>
              <w:t>O</w:t>
            </w:r>
            <w:r w:rsidRPr="00962951">
              <w:rPr>
                <w:sz w:val="28"/>
                <w:szCs w:val="28"/>
                <w:vertAlign w:val="subscript"/>
              </w:rPr>
              <w:t>4</w:t>
            </w:r>
          </w:p>
        </w:tc>
        <w:tc>
          <w:tcPr>
            <w:tcW w:w="2393" w:type="dxa"/>
          </w:tcPr>
          <w:p w:rsidR="00D5128D" w:rsidRPr="00962951" w:rsidRDefault="00D5128D" w:rsidP="00C875E1">
            <w:pPr>
              <w:spacing w:line="360" w:lineRule="auto"/>
              <w:rPr>
                <w:sz w:val="28"/>
                <w:szCs w:val="28"/>
              </w:rPr>
            </w:pPr>
          </w:p>
          <w:p w:rsidR="00D5128D" w:rsidRPr="00384F62" w:rsidRDefault="00D5128D" w:rsidP="00C875E1">
            <w:pPr>
              <w:spacing w:line="360" w:lineRule="auto"/>
              <w:rPr>
                <w:sz w:val="28"/>
                <w:szCs w:val="28"/>
                <w:lang w:val="en-US"/>
              </w:rPr>
            </w:pPr>
            <w:r>
              <w:rPr>
                <w:sz w:val="28"/>
                <w:szCs w:val="28"/>
                <w:lang w:val="en-US"/>
              </w:rPr>
              <w:t>CaSO</w:t>
            </w:r>
            <w:r>
              <w:rPr>
                <w:sz w:val="28"/>
                <w:szCs w:val="28"/>
                <w:vertAlign w:val="subscript"/>
                <w:lang w:val="en-US"/>
              </w:rPr>
              <w:t>4</w:t>
            </w:r>
            <w:r>
              <w:rPr>
                <w:sz w:val="28"/>
                <w:szCs w:val="28"/>
                <w:lang w:val="en-US"/>
              </w:rPr>
              <w:t xml:space="preserve"> *3H</w:t>
            </w:r>
            <w:r>
              <w:rPr>
                <w:sz w:val="28"/>
                <w:szCs w:val="28"/>
                <w:vertAlign w:val="subscript"/>
                <w:lang w:val="en-US"/>
              </w:rPr>
              <w:t>2</w:t>
            </w:r>
            <w:r>
              <w:rPr>
                <w:sz w:val="28"/>
                <w:szCs w:val="28"/>
                <w:lang w:val="en-US"/>
              </w:rPr>
              <w:t>O</w:t>
            </w:r>
          </w:p>
        </w:tc>
        <w:tc>
          <w:tcPr>
            <w:tcW w:w="2393" w:type="dxa"/>
          </w:tcPr>
          <w:p w:rsidR="00D5128D" w:rsidRDefault="00D5128D" w:rsidP="00C875E1">
            <w:pPr>
              <w:spacing w:line="360" w:lineRule="auto"/>
              <w:rPr>
                <w:sz w:val="28"/>
                <w:szCs w:val="28"/>
              </w:rPr>
            </w:pPr>
            <w:r>
              <w:rPr>
                <w:sz w:val="28"/>
                <w:szCs w:val="28"/>
              </w:rPr>
              <w:t>октаэдры, квадраты, крестики</w:t>
            </w:r>
          </w:p>
        </w:tc>
      </w:tr>
      <w:tr w:rsidR="00D5128D" w:rsidTr="00C875E1">
        <w:tc>
          <w:tcPr>
            <w:tcW w:w="2392" w:type="dxa"/>
            <w:vMerge/>
          </w:tcPr>
          <w:p w:rsidR="00D5128D" w:rsidRDefault="00D5128D" w:rsidP="00C875E1">
            <w:pPr>
              <w:spacing w:line="360" w:lineRule="auto"/>
              <w:rPr>
                <w:sz w:val="28"/>
                <w:szCs w:val="28"/>
              </w:rPr>
            </w:pPr>
          </w:p>
        </w:tc>
        <w:tc>
          <w:tcPr>
            <w:tcW w:w="2393" w:type="dxa"/>
          </w:tcPr>
          <w:p w:rsidR="00D5128D" w:rsidRDefault="00D5128D" w:rsidP="00C875E1">
            <w:pPr>
              <w:spacing w:line="360" w:lineRule="auto"/>
              <w:rPr>
                <w:sz w:val="28"/>
                <w:szCs w:val="28"/>
                <w:lang w:val="en-US"/>
              </w:rPr>
            </w:pPr>
          </w:p>
          <w:p w:rsidR="00D5128D" w:rsidRPr="00384F62" w:rsidRDefault="00D5128D" w:rsidP="00C875E1">
            <w:pPr>
              <w:spacing w:line="360" w:lineRule="auto"/>
              <w:rPr>
                <w:sz w:val="28"/>
                <w:szCs w:val="28"/>
                <w:lang w:val="en-US"/>
              </w:rPr>
            </w:pPr>
            <w:r>
              <w:rPr>
                <w:sz w:val="28"/>
                <w:szCs w:val="28"/>
                <w:lang w:val="en-US"/>
              </w:rPr>
              <w:t>H</w:t>
            </w:r>
            <w:r>
              <w:rPr>
                <w:sz w:val="28"/>
                <w:szCs w:val="28"/>
                <w:vertAlign w:val="subscript"/>
                <w:lang w:val="en-US"/>
              </w:rPr>
              <w:t>2</w:t>
            </w:r>
            <w:r>
              <w:rPr>
                <w:sz w:val="28"/>
                <w:szCs w:val="28"/>
                <w:lang w:val="en-US"/>
              </w:rPr>
              <w:t>SO</w:t>
            </w:r>
            <w:r>
              <w:rPr>
                <w:sz w:val="28"/>
                <w:szCs w:val="28"/>
                <w:vertAlign w:val="subscript"/>
                <w:lang w:val="en-US"/>
              </w:rPr>
              <w:t>4</w:t>
            </w:r>
          </w:p>
        </w:tc>
        <w:tc>
          <w:tcPr>
            <w:tcW w:w="2393" w:type="dxa"/>
          </w:tcPr>
          <w:p w:rsidR="00D5128D" w:rsidRDefault="00D5128D" w:rsidP="00C875E1">
            <w:pPr>
              <w:spacing w:line="360" w:lineRule="auto"/>
              <w:rPr>
                <w:sz w:val="28"/>
                <w:szCs w:val="28"/>
                <w:lang w:val="en-US"/>
              </w:rPr>
            </w:pPr>
          </w:p>
          <w:p w:rsidR="00D5128D" w:rsidRPr="00384F62" w:rsidRDefault="00D5128D" w:rsidP="00C875E1">
            <w:pPr>
              <w:spacing w:line="360" w:lineRule="auto"/>
              <w:rPr>
                <w:sz w:val="28"/>
                <w:szCs w:val="28"/>
                <w:lang w:val="en-US"/>
              </w:rPr>
            </w:pPr>
            <w:r>
              <w:rPr>
                <w:sz w:val="28"/>
                <w:szCs w:val="28"/>
                <w:lang w:val="en-US"/>
              </w:rPr>
              <w:t>CaSO</w:t>
            </w:r>
            <w:r>
              <w:rPr>
                <w:sz w:val="28"/>
                <w:szCs w:val="28"/>
                <w:vertAlign w:val="subscript"/>
                <w:lang w:val="en-US"/>
              </w:rPr>
              <w:t>4</w:t>
            </w:r>
            <w:r>
              <w:rPr>
                <w:sz w:val="28"/>
                <w:szCs w:val="28"/>
                <w:lang w:val="en-US"/>
              </w:rPr>
              <w:t xml:space="preserve"> *2H</w:t>
            </w:r>
            <w:r>
              <w:rPr>
                <w:sz w:val="28"/>
                <w:szCs w:val="28"/>
                <w:vertAlign w:val="subscript"/>
                <w:lang w:val="en-US"/>
              </w:rPr>
              <w:t>2</w:t>
            </w:r>
            <w:r>
              <w:rPr>
                <w:sz w:val="28"/>
                <w:szCs w:val="28"/>
                <w:lang w:val="en-US"/>
              </w:rPr>
              <w:t>O</w:t>
            </w:r>
          </w:p>
        </w:tc>
        <w:tc>
          <w:tcPr>
            <w:tcW w:w="2393" w:type="dxa"/>
          </w:tcPr>
          <w:p w:rsidR="00D5128D" w:rsidRDefault="00D5128D" w:rsidP="00C875E1">
            <w:pPr>
              <w:spacing w:line="360" w:lineRule="auto"/>
              <w:rPr>
                <w:sz w:val="28"/>
                <w:szCs w:val="28"/>
              </w:rPr>
            </w:pPr>
            <w:r>
              <w:rPr>
                <w:sz w:val="28"/>
                <w:szCs w:val="28"/>
              </w:rPr>
              <w:t>длинные иглы, пучки игл, ромбы, параллелограммы</w:t>
            </w:r>
          </w:p>
        </w:tc>
      </w:tr>
      <w:tr w:rsidR="00D5128D" w:rsidTr="00C875E1">
        <w:tc>
          <w:tcPr>
            <w:tcW w:w="2392" w:type="dxa"/>
            <w:vMerge/>
          </w:tcPr>
          <w:p w:rsidR="00D5128D" w:rsidRDefault="00D5128D" w:rsidP="00C875E1">
            <w:pPr>
              <w:spacing w:line="360" w:lineRule="auto"/>
              <w:rPr>
                <w:sz w:val="28"/>
                <w:szCs w:val="28"/>
              </w:rPr>
            </w:pPr>
          </w:p>
        </w:tc>
        <w:tc>
          <w:tcPr>
            <w:tcW w:w="2393" w:type="dxa"/>
          </w:tcPr>
          <w:p w:rsidR="00D5128D" w:rsidRPr="00EE2CAD" w:rsidRDefault="00D5128D" w:rsidP="00C875E1">
            <w:pPr>
              <w:spacing w:line="360" w:lineRule="auto"/>
              <w:rPr>
                <w:sz w:val="28"/>
                <w:szCs w:val="28"/>
              </w:rPr>
            </w:pPr>
            <w:r>
              <w:rPr>
                <w:sz w:val="28"/>
                <w:szCs w:val="28"/>
                <w:lang w:val="en-US"/>
              </w:rPr>
              <w:t>KIO</w:t>
            </w:r>
            <w:r>
              <w:rPr>
                <w:sz w:val="28"/>
                <w:szCs w:val="28"/>
                <w:vertAlign w:val="subscript"/>
              </w:rPr>
              <w:t>3</w:t>
            </w:r>
          </w:p>
        </w:tc>
        <w:tc>
          <w:tcPr>
            <w:tcW w:w="2393" w:type="dxa"/>
          </w:tcPr>
          <w:p w:rsidR="00D5128D" w:rsidRPr="00384F62" w:rsidRDefault="00D5128D" w:rsidP="00C875E1">
            <w:pPr>
              <w:spacing w:line="360" w:lineRule="auto"/>
              <w:rPr>
                <w:sz w:val="28"/>
                <w:szCs w:val="28"/>
                <w:lang w:val="en-US"/>
              </w:rPr>
            </w:pPr>
            <w:r>
              <w:rPr>
                <w:sz w:val="28"/>
                <w:szCs w:val="28"/>
                <w:lang w:val="en-US"/>
              </w:rPr>
              <w:t>Ca(IO</w:t>
            </w:r>
            <w:r>
              <w:rPr>
                <w:sz w:val="28"/>
                <w:szCs w:val="28"/>
                <w:vertAlign w:val="subscript"/>
                <w:lang w:val="en-US"/>
              </w:rPr>
              <w:t>3</w:t>
            </w:r>
            <w:r>
              <w:rPr>
                <w:sz w:val="28"/>
                <w:szCs w:val="28"/>
                <w:lang w:val="en-US"/>
              </w:rPr>
              <w:t>)</w:t>
            </w:r>
            <w:r>
              <w:rPr>
                <w:sz w:val="28"/>
                <w:szCs w:val="28"/>
                <w:vertAlign w:val="subscript"/>
                <w:lang w:val="en-US"/>
              </w:rPr>
              <w:t>2</w:t>
            </w:r>
          </w:p>
        </w:tc>
        <w:tc>
          <w:tcPr>
            <w:tcW w:w="2393" w:type="dxa"/>
          </w:tcPr>
          <w:p w:rsidR="00D5128D" w:rsidRDefault="00D5128D" w:rsidP="00C875E1">
            <w:pPr>
              <w:spacing w:line="360" w:lineRule="auto"/>
              <w:rPr>
                <w:sz w:val="28"/>
                <w:szCs w:val="28"/>
              </w:rPr>
            </w:pPr>
            <w:proofErr w:type="spellStart"/>
            <w:r>
              <w:rPr>
                <w:sz w:val="28"/>
                <w:szCs w:val="28"/>
              </w:rPr>
              <w:t>бипирамиды</w:t>
            </w:r>
            <w:proofErr w:type="spellEnd"/>
          </w:p>
        </w:tc>
      </w:tr>
      <w:tr w:rsidR="00D5128D" w:rsidTr="00C875E1">
        <w:tc>
          <w:tcPr>
            <w:tcW w:w="2392" w:type="dxa"/>
            <w:vMerge/>
          </w:tcPr>
          <w:p w:rsidR="00D5128D" w:rsidRDefault="00D5128D" w:rsidP="00C875E1">
            <w:pPr>
              <w:spacing w:line="360" w:lineRule="auto"/>
              <w:rPr>
                <w:sz w:val="28"/>
                <w:szCs w:val="28"/>
              </w:rPr>
            </w:pPr>
          </w:p>
        </w:tc>
        <w:tc>
          <w:tcPr>
            <w:tcW w:w="2393" w:type="dxa"/>
          </w:tcPr>
          <w:p w:rsidR="00D5128D" w:rsidRPr="00384F62" w:rsidRDefault="00D5128D" w:rsidP="00C875E1">
            <w:pPr>
              <w:spacing w:line="360" w:lineRule="auto"/>
              <w:rPr>
                <w:sz w:val="28"/>
                <w:szCs w:val="28"/>
                <w:vertAlign w:val="subscript"/>
                <w:lang w:val="en-US"/>
              </w:rPr>
            </w:pPr>
            <w:r>
              <w:rPr>
                <w:sz w:val="28"/>
                <w:szCs w:val="28"/>
                <w:lang w:val="en-US"/>
              </w:rPr>
              <w:t>Na</w:t>
            </w:r>
            <w:r>
              <w:rPr>
                <w:sz w:val="28"/>
                <w:szCs w:val="28"/>
                <w:vertAlign w:val="subscript"/>
                <w:lang w:val="en-US"/>
              </w:rPr>
              <w:t>2</w:t>
            </w:r>
            <w:r>
              <w:rPr>
                <w:sz w:val="28"/>
                <w:szCs w:val="28"/>
                <w:lang w:val="en-US"/>
              </w:rPr>
              <w:t>SeO</w:t>
            </w:r>
            <w:r>
              <w:rPr>
                <w:sz w:val="28"/>
                <w:szCs w:val="28"/>
                <w:vertAlign w:val="subscript"/>
                <w:lang w:val="en-US"/>
              </w:rPr>
              <w:t>3</w:t>
            </w:r>
          </w:p>
        </w:tc>
        <w:tc>
          <w:tcPr>
            <w:tcW w:w="2393" w:type="dxa"/>
          </w:tcPr>
          <w:p w:rsidR="00D5128D" w:rsidRPr="00384F62" w:rsidRDefault="00D5128D" w:rsidP="00C875E1">
            <w:pPr>
              <w:spacing w:line="360" w:lineRule="auto"/>
              <w:rPr>
                <w:sz w:val="28"/>
                <w:szCs w:val="28"/>
                <w:vertAlign w:val="subscript"/>
                <w:lang w:val="en-US"/>
              </w:rPr>
            </w:pPr>
            <w:r>
              <w:rPr>
                <w:sz w:val="28"/>
                <w:szCs w:val="28"/>
                <w:lang w:val="en-US"/>
              </w:rPr>
              <w:t>CaSeO</w:t>
            </w:r>
            <w:r>
              <w:rPr>
                <w:sz w:val="28"/>
                <w:szCs w:val="28"/>
                <w:vertAlign w:val="subscript"/>
                <w:lang w:val="en-US"/>
              </w:rPr>
              <w:t>3</w:t>
            </w:r>
          </w:p>
        </w:tc>
        <w:tc>
          <w:tcPr>
            <w:tcW w:w="2393" w:type="dxa"/>
          </w:tcPr>
          <w:p w:rsidR="00D5128D" w:rsidRDefault="00D5128D" w:rsidP="00C875E1">
            <w:pPr>
              <w:spacing w:line="360" w:lineRule="auto"/>
              <w:rPr>
                <w:sz w:val="28"/>
                <w:szCs w:val="28"/>
              </w:rPr>
            </w:pPr>
            <w:r>
              <w:rPr>
                <w:sz w:val="28"/>
                <w:szCs w:val="28"/>
              </w:rPr>
              <w:t>ромбы</w:t>
            </w:r>
          </w:p>
        </w:tc>
      </w:tr>
      <w:tr w:rsidR="00D5128D" w:rsidTr="00C875E1">
        <w:tc>
          <w:tcPr>
            <w:tcW w:w="2392" w:type="dxa"/>
            <w:vMerge/>
          </w:tcPr>
          <w:p w:rsidR="00D5128D" w:rsidRDefault="00D5128D" w:rsidP="00C875E1">
            <w:pPr>
              <w:spacing w:line="360" w:lineRule="auto"/>
              <w:rPr>
                <w:sz w:val="28"/>
                <w:szCs w:val="28"/>
              </w:rPr>
            </w:pPr>
          </w:p>
        </w:tc>
        <w:tc>
          <w:tcPr>
            <w:tcW w:w="2393" w:type="dxa"/>
          </w:tcPr>
          <w:p w:rsidR="00D5128D" w:rsidRPr="00675553" w:rsidRDefault="00D5128D" w:rsidP="00C875E1">
            <w:pPr>
              <w:spacing w:line="360" w:lineRule="auto"/>
              <w:rPr>
                <w:sz w:val="28"/>
                <w:szCs w:val="28"/>
                <w:lang w:val="en-US"/>
              </w:rPr>
            </w:pPr>
            <w:r>
              <w:rPr>
                <w:sz w:val="28"/>
                <w:szCs w:val="28"/>
              </w:rPr>
              <w:t xml:space="preserve">нафтоловый желтый </w:t>
            </w:r>
            <w:r>
              <w:rPr>
                <w:sz w:val="28"/>
                <w:szCs w:val="28"/>
                <w:lang w:val="en-US"/>
              </w:rPr>
              <w:t>(C</w:t>
            </w:r>
            <w:r>
              <w:rPr>
                <w:sz w:val="28"/>
                <w:szCs w:val="28"/>
                <w:vertAlign w:val="subscript"/>
                <w:lang w:val="en-US"/>
              </w:rPr>
              <w:t>10</w:t>
            </w:r>
            <w:r>
              <w:rPr>
                <w:sz w:val="28"/>
                <w:szCs w:val="28"/>
                <w:lang w:val="en-US"/>
              </w:rPr>
              <w:t>H</w:t>
            </w:r>
            <w:r>
              <w:rPr>
                <w:sz w:val="28"/>
                <w:szCs w:val="28"/>
                <w:vertAlign w:val="subscript"/>
                <w:lang w:val="en-US"/>
              </w:rPr>
              <w:t>4</w:t>
            </w:r>
            <w:r>
              <w:rPr>
                <w:sz w:val="28"/>
                <w:szCs w:val="28"/>
                <w:lang w:val="en-US"/>
              </w:rPr>
              <w:t>N</w:t>
            </w:r>
            <w:r>
              <w:rPr>
                <w:sz w:val="28"/>
                <w:szCs w:val="28"/>
                <w:vertAlign w:val="subscript"/>
                <w:lang w:val="en-US"/>
              </w:rPr>
              <w:t>2</w:t>
            </w:r>
            <w:r>
              <w:rPr>
                <w:sz w:val="28"/>
                <w:szCs w:val="28"/>
                <w:lang w:val="en-US"/>
              </w:rPr>
              <w:t>Na</w:t>
            </w:r>
            <w:r>
              <w:rPr>
                <w:sz w:val="28"/>
                <w:szCs w:val="28"/>
                <w:vertAlign w:val="subscript"/>
                <w:lang w:val="en-US"/>
              </w:rPr>
              <w:t>2</w:t>
            </w:r>
            <w:r>
              <w:rPr>
                <w:sz w:val="28"/>
                <w:szCs w:val="28"/>
                <w:lang w:val="en-US"/>
              </w:rPr>
              <w:t>O</w:t>
            </w:r>
            <w:r>
              <w:rPr>
                <w:sz w:val="28"/>
                <w:szCs w:val="28"/>
                <w:vertAlign w:val="subscript"/>
                <w:lang w:val="en-US"/>
              </w:rPr>
              <w:t>8</w:t>
            </w:r>
            <w:r>
              <w:rPr>
                <w:sz w:val="28"/>
                <w:szCs w:val="28"/>
                <w:lang w:val="en-US"/>
              </w:rPr>
              <w:t>S)</w:t>
            </w:r>
          </w:p>
        </w:tc>
        <w:tc>
          <w:tcPr>
            <w:tcW w:w="2393" w:type="dxa"/>
          </w:tcPr>
          <w:p w:rsidR="00D5128D" w:rsidRDefault="00D5128D" w:rsidP="00C875E1">
            <w:pPr>
              <w:spacing w:line="360" w:lineRule="auto"/>
              <w:rPr>
                <w:sz w:val="28"/>
                <w:szCs w:val="28"/>
              </w:rPr>
            </w:pPr>
          </w:p>
        </w:tc>
        <w:tc>
          <w:tcPr>
            <w:tcW w:w="2393" w:type="dxa"/>
          </w:tcPr>
          <w:p w:rsidR="00D5128D" w:rsidRDefault="00D5128D" w:rsidP="00C875E1">
            <w:pPr>
              <w:spacing w:line="360" w:lineRule="auto"/>
              <w:rPr>
                <w:sz w:val="28"/>
                <w:szCs w:val="28"/>
              </w:rPr>
            </w:pPr>
            <w:r>
              <w:rPr>
                <w:sz w:val="28"/>
                <w:szCs w:val="28"/>
              </w:rPr>
              <w:t>желтые иглы, пучки игл</w:t>
            </w:r>
          </w:p>
        </w:tc>
      </w:tr>
      <w:tr w:rsidR="00D5128D" w:rsidTr="00C875E1">
        <w:tc>
          <w:tcPr>
            <w:tcW w:w="2392" w:type="dxa"/>
            <w:vMerge/>
          </w:tcPr>
          <w:p w:rsidR="00D5128D" w:rsidRDefault="00D5128D" w:rsidP="00C875E1">
            <w:pPr>
              <w:spacing w:line="360" w:lineRule="auto"/>
              <w:rPr>
                <w:sz w:val="28"/>
                <w:szCs w:val="28"/>
              </w:rPr>
            </w:pPr>
          </w:p>
        </w:tc>
        <w:tc>
          <w:tcPr>
            <w:tcW w:w="2393" w:type="dxa"/>
          </w:tcPr>
          <w:p w:rsidR="00D5128D" w:rsidRPr="003D2C1A" w:rsidRDefault="00D5128D" w:rsidP="00C875E1">
            <w:pPr>
              <w:spacing w:line="360" w:lineRule="auto"/>
              <w:rPr>
                <w:sz w:val="28"/>
                <w:szCs w:val="28"/>
                <w:vertAlign w:val="subscript"/>
                <w:lang w:val="en-US"/>
              </w:rPr>
            </w:pPr>
            <w:proofErr w:type="spellStart"/>
            <w:r>
              <w:rPr>
                <w:sz w:val="28"/>
                <w:szCs w:val="28"/>
              </w:rPr>
              <w:t>пикролоновая</w:t>
            </w:r>
            <w:proofErr w:type="spellEnd"/>
            <w:r>
              <w:rPr>
                <w:sz w:val="28"/>
                <w:szCs w:val="28"/>
              </w:rPr>
              <w:t xml:space="preserve"> кислота </w:t>
            </w:r>
            <w:r>
              <w:rPr>
                <w:sz w:val="28"/>
                <w:szCs w:val="28"/>
                <w:lang w:val="en-US"/>
              </w:rPr>
              <w:t>(C</w:t>
            </w:r>
            <w:r>
              <w:rPr>
                <w:sz w:val="28"/>
                <w:szCs w:val="28"/>
                <w:vertAlign w:val="subscript"/>
                <w:lang w:val="en-US"/>
              </w:rPr>
              <w:t>10</w:t>
            </w:r>
            <w:r>
              <w:rPr>
                <w:sz w:val="28"/>
                <w:szCs w:val="28"/>
                <w:lang w:val="en-US"/>
              </w:rPr>
              <w:t>H</w:t>
            </w:r>
            <w:r>
              <w:rPr>
                <w:sz w:val="28"/>
                <w:szCs w:val="28"/>
                <w:vertAlign w:val="subscript"/>
                <w:lang w:val="en-US"/>
              </w:rPr>
              <w:t>8</w:t>
            </w:r>
            <w:r>
              <w:rPr>
                <w:sz w:val="28"/>
                <w:szCs w:val="28"/>
                <w:lang w:val="en-US"/>
              </w:rPr>
              <w:t>N</w:t>
            </w:r>
            <w:r>
              <w:rPr>
                <w:sz w:val="28"/>
                <w:szCs w:val="28"/>
                <w:vertAlign w:val="subscript"/>
                <w:lang w:val="en-US"/>
              </w:rPr>
              <w:t>4</w:t>
            </w:r>
            <w:r>
              <w:rPr>
                <w:sz w:val="28"/>
                <w:szCs w:val="28"/>
                <w:lang w:val="en-US"/>
              </w:rPr>
              <w:t>O</w:t>
            </w:r>
            <w:r>
              <w:rPr>
                <w:sz w:val="28"/>
                <w:szCs w:val="28"/>
                <w:vertAlign w:val="subscript"/>
                <w:lang w:val="en-US"/>
              </w:rPr>
              <w:t>5)</w:t>
            </w:r>
          </w:p>
        </w:tc>
        <w:tc>
          <w:tcPr>
            <w:tcW w:w="2393" w:type="dxa"/>
          </w:tcPr>
          <w:p w:rsidR="00D5128D" w:rsidRPr="003C1A99" w:rsidRDefault="00D5128D" w:rsidP="00C875E1">
            <w:pPr>
              <w:spacing w:line="360" w:lineRule="auto"/>
              <w:rPr>
                <w:sz w:val="28"/>
                <w:szCs w:val="28"/>
                <w:lang w:val="en-US"/>
              </w:rPr>
            </w:pPr>
            <w:r>
              <w:rPr>
                <w:sz w:val="28"/>
                <w:szCs w:val="28"/>
                <w:lang w:val="en-US"/>
              </w:rPr>
              <w:t>(C</w:t>
            </w:r>
            <w:r>
              <w:rPr>
                <w:sz w:val="28"/>
                <w:szCs w:val="28"/>
                <w:vertAlign w:val="subscript"/>
                <w:lang w:val="en-US"/>
              </w:rPr>
              <w:t>10</w:t>
            </w:r>
            <w:r>
              <w:rPr>
                <w:sz w:val="28"/>
                <w:szCs w:val="28"/>
                <w:lang w:val="en-US"/>
              </w:rPr>
              <w:t>H</w:t>
            </w:r>
            <w:r>
              <w:rPr>
                <w:sz w:val="28"/>
                <w:szCs w:val="28"/>
                <w:vertAlign w:val="subscript"/>
                <w:lang w:val="en-US"/>
              </w:rPr>
              <w:t>7</w:t>
            </w:r>
            <w:r>
              <w:rPr>
                <w:sz w:val="28"/>
                <w:szCs w:val="28"/>
                <w:lang w:val="en-US"/>
              </w:rPr>
              <w:t>N</w:t>
            </w:r>
            <w:r>
              <w:rPr>
                <w:sz w:val="28"/>
                <w:szCs w:val="28"/>
                <w:vertAlign w:val="subscript"/>
                <w:lang w:val="en-US"/>
              </w:rPr>
              <w:t>4</w:t>
            </w:r>
            <w:r>
              <w:rPr>
                <w:sz w:val="28"/>
                <w:szCs w:val="28"/>
                <w:lang w:val="en-US"/>
              </w:rPr>
              <w:t>O</w:t>
            </w:r>
            <w:r>
              <w:rPr>
                <w:sz w:val="28"/>
                <w:szCs w:val="28"/>
                <w:vertAlign w:val="subscript"/>
                <w:lang w:val="en-US"/>
              </w:rPr>
              <w:t>5</w:t>
            </w:r>
            <w:r>
              <w:rPr>
                <w:sz w:val="28"/>
                <w:szCs w:val="28"/>
                <w:lang w:val="en-US"/>
              </w:rPr>
              <w:t>)</w:t>
            </w:r>
            <w:r>
              <w:rPr>
                <w:sz w:val="28"/>
                <w:szCs w:val="28"/>
                <w:vertAlign w:val="subscript"/>
                <w:lang w:val="en-US"/>
              </w:rPr>
              <w:t>2</w:t>
            </w:r>
            <w:r>
              <w:rPr>
                <w:sz w:val="28"/>
                <w:szCs w:val="28"/>
                <w:lang w:val="en-US"/>
              </w:rPr>
              <w:t>Ca</w:t>
            </w:r>
          </w:p>
        </w:tc>
        <w:tc>
          <w:tcPr>
            <w:tcW w:w="2393" w:type="dxa"/>
          </w:tcPr>
          <w:p w:rsidR="00D5128D" w:rsidRDefault="00D5128D" w:rsidP="00C875E1">
            <w:pPr>
              <w:spacing w:line="360" w:lineRule="auto"/>
              <w:rPr>
                <w:sz w:val="28"/>
                <w:szCs w:val="28"/>
              </w:rPr>
            </w:pPr>
            <w:r>
              <w:rPr>
                <w:sz w:val="28"/>
                <w:szCs w:val="28"/>
              </w:rPr>
              <w:t>мелкие призмы</w:t>
            </w:r>
          </w:p>
        </w:tc>
      </w:tr>
      <w:tr w:rsidR="00D5128D" w:rsidTr="00C875E1">
        <w:tc>
          <w:tcPr>
            <w:tcW w:w="2392" w:type="dxa"/>
            <w:vMerge/>
          </w:tcPr>
          <w:p w:rsidR="00D5128D" w:rsidRDefault="00D5128D" w:rsidP="00C875E1">
            <w:pPr>
              <w:spacing w:line="360" w:lineRule="auto"/>
              <w:rPr>
                <w:sz w:val="28"/>
                <w:szCs w:val="28"/>
              </w:rPr>
            </w:pPr>
          </w:p>
        </w:tc>
        <w:tc>
          <w:tcPr>
            <w:tcW w:w="2393" w:type="dxa"/>
          </w:tcPr>
          <w:p w:rsidR="00D5128D" w:rsidRDefault="00D5128D" w:rsidP="00C875E1">
            <w:pPr>
              <w:spacing w:line="360" w:lineRule="auto"/>
              <w:rPr>
                <w:sz w:val="28"/>
                <w:szCs w:val="28"/>
              </w:rPr>
            </w:pPr>
          </w:p>
          <w:p w:rsidR="00D5128D" w:rsidRPr="003D2C1A" w:rsidRDefault="00D5128D" w:rsidP="00C875E1">
            <w:pPr>
              <w:spacing w:line="360" w:lineRule="auto"/>
              <w:rPr>
                <w:sz w:val="28"/>
                <w:szCs w:val="28"/>
              </w:rPr>
            </w:pPr>
            <w:proofErr w:type="spellStart"/>
            <w:r>
              <w:rPr>
                <w:sz w:val="28"/>
                <w:szCs w:val="28"/>
              </w:rPr>
              <w:t>тартрат</w:t>
            </w:r>
            <w:proofErr w:type="spellEnd"/>
            <w:r>
              <w:rPr>
                <w:sz w:val="28"/>
                <w:szCs w:val="28"/>
              </w:rPr>
              <w:t xml:space="preserve"> калия – натрия</w:t>
            </w:r>
            <w:r w:rsidRPr="003D2C1A">
              <w:rPr>
                <w:sz w:val="28"/>
                <w:szCs w:val="28"/>
              </w:rPr>
              <w:t xml:space="preserve"> (</w:t>
            </w:r>
            <w:proofErr w:type="spellStart"/>
            <w:r>
              <w:rPr>
                <w:sz w:val="28"/>
                <w:szCs w:val="28"/>
                <w:lang w:val="en-US"/>
              </w:rPr>
              <w:t>KNaC</w:t>
            </w:r>
            <w:proofErr w:type="spellEnd"/>
            <w:r w:rsidRPr="003D2C1A">
              <w:rPr>
                <w:sz w:val="28"/>
                <w:szCs w:val="28"/>
                <w:vertAlign w:val="subscript"/>
              </w:rPr>
              <w:t>4</w:t>
            </w:r>
            <w:r>
              <w:rPr>
                <w:sz w:val="28"/>
                <w:szCs w:val="28"/>
                <w:lang w:val="en-US"/>
              </w:rPr>
              <w:t>H</w:t>
            </w:r>
            <w:r w:rsidRPr="003D2C1A">
              <w:rPr>
                <w:sz w:val="28"/>
                <w:szCs w:val="28"/>
                <w:vertAlign w:val="subscript"/>
              </w:rPr>
              <w:t>6</w:t>
            </w:r>
            <w:r>
              <w:rPr>
                <w:sz w:val="28"/>
                <w:szCs w:val="28"/>
                <w:lang w:val="en-US"/>
              </w:rPr>
              <w:t>O</w:t>
            </w:r>
            <w:r w:rsidRPr="003D2C1A">
              <w:rPr>
                <w:sz w:val="28"/>
                <w:szCs w:val="28"/>
                <w:vertAlign w:val="subscript"/>
              </w:rPr>
              <w:t>6</w:t>
            </w:r>
            <w:r w:rsidRPr="003D2C1A">
              <w:rPr>
                <w:sz w:val="28"/>
                <w:szCs w:val="28"/>
              </w:rPr>
              <w:t xml:space="preserve"> *4</w:t>
            </w:r>
            <w:r>
              <w:rPr>
                <w:sz w:val="28"/>
                <w:szCs w:val="28"/>
                <w:lang w:val="en-US"/>
              </w:rPr>
              <w:t>H</w:t>
            </w:r>
            <w:r w:rsidRPr="003D2C1A">
              <w:rPr>
                <w:sz w:val="28"/>
                <w:szCs w:val="28"/>
                <w:vertAlign w:val="subscript"/>
              </w:rPr>
              <w:t>2</w:t>
            </w:r>
            <w:r>
              <w:rPr>
                <w:sz w:val="28"/>
                <w:szCs w:val="28"/>
                <w:lang w:val="en-US"/>
              </w:rPr>
              <w:t>O</w:t>
            </w:r>
            <w:r w:rsidRPr="003D2C1A">
              <w:rPr>
                <w:sz w:val="28"/>
                <w:szCs w:val="28"/>
              </w:rPr>
              <w:t>)</w:t>
            </w:r>
          </w:p>
        </w:tc>
        <w:tc>
          <w:tcPr>
            <w:tcW w:w="2393" w:type="dxa"/>
          </w:tcPr>
          <w:p w:rsidR="00D5128D" w:rsidRPr="003D2C1A" w:rsidRDefault="00D5128D" w:rsidP="00C875E1">
            <w:pPr>
              <w:spacing w:line="360" w:lineRule="auto"/>
              <w:rPr>
                <w:sz w:val="28"/>
                <w:szCs w:val="28"/>
              </w:rPr>
            </w:pPr>
          </w:p>
          <w:p w:rsidR="00D5128D" w:rsidRPr="003D2C1A" w:rsidRDefault="00D5128D" w:rsidP="00C875E1">
            <w:pPr>
              <w:spacing w:line="360" w:lineRule="auto"/>
              <w:rPr>
                <w:sz w:val="28"/>
                <w:szCs w:val="28"/>
              </w:rPr>
            </w:pPr>
          </w:p>
          <w:p w:rsidR="00D5128D" w:rsidRPr="003C1A99" w:rsidRDefault="00D5128D" w:rsidP="00C875E1">
            <w:pPr>
              <w:spacing w:line="360" w:lineRule="auto"/>
              <w:rPr>
                <w:sz w:val="28"/>
                <w:szCs w:val="28"/>
                <w:lang w:val="en-US"/>
              </w:rPr>
            </w:pPr>
            <w:r>
              <w:rPr>
                <w:sz w:val="28"/>
                <w:szCs w:val="28"/>
                <w:lang w:val="en-US"/>
              </w:rPr>
              <w:t>C</w:t>
            </w:r>
            <w:r>
              <w:rPr>
                <w:sz w:val="28"/>
                <w:szCs w:val="28"/>
                <w:vertAlign w:val="subscript"/>
                <w:lang w:val="en-US"/>
              </w:rPr>
              <w:t>4</w:t>
            </w:r>
            <w:r>
              <w:rPr>
                <w:sz w:val="28"/>
                <w:szCs w:val="28"/>
                <w:lang w:val="en-US"/>
              </w:rPr>
              <w:t>H</w:t>
            </w:r>
            <w:r>
              <w:rPr>
                <w:sz w:val="28"/>
                <w:szCs w:val="28"/>
                <w:vertAlign w:val="subscript"/>
                <w:lang w:val="en-US"/>
              </w:rPr>
              <w:t>4</w:t>
            </w:r>
            <w:r>
              <w:rPr>
                <w:sz w:val="28"/>
                <w:szCs w:val="28"/>
                <w:lang w:val="en-US"/>
              </w:rPr>
              <w:t>O</w:t>
            </w:r>
            <w:r>
              <w:rPr>
                <w:sz w:val="28"/>
                <w:szCs w:val="28"/>
                <w:vertAlign w:val="subscript"/>
                <w:lang w:val="en-US"/>
              </w:rPr>
              <w:t>6</w:t>
            </w:r>
            <w:r>
              <w:rPr>
                <w:sz w:val="28"/>
                <w:szCs w:val="28"/>
                <w:lang w:val="en-US"/>
              </w:rPr>
              <w:t>Ca *4H</w:t>
            </w:r>
            <w:r>
              <w:rPr>
                <w:sz w:val="28"/>
                <w:szCs w:val="28"/>
                <w:vertAlign w:val="subscript"/>
                <w:lang w:val="en-US"/>
              </w:rPr>
              <w:t>2</w:t>
            </w:r>
            <w:r>
              <w:rPr>
                <w:sz w:val="28"/>
                <w:szCs w:val="28"/>
                <w:lang w:val="en-US"/>
              </w:rPr>
              <w:t>O</w:t>
            </w:r>
          </w:p>
        </w:tc>
        <w:tc>
          <w:tcPr>
            <w:tcW w:w="2393" w:type="dxa"/>
          </w:tcPr>
          <w:p w:rsidR="00D5128D" w:rsidRDefault="00D5128D" w:rsidP="00C875E1">
            <w:pPr>
              <w:spacing w:line="360" w:lineRule="auto"/>
              <w:rPr>
                <w:sz w:val="28"/>
                <w:szCs w:val="28"/>
              </w:rPr>
            </w:pPr>
            <w:r>
              <w:rPr>
                <w:sz w:val="28"/>
                <w:szCs w:val="28"/>
              </w:rPr>
              <w:t>ромбические призмы, шестиугольники, треугольники, трапеции</w:t>
            </w:r>
          </w:p>
        </w:tc>
      </w:tr>
      <w:tr w:rsidR="00D5128D" w:rsidTr="00C875E1">
        <w:tc>
          <w:tcPr>
            <w:tcW w:w="2392" w:type="dxa"/>
            <w:vMerge w:val="restart"/>
          </w:tcPr>
          <w:p w:rsidR="00D5128D" w:rsidRPr="00043630" w:rsidRDefault="00D5128D" w:rsidP="00C875E1">
            <w:pPr>
              <w:spacing w:line="360" w:lineRule="auto"/>
              <w:jc w:val="center"/>
              <w:rPr>
                <w:sz w:val="28"/>
                <w:szCs w:val="28"/>
              </w:rPr>
            </w:pPr>
          </w:p>
          <w:p w:rsidR="00D5128D" w:rsidRPr="00043630" w:rsidRDefault="00D5128D" w:rsidP="00C875E1">
            <w:pPr>
              <w:spacing w:line="360" w:lineRule="auto"/>
              <w:jc w:val="center"/>
              <w:rPr>
                <w:sz w:val="28"/>
                <w:szCs w:val="28"/>
              </w:rPr>
            </w:pPr>
          </w:p>
          <w:p w:rsidR="00D5128D" w:rsidRPr="00043630" w:rsidRDefault="00D5128D" w:rsidP="00C875E1">
            <w:pPr>
              <w:spacing w:line="360" w:lineRule="auto"/>
              <w:jc w:val="center"/>
              <w:rPr>
                <w:sz w:val="28"/>
                <w:szCs w:val="28"/>
              </w:rPr>
            </w:pPr>
          </w:p>
          <w:p w:rsidR="00D5128D" w:rsidRPr="00043630" w:rsidRDefault="00D5128D" w:rsidP="00C875E1">
            <w:pPr>
              <w:spacing w:line="360" w:lineRule="auto"/>
              <w:jc w:val="center"/>
              <w:rPr>
                <w:sz w:val="28"/>
                <w:szCs w:val="28"/>
              </w:rPr>
            </w:pPr>
          </w:p>
          <w:p w:rsidR="00D5128D" w:rsidRPr="00ED76F5" w:rsidRDefault="00D5128D" w:rsidP="00C875E1">
            <w:pPr>
              <w:spacing w:line="360" w:lineRule="auto"/>
              <w:jc w:val="center"/>
              <w:rPr>
                <w:sz w:val="28"/>
                <w:szCs w:val="28"/>
                <w:vertAlign w:val="superscript"/>
              </w:rPr>
            </w:pPr>
            <w:r>
              <w:rPr>
                <w:sz w:val="28"/>
                <w:szCs w:val="28"/>
                <w:lang w:val="en-US"/>
              </w:rPr>
              <w:t>SO</w:t>
            </w:r>
            <w:r>
              <w:rPr>
                <w:sz w:val="28"/>
                <w:szCs w:val="28"/>
                <w:vertAlign w:val="subscript"/>
                <w:lang w:val="en-US"/>
              </w:rPr>
              <w:t xml:space="preserve">4 </w:t>
            </w:r>
            <w:r>
              <w:rPr>
                <w:sz w:val="28"/>
                <w:szCs w:val="28"/>
                <w:vertAlign w:val="superscript"/>
                <w:lang w:val="en-US"/>
              </w:rPr>
              <w:t>2</w:t>
            </w:r>
            <w:r>
              <w:rPr>
                <w:sz w:val="28"/>
                <w:szCs w:val="28"/>
                <w:vertAlign w:val="superscript"/>
              </w:rPr>
              <w:t>-</w:t>
            </w:r>
          </w:p>
        </w:tc>
        <w:tc>
          <w:tcPr>
            <w:tcW w:w="2393" w:type="dxa"/>
          </w:tcPr>
          <w:p w:rsidR="00D5128D" w:rsidRDefault="00D5128D" w:rsidP="00C875E1">
            <w:pPr>
              <w:spacing w:line="360" w:lineRule="auto"/>
              <w:rPr>
                <w:sz w:val="28"/>
                <w:szCs w:val="28"/>
              </w:rPr>
            </w:pPr>
          </w:p>
          <w:p w:rsidR="00D5128D" w:rsidRPr="00DA5AF1" w:rsidRDefault="00D5128D" w:rsidP="00C875E1">
            <w:pPr>
              <w:spacing w:line="360" w:lineRule="auto"/>
              <w:rPr>
                <w:sz w:val="28"/>
                <w:szCs w:val="28"/>
                <w:lang w:val="en-US"/>
              </w:rPr>
            </w:pPr>
            <w:r>
              <w:rPr>
                <w:sz w:val="28"/>
                <w:szCs w:val="28"/>
              </w:rPr>
              <w:t>ацетат кальция</w:t>
            </w:r>
            <w:r>
              <w:rPr>
                <w:sz w:val="28"/>
                <w:szCs w:val="28"/>
                <w:lang w:val="en-US"/>
              </w:rPr>
              <w:t xml:space="preserve"> [Ca (CH</w:t>
            </w:r>
            <w:r>
              <w:rPr>
                <w:sz w:val="28"/>
                <w:szCs w:val="28"/>
                <w:vertAlign w:val="subscript"/>
                <w:lang w:val="en-US"/>
              </w:rPr>
              <w:t>3</w:t>
            </w:r>
            <w:r>
              <w:rPr>
                <w:sz w:val="28"/>
                <w:szCs w:val="28"/>
                <w:lang w:val="en-US"/>
              </w:rPr>
              <w:t>COO)</w:t>
            </w:r>
            <w:r>
              <w:rPr>
                <w:sz w:val="28"/>
                <w:szCs w:val="28"/>
                <w:vertAlign w:val="subscript"/>
                <w:lang w:val="en-US"/>
              </w:rPr>
              <w:t>2</w:t>
            </w:r>
            <w:proofErr w:type="gramStart"/>
            <w:r>
              <w:rPr>
                <w:sz w:val="28"/>
                <w:szCs w:val="28"/>
                <w:vertAlign w:val="subscript"/>
                <w:lang w:val="en-US"/>
              </w:rPr>
              <w:t xml:space="preserve"> </w:t>
            </w:r>
            <w:r>
              <w:rPr>
                <w:sz w:val="28"/>
                <w:szCs w:val="28"/>
                <w:lang w:val="en-US"/>
              </w:rPr>
              <w:t>]</w:t>
            </w:r>
            <w:proofErr w:type="gramEnd"/>
          </w:p>
        </w:tc>
        <w:tc>
          <w:tcPr>
            <w:tcW w:w="2393" w:type="dxa"/>
          </w:tcPr>
          <w:p w:rsidR="00D5128D" w:rsidRDefault="00D5128D" w:rsidP="00C875E1">
            <w:pPr>
              <w:spacing w:line="360" w:lineRule="auto"/>
              <w:rPr>
                <w:sz w:val="28"/>
                <w:szCs w:val="28"/>
                <w:lang w:val="en-US"/>
              </w:rPr>
            </w:pPr>
          </w:p>
          <w:p w:rsidR="00D5128D" w:rsidRPr="003C1A99" w:rsidRDefault="00D5128D" w:rsidP="00C875E1">
            <w:pPr>
              <w:spacing w:line="360" w:lineRule="auto"/>
              <w:rPr>
                <w:sz w:val="28"/>
                <w:szCs w:val="28"/>
                <w:lang w:val="en-US"/>
              </w:rPr>
            </w:pPr>
            <w:r>
              <w:rPr>
                <w:sz w:val="28"/>
                <w:szCs w:val="28"/>
                <w:lang w:val="en-US"/>
              </w:rPr>
              <w:t>CaSO</w:t>
            </w:r>
            <w:r>
              <w:rPr>
                <w:sz w:val="28"/>
                <w:szCs w:val="28"/>
                <w:vertAlign w:val="subscript"/>
                <w:lang w:val="en-US"/>
              </w:rPr>
              <w:t>4</w:t>
            </w:r>
            <w:r>
              <w:rPr>
                <w:sz w:val="28"/>
                <w:szCs w:val="28"/>
                <w:lang w:val="en-US"/>
              </w:rPr>
              <w:t xml:space="preserve"> *2H</w:t>
            </w:r>
            <w:r>
              <w:rPr>
                <w:sz w:val="28"/>
                <w:szCs w:val="28"/>
                <w:vertAlign w:val="subscript"/>
                <w:lang w:val="en-US"/>
              </w:rPr>
              <w:t>2</w:t>
            </w:r>
            <w:r>
              <w:rPr>
                <w:sz w:val="28"/>
                <w:szCs w:val="28"/>
                <w:lang w:val="en-US"/>
              </w:rPr>
              <w:t>O</w:t>
            </w:r>
          </w:p>
        </w:tc>
        <w:tc>
          <w:tcPr>
            <w:tcW w:w="2393" w:type="dxa"/>
          </w:tcPr>
          <w:p w:rsidR="00D5128D" w:rsidRDefault="00D5128D" w:rsidP="00C875E1">
            <w:pPr>
              <w:spacing w:line="360" w:lineRule="auto"/>
              <w:rPr>
                <w:sz w:val="28"/>
                <w:szCs w:val="28"/>
              </w:rPr>
            </w:pPr>
            <w:r>
              <w:rPr>
                <w:sz w:val="28"/>
                <w:szCs w:val="28"/>
              </w:rPr>
              <w:t>ромбы, длинные иглы, пучки игл, звезды</w:t>
            </w:r>
          </w:p>
        </w:tc>
      </w:tr>
      <w:tr w:rsidR="00D5128D" w:rsidTr="00C875E1">
        <w:tc>
          <w:tcPr>
            <w:tcW w:w="2392" w:type="dxa"/>
            <w:vMerge/>
          </w:tcPr>
          <w:p w:rsidR="00D5128D" w:rsidRDefault="00D5128D" w:rsidP="00C875E1">
            <w:pPr>
              <w:spacing w:line="360" w:lineRule="auto"/>
              <w:rPr>
                <w:sz w:val="28"/>
                <w:szCs w:val="28"/>
              </w:rPr>
            </w:pPr>
          </w:p>
        </w:tc>
        <w:tc>
          <w:tcPr>
            <w:tcW w:w="2393" w:type="dxa"/>
          </w:tcPr>
          <w:p w:rsidR="00D5128D" w:rsidRDefault="00D5128D" w:rsidP="00C875E1">
            <w:pPr>
              <w:spacing w:line="360" w:lineRule="auto"/>
              <w:rPr>
                <w:sz w:val="28"/>
                <w:szCs w:val="28"/>
              </w:rPr>
            </w:pPr>
          </w:p>
          <w:p w:rsidR="00D5128D" w:rsidRPr="00D5128D" w:rsidRDefault="00D5128D" w:rsidP="00C875E1">
            <w:pPr>
              <w:spacing w:line="360" w:lineRule="auto"/>
              <w:rPr>
                <w:sz w:val="28"/>
                <w:szCs w:val="28"/>
              </w:rPr>
            </w:pPr>
            <w:r>
              <w:rPr>
                <w:sz w:val="28"/>
                <w:szCs w:val="28"/>
              </w:rPr>
              <w:t>ацетат свинца</w:t>
            </w:r>
            <w:r w:rsidRPr="00DA5AF1">
              <w:rPr>
                <w:sz w:val="28"/>
                <w:szCs w:val="28"/>
              </w:rPr>
              <w:t xml:space="preserve"> </w:t>
            </w:r>
          </w:p>
          <w:p w:rsidR="00D5128D" w:rsidRPr="00DA5AF1" w:rsidRDefault="00D5128D" w:rsidP="00C875E1">
            <w:pPr>
              <w:spacing w:line="360" w:lineRule="auto"/>
              <w:rPr>
                <w:sz w:val="28"/>
                <w:szCs w:val="28"/>
              </w:rPr>
            </w:pPr>
            <w:r w:rsidRPr="00DA5AF1">
              <w:rPr>
                <w:sz w:val="28"/>
                <w:szCs w:val="28"/>
              </w:rPr>
              <w:t>[</w:t>
            </w:r>
            <w:proofErr w:type="spellStart"/>
            <w:r>
              <w:rPr>
                <w:sz w:val="28"/>
                <w:szCs w:val="28"/>
                <w:lang w:val="en-US"/>
              </w:rPr>
              <w:t>Pb</w:t>
            </w:r>
            <w:proofErr w:type="spellEnd"/>
            <w:r w:rsidRPr="00DA5AF1">
              <w:rPr>
                <w:sz w:val="28"/>
                <w:szCs w:val="28"/>
              </w:rPr>
              <w:t xml:space="preserve"> (</w:t>
            </w:r>
            <w:r>
              <w:rPr>
                <w:sz w:val="28"/>
                <w:szCs w:val="28"/>
                <w:lang w:val="en-US"/>
              </w:rPr>
              <w:t>CH</w:t>
            </w:r>
            <w:r w:rsidRPr="00DA5AF1">
              <w:rPr>
                <w:sz w:val="28"/>
                <w:szCs w:val="28"/>
                <w:vertAlign w:val="subscript"/>
              </w:rPr>
              <w:t>3</w:t>
            </w:r>
            <w:r w:rsidRPr="00DA5AF1">
              <w:rPr>
                <w:sz w:val="28"/>
                <w:szCs w:val="28"/>
              </w:rPr>
              <w:t xml:space="preserve"> </w:t>
            </w:r>
            <w:r>
              <w:rPr>
                <w:sz w:val="28"/>
                <w:szCs w:val="28"/>
                <w:lang w:val="en-US"/>
              </w:rPr>
              <w:t>COO</w:t>
            </w:r>
            <w:r w:rsidRPr="00DA5AF1">
              <w:rPr>
                <w:sz w:val="28"/>
                <w:szCs w:val="28"/>
              </w:rPr>
              <w:t>)</w:t>
            </w:r>
            <w:r w:rsidRPr="00DA5AF1">
              <w:rPr>
                <w:sz w:val="28"/>
                <w:szCs w:val="28"/>
                <w:vertAlign w:val="subscript"/>
              </w:rPr>
              <w:t>2</w:t>
            </w:r>
            <w:proofErr w:type="gramStart"/>
            <w:r w:rsidRPr="00DA5AF1">
              <w:rPr>
                <w:sz w:val="28"/>
                <w:szCs w:val="28"/>
              </w:rPr>
              <w:t xml:space="preserve"> ]</w:t>
            </w:r>
            <w:proofErr w:type="gramEnd"/>
          </w:p>
        </w:tc>
        <w:tc>
          <w:tcPr>
            <w:tcW w:w="2393" w:type="dxa"/>
          </w:tcPr>
          <w:p w:rsidR="00D5128D" w:rsidRPr="00DA5AF1" w:rsidRDefault="00D5128D" w:rsidP="00C875E1">
            <w:pPr>
              <w:spacing w:line="360" w:lineRule="auto"/>
              <w:rPr>
                <w:sz w:val="28"/>
                <w:szCs w:val="28"/>
              </w:rPr>
            </w:pPr>
          </w:p>
          <w:p w:rsidR="00D5128D" w:rsidRPr="0082695C" w:rsidRDefault="00D5128D" w:rsidP="00C875E1">
            <w:pPr>
              <w:spacing w:line="360" w:lineRule="auto"/>
              <w:jc w:val="center"/>
              <w:rPr>
                <w:sz w:val="28"/>
                <w:szCs w:val="28"/>
                <w:lang w:val="en-US"/>
              </w:rPr>
            </w:pPr>
            <w:r>
              <w:rPr>
                <w:sz w:val="28"/>
                <w:szCs w:val="28"/>
                <w:lang w:val="en-US"/>
              </w:rPr>
              <w:t>PbSO</w:t>
            </w:r>
            <w:r>
              <w:rPr>
                <w:sz w:val="28"/>
                <w:szCs w:val="28"/>
                <w:vertAlign w:val="subscript"/>
                <w:lang w:val="en-US"/>
              </w:rPr>
              <w:t>4</w:t>
            </w:r>
          </w:p>
        </w:tc>
        <w:tc>
          <w:tcPr>
            <w:tcW w:w="2393" w:type="dxa"/>
          </w:tcPr>
          <w:p w:rsidR="00D5128D" w:rsidRDefault="00D5128D" w:rsidP="00C875E1">
            <w:pPr>
              <w:spacing w:line="360" w:lineRule="auto"/>
              <w:rPr>
                <w:sz w:val="28"/>
                <w:szCs w:val="28"/>
              </w:rPr>
            </w:pPr>
            <w:r>
              <w:rPr>
                <w:sz w:val="28"/>
                <w:szCs w:val="28"/>
              </w:rPr>
              <w:t xml:space="preserve">ромбы, шестиугольники, </w:t>
            </w:r>
            <w:proofErr w:type="spellStart"/>
            <w:r>
              <w:rPr>
                <w:sz w:val="28"/>
                <w:szCs w:val="28"/>
              </w:rPr>
              <w:t>х</w:t>
            </w:r>
            <w:proofErr w:type="spellEnd"/>
            <w:r>
              <w:rPr>
                <w:sz w:val="28"/>
                <w:szCs w:val="28"/>
              </w:rPr>
              <w:t>- образные кристаллы</w:t>
            </w:r>
          </w:p>
        </w:tc>
      </w:tr>
      <w:tr w:rsidR="00D5128D" w:rsidTr="00C875E1">
        <w:tc>
          <w:tcPr>
            <w:tcW w:w="2392" w:type="dxa"/>
            <w:vMerge/>
          </w:tcPr>
          <w:p w:rsidR="00D5128D" w:rsidRDefault="00D5128D" w:rsidP="00C875E1">
            <w:pPr>
              <w:spacing w:line="360" w:lineRule="auto"/>
              <w:rPr>
                <w:sz w:val="28"/>
                <w:szCs w:val="28"/>
              </w:rPr>
            </w:pPr>
          </w:p>
        </w:tc>
        <w:tc>
          <w:tcPr>
            <w:tcW w:w="2393" w:type="dxa"/>
          </w:tcPr>
          <w:p w:rsidR="00D5128D" w:rsidRPr="00DA5AF1" w:rsidRDefault="00D5128D" w:rsidP="00C875E1">
            <w:pPr>
              <w:spacing w:line="360" w:lineRule="auto"/>
              <w:rPr>
                <w:sz w:val="28"/>
                <w:szCs w:val="28"/>
                <w:lang w:val="en-US"/>
              </w:rPr>
            </w:pPr>
            <w:proofErr w:type="spellStart"/>
            <w:r>
              <w:rPr>
                <w:sz w:val="28"/>
                <w:szCs w:val="28"/>
              </w:rPr>
              <w:t>бензидин</w:t>
            </w:r>
            <w:proofErr w:type="spellEnd"/>
            <w:r>
              <w:rPr>
                <w:sz w:val="28"/>
                <w:szCs w:val="28"/>
                <w:lang w:val="en-US"/>
              </w:rPr>
              <w:t xml:space="preserve"> (C</w:t>
            </w:r>
            <w:r>
              <w:rPr>
                <w:sz w:val="28"/>
                <w:szCs w:val="28"/>
                <w:vertAlign w:val="subscript"/>
                <w:lang w:val="en-US"/>
              </w:rPr>
              <w:t>12</w:t>
            </w:r>
            <w:r>
              <w:rPr>
                <w:sz w:val="28"/>
                <w:szCs w:val="28"/>
                <w:lang w:val="en-US"/>
              </w:rPr>
              <w:t>H</w:t>
            </w:r>
            <w:r>
              <w:rPr>
                <w:sz w:val="28"/>
                <w:szCs w:val="28"/>
                <w:vertAlign w:val="subscript"/>
                <w:lang w:val="en-US"/>
              </w:rPr>
              <w:t>12</w:t>
            </w:r>
            <w:r>
              <w:rPr>
                <w:sz w:val="28"/>
                <w:szCs w:val="28"/>
                <w:lang w:val="en-US"/>
              </w:rPr>
              <w:t>N</w:t>
            </w:r>
            <w:r>
              <w:rPr>
                <w:sz w:val="28"/>
                <w:szCs w:val="28"/>
                <w:vertAlign w:val="subscript"/>
                <w:lang w:val="en-US"/>
              </w:rPr>
              <w:t>2</w:t>
            </w:r>
            <w:proofErr w:type="gramStart"/>
            <w:r>
              <w:rPr>
                <w:sz w:val="28"/>
                <w:szCs w:val="28"/>
                <w:lang w:val="en-US"/>
              </w:rPr>
              <w:t xml:space="preserve"> )</w:t>
            </w:r>
            <w:proofErr w:type="gramEnd"/>
          </w:p>
        </w:tc>
        <w:tc>
          <w:tcPr>
            <w:tcW w:w="2393" w:type="dxa"/>
          </w:tcPr>
          <w:p w:rsidR="00D5128D" w:rsidRPr="0082695C" w:rsidRDefault="00D5128D" w:rsidP="00C875E1">
            <w:pPr>
              <w:spacing w:line="360" w:lineRule="auto"/>
              <w:rPr>
                <w:sz w:val="28"/>
                <w:szCs w:val="28"/>
                <w:lang w:val="en-US"/>
              </w:rPr>
            </w:pPr>
            <w:r>
              <w:rPr>
                <w:sz w:val="28"/>
                <w:szCs w:val="28"/>
                <w:lang w:val="en-US"/>
              </w:rPr>
              <w:t>C</w:t>
            </w:r>
            <w:r>
              <w:rPr>
                <w:sz w:val="28"/>
                <w:szCs w:val="28"/>
                <w:vertAlign w:val="subscript"/>
                <w:lang w:val="en-US"/>
              </w:rPr>
              <w:t>12</w:t>
            </w:r>
            <w:r>
              <w:rPr>
                <w:sz w:val="28"/>
                <w:szCs w:val="28"/>
                <w:lang w:val="en-US"/>
              </w:rPr>
              <w:t>H</w:t>
            </w:r>
            <w:r>
              <w:rPr>
                <w:sz w:val="28"/>
                <w:szCs w:val="28"/>
                <w:vertAlign w:val="subscript"/>
                <w:lang w:val="en-US"/>
              </w:rPr>
              <w:t>12</w:t>
            </w:r>
            <w:r>
              <w:rPr>
                <w:sz w:val="28"/>
                <w:szCs w:val="28"/>
                <w:lang w:val="en-US"/>
              </w:rPr>
              <w:t>N</w:t>
            </w:r>
            <w:r>
              <w:rPr>
                <w:sz w:val="28"/>
                <w:szCs w:val="28"/>
                <w:vertAlign w:val="subscript"/>
                <w:lang w:val="en-US"/>
              </w:rPr>
              <w:t>2</w:t>
            </w:r>
            <w:r>
              <w:rPr>
                <w:sz w:val="28"/>
                <w:szCs w:val="28"/>
                <w:lang w:val="en-US"/>
              </w:rPr>
              <w:t xml:space="preserve"> *H</w:t>
            </w:r>
            <w:r>
              <w:rPr>
                <w:sz w:val="28"/>
                <w:szCs w:val="28"/>
                <w:vertAlign w:val="subscript"/>
                <w:lang w:val="en-US"/>
              </w:rPr>
              <w:t>2</w:t>
            </w:r>
            <w:r>
              <w:rPr>
                <w:sz w:val="28"/>
                <w:szCs w:val="28"/>
                <w:lang w:val="en-US"/>
              </w:rPr>
              <w:t>SO</w:t>
            </w:r>
            <w:r>
              <w:rPr>
                <w:sz w:val="28"/>
                <w:szCs w:val="28"/>
                <w:vertAlign w:val="subscript"/>
                <w:lang w:val="en-US"/>
              </w:rPr>
              <w:t>4</w:t>
            </w:r>
          </w:p>
        </w:tc>
        <w:tc>
          <w:tcPr>
            <w:tcW w:w="2393" w:type="dxa"/>
          </w:tcPr>
          <w:p w:rsidR="00D5128D" w:rsidRDefault="00D5128D" w:rsidP="00C875E1">
            <w:pPr>
              <w:spacing w:line="360" w:lineRule="auto"/>
              <w:rPr>
                <w:sz w:val="28"/>
                <w:szCs w:val="28"/>
              </w:rPr>
            </w:pPr>
            <w:r>
              <w:rPr>
                <w:sz w:val="28"/>
                <w:szCs w:val="28"/>
              </w:rPr>
              <w:t>шестиугольники, трапеции</w:t>
            </w:r>
          </w:p>
        </w:tc>
      </w:tr>
      <w:tr w:rsidR="00D5128D" w:rsidTr="00C875E1">
        <w:tc>
          <w:tcPr>
            <w:tcW w:w="2392" w:type="dxa"/>
            <w:vMerge/>
          </w:tcPr>
          <w:p w:rsidR="00D5128D" w:rsidRDefault="00D5128D" w:rsidP="00C875E1">
            <w:pPr>
              <w:spacing w:line="360" w:lineRule="auto"/>
              <w:rPr>
                <w:sz w:val="28"/>
                <w:szCs w:val="28"/>
              </w:rPr>
            </w:pPr>
          </w:p>
        </w:tc>
        <w:tc>
          <w:tcPr>
            <w:tcW w:w="2393" w:type="dxa"/>
          </w:tcPr>
          <w:p w:rsidR="00D5128D" w:rsidRPr="00DA5AF1" w:rsidRDefault="00D5128D" w:rsidP="00C875E1">
            <w:pPr>
              <w:spacing w:line="360" w:lineRule="auto"/>
              <w:rPr>
                <w:sz w:val="28"/>
                <w:szCs w:val="28"/>
                <w:lang w:val="en-US"/>
              </w:rPr>
            </w:pPr>
            <w:r>
              <w:rPr>
                <w:sz w:val="28"/>
                <w:szCs w:val="28"/>
              </w:rPr>
              <w:sym w:font="Symbol" w:char="F062"/>
            </w:r>
            <w:r>
              <w:rPr>
                <w:sz w:val="28"/>
                <w:szCs w:val="28"/>
              </w:rPr>
              <w:t xml:space="preserve">- </w:t>
            </w:r>
            <w:proofErr w:type="spellStart"/>
            <w:r>
              <w:rPr>
                <w:sz w:val="28"/>
                <w:szCs w:val="28"/>
              </w:rPr>
              <w:t>нафтиламин</w:t>
            </w:r>
            <w:proofErr w:type="spellEnd"/>
            <w:r>
              <w:rPr>
                <w:sz w:val="28"/>
                <w:szCs w:val="28"/>
                <w:lang w:val="en-US"/>
              </w:rPr>
              <w:t xml:space="preserve"> (C</w:t>
            </w:r>
            <w:r>
              <w:rPr>
                <w:sz w:val="28"/>
                <w:szCs w:val="28"/>
                <w:vertAlign w:val="subscript"/>
                <w:lang w:val="en-US"/>
              </w:rPr>
              <w:t>10</w:t>
            </w:r>
            <w:r>
              <w:rPr>
                <w:sz w:val="28"/>
                <w:szCs w:val="28"/>
                <w:lang w:val="en-US"/>
              </w:rPr>
              <w:t>H</w:t>
            </w:r>
            <w:r>
              <w:rPr>
                <w:sz w:val="28"/>
                <w:szCs w:val="28"/>
                <w:vertAlign w:val="subscript"/>
                <w:lang w:val="en-US"/>
              </w:rPr>
              <w:t>7</w:t>
            </w:r>
            <w:r>
              <w:rPr>
                <w:sz w:val="28"/>
                <w:szCs w:val="28"/>
                <w:lang w:val="en-US"/>
              </w:rPr>
              <w:t>-NH</w:t>
            </w:r>
            <w:r>
              <w:rPr>
                <w:sz w:val="28"/>
                <w:szCs w:val="28"/>
                <w:vertAlign w:val="subscript"/>
                <w:lang w:val="en-US"/>
              </w:rPr>
              <w:t>2</w:t>
            </w:r>
            <w:r>
              <w:rPr>
                <w:sz w:val="28"/>
                <w:szCs w:val="28"/>
                <w:lang w:val="en-US"/>
              </w:rPr>
              <w:t>)</w:t>
            </w:r>
          </w:p>
        </w:tc>
        <w:tc>
          <w:tcPr>
            <w:tcW w:w="2393" w:type="dxa"/>
          </w:tcPr>
          <w:p w:rsidR="00D5128D" w:rsidRPr="0082695C" w:rsidRDefault="00D5128D" w:rsidP="00C875E1">
            <w:pPr>
              <w:spacing w:line="360" w:lineRule="auto"/>
              <w:rPr>
                <w:sz w:val="28"/>
                <w:szCs w:val="28"/>
                <w:lang w:val="en-US"/>
              </w:rPr>
            </w:pPr>
            <w:r>
              <w:rPr>
                <w:sz w:val="28"/>
                <w:szCs w:val="28"/>
                <w:lang w:val="en-US"/>
              </w:rPr>
              <w:t>(C</w:t>
            </w:r>
            <w:r>
              <w:rPr>
                <w:sz w:val="28"/>
                <w:szCs w:val="28"/>
                <w:vertAlign w:val="subscript"/>
                <w:lang w:val="en-US"/>
              </w:rPr>
              <w:t>10</w:t>
            </w:r>
            <w:r>
              <w:rPr>
                <w:sz w:val="28"/>
                <w:szCs w:val="28"/>
                <w:lang w:val="en-US"/>
              </w:rPr>
              <w:t>H</w:t>
            </w:r>
            <w:r>
              <w:rPr>
                <w:sz w:val="28"/>
                <w:szCs w:val="28"/>
                <w:vertAlign w:val="subscript"/>
                <w:lang w:val="en-US"/>
              </w:rPr>
              <w:t>7</w:t>
            </w:r>
            <w:r>
              <w:rPr>
                <w:sz w:val="28"/>
                <w:szCs w:val="28"/>
                <w:lang w:val="en-US"/>
              </w:rPr>
              <w:t>NH</w:t>
            </w:r>
            <w:r>
              <w:rPr>
                <w:sz w:val="28"/>
                <w:szCs w:val="28"/>
                <w:vertAlign w:val="subscript"/>
                <w:lang w:val="en-US"/>
              </w:rPr>
              <w:t>2</w:t>
            </w:r>
            <w:r>
              <w:rPr>
                <w:sz w:val="28"/>
                <w:szCs w:val="28"/>
                <w:lang w:val="en-US"/>
              </w:rPr>
              <w:t>)</w:t>
            </w:r>
            <w:r>
              <w:rPr>
                <w:sz w:val="28"/>
                <w:szCs w:val="28"/>
                <w:vertAlign w:val="subscript"/>
                <w:lang w:val="en-US"/>
              </w:rPr>
              <w:t>2</w:t>
            </w:r>
            <w:r>
              <w:rPr>
                <w:sz w:val="28"/>
                <w:szCs w:val="28"/>
                <w:lang w:val="en-US"/>
              </w:rPr>
              <w:t xml:space="preserve"> *H</w:t>
            </w:r>
            <w:r>
              <w:rPr>
                <w:sz w:val="28"/>
                <w:szCs w:val="28"/>
                <w:vertAlign w:val="subscript"/>
                <w:lang w:val="en-US"/>
              </w:rPr>
              <w:t>2</w:t>
            </w:r>
            <w:r>
              <w:rPr>
                <w:sz w:val="28"/>
                <w:szCs w:val="28"/>
                <w:lang w:val="en-US"/>
              </w:rPr>
              <w:t>SO</w:t>
            </w:r>
            <w:r>
              <w:rPr>
                <w:sz w:val="28"/>
                <w:szCs w:val="28"/>
                <w:vertAlign w:val="subscript"/>
                <w:lang w:val="en-US"/>
              </w:rPr>
              <w:t>4</w:t>
            </w:r>
          </w:p>
        </w:tc>
        <w:tc>
          <w:tcPr>
            <w:tcW w:w="2393" w:type="dxa"/>
          </w:tcPr>
          <w:p w:rsidR="00D5128D" w:rsidRDefault="00D5128D" w:rsidP="00C875E1">
            <w:pPr>
              <w:spacing w:line="360" w:lineRule="auto"/>
              <w:rPr>
                <w:sz w:val="28"/>
                <w:szCs w:val="28"/>
              </w:rPr>
            </w:pPr>
            <w:r>
              <w:rPr>
                <w:sz w:val="28"/>
                <w:szCs w:val="28"/>
              </w:rPr>
              <w:t>ромбы, пластины</w:t>
            </w:r>
          </w:p>
        </w:tc>
      </w:tr>
    </w:tbl>
    <w:p w:rsidR="00D5128D" w:rsidRDefault="00D5128D" w:rsidP="00D5128D">
      <w:pPr>
        <w:spacing w:line="360" w:lineRule="auto"/>
        <w:ind w:firstLine="284"/>
        <w:rPr>
          <w:sz w:val="28"/>
          <w:szCs w:val="28"/>
        </w:rPr>
      </w:pPr>
    </w:p>
    <w:p w:rsidR="00D5128D" w:rsidRDefault="00D5128D" w:rsidP="00D5128D">
      <w:pPr>
        <w:spacing w:line="360" w:lineRule="auto"/>
        <w:ind w:firstLine="284"/>
        <w:rPr>
          <w:sz w:val="28"/>
          <w:szCs w:val="28"/>
        </w:rPr>
      </w:pPr>
      <w:r>
        <w:rPr>
          <w:sz w:val="28"/>
          <w:szCs w:val="28"/>
        </w:rPr>
        <w:t>Для полного понятия фактора скорости осаждения надо отметить, что достичь этого можно с помощью:</w:t>
      </w:r>
    </w:p>
    <w:p w:rsidR="00D5128D" w:rsidRDefault="00D5128D" w:rsidP="00D5128D">
      <w:pPr>
        <w:spacing w:line="360" w:lineRule="auto"/>
        <w:jc w:val="both"/>
        <w:rPr>
          <w:sz w:val="28"/>
          <w:szCs w:val="28"/>
        </w:rPr>
      </w:pPr>
      <w:r>
        <w:rPr>
          <w:sz w:val="28"/>
          <w:szCs w:val="28"/>
        </w:rPr>
        <w:t>а. осаждение из разбавленного раствора, так как скорость кристаллизации должна быть выше скорости образования осадка;</w:t>
      </w:r>
    </w:p>
    <w:p w:rsidR="00D5128D" w:rsidRDefault="00D5128D" w:rsidP="00D5128D">
      <w:pPr>
        <w:spacing w:line="360" w:lineRule="auto"/>
        <w:jc w:val="both"/>
        <w:rPr>
          <w:sz w:val="28"/>
          <w:szCs w:val="28"/>
        </w:rPr>
      </w:pPr>
      <w:proofErr w:type="gramStart"/>
      <w:r>
        <w:rPr>
          <w:sz w:val="28"/>
          <w:szCs w:val="28"/>
        </w:rPr>
        <w:t>б</w:t>
      </w:r>
      <w:proofErr w:type="gramEnd"/>
      <w:r>
        <w:rPr>
          <w:sz w:val="28"/>
          <w:szCs w:val="28"/>
        </w:rPr>
        <w:t>. осаждение из больших объемов, так как испарение растворителя будет менее значительным;</w:t>
      </w:r>
    </w:p>
    <w:p w:rsidR="00D5128D" w:rsidRDefault="00D5128D" w:rsidP="00D5128D">
      <w:pPr>
        <w:spacing w:line="360" w:lineRule="auto"/>
        <w:jc w:val="both"/>
        <w:rPr>
          <w:sz w:val="28"/>
          <w:szCs w:val="28"/>
        </w:rPr>
      </w:pPr>
      <w:r>
        <w:rPr>
          <w:sz w:val="28"/>
          <w:szCs w:val="28"/>
        </w:rPr>
        <w:t>в. увеличение растворимости образующегося вещества. В случае образования очень малорастворимых соединений, которые выпадают очень быстро и имеют при этом не характерную форму, используют вещества, вызывающие понижение растворимости, используя концентрированные кислоты и растворы иодида калия (</w:t>
      </w:r>
      <w:r>
        <w:rPr>
          <w:sz w:val="28"/>
          <w:szCs w:val="28"/>
          <w:lang w:val="en-US"/>
        </w:rPr>
        <w:t>KI</w:t>
      </w:r>
      <w:r w:rsidRPr="00043630">
        <w:rPr>
          <w:sz w:val="28"/>
          <w:szCs w:val="28"/>
        </w:rPr>
        <w:t xml:space="preserve">) </w:t>
      </w:r>
      <w:r>
        <w:rPr>
          <w:sz w:val="28"/>
          <w:szCs w:val="28"/>
        </w:rPr>
        <w:t>и бромида калия</w:t>
      </w:r>
      <w:r w:rsidRPr="00043630">
        <w:rPr>
          <w:sz w:val="28"/>
          <w:szCs w:val="28"/>
        </w:rPr>
        <w:t xml:space="preserve"> (</w:t>
      </w:r>
      <w:proofErr w:type="spellStart"/>
      <w:r>
        <w:rPr>
          <w:sz w:val="28"/>
          <w:szCs w:val="28"/>
          <w:lang w:val="en-US"/>
        </w:rPr>
        <w:t>KBr</w:t>
      </w:r>
      <w:proofErr w:type="spellEnd"/>
      <w:r w:rsidRPr="00043630">
        <w:rPr>
          <w:sz w:val="28"/>
          <w:szCs w:val="28"/>
        </w:rPr>
        <w:t>)</w:t>
      </w:r>
      <w:r>
        <w:rPr>
          <w:sz w:val="28"/>
          <w:szCs w:val="28"/>
        </w:rPr>
        <w:t>. Но, к сожалению, они влияют на форму кристаллов.</w:t>
      </w:r>
    </w:p>
    <w:p w:rsidR="00D5128D" w:rsidRDefault="00D5128D" w:rsidP="00D5128D">
      <w:pPr>
        <w:spacing w:line="360" w:lineRule="auto"/>
        <w:jc w:val="both"/>
        <w:rPr>
          <w:sz w:val="28"/>
          <w:szCs w:val="28"/>
        </w:rPr>
      </w:pPr>
      <w:r>
        <w:rPr>
          <w:sz w:val="28"/>
          <w:szCs w:val="28"/>
        </w:rPr>
        <w:t xml:space="preserve">г. увеличение концентрации осаждаемого иона, что приведет к увеличению размера образующего кристалла. </w:t>
      </w:r>
    </w:p>
    <w:p w:rsidR="00D5128D" w:rsidRDefault="00D5128D" w:rsidP="00D5128D">
      <w:pPr>
        <w:spacing w:line="360" w:lineRule="auto"/>
        <w:ind w:firstLine="284"/>
        <w:rPr>
          <w:sz w:val="28"/>
          <w:szCs w:val="28"/>
        </w:rPr>
      </w:pPr>
      <w:r>
        <w:rPr>
          <w:sz w:val="28"/>
          <w:szCs w:val="28"/>
        </w:rPr>
        <w:t>Важным критерием является и окраска кристалла, которая зависит от ряда факторов:</w:t>
      </w:r>
    </w:p>
    <w:p w:rsidR="00D5128D" w:rsidRDefault="00D5128D" w:rsidP="00D5128D">
      <w:pPr>
        <w:spacing w:line="360" w:lineRule="auto"/>
        <w:rPr>
          <w:sz w:val="28"/>
          <w:szCs w:val="28"/>
        </w:rPr>
      </w:pPr>
      <w:r>
        <w:rPr>
          <w:sz w:val="28"/>
          <w:szCs w:val="28"/>
        </w:rPr>
        <w:t>1.условий образования;</w:t>
      </w:r>
    </w:p>
    <w:p w:rsidR="00D5128D" w:rsidRDefault="00D5128D" w:rsidP="00D5128D">
      <w:pPr>
        <w:spacing w:line="360" w:lineRule="auto"/>
        <w:rPr>
          <w:sz w:val="28"/>
          <w:szCs w:val="28"/>
        </w:rPr>
      </w:pPr>
      <w:r>
        <w:rPr>
          <w:sz w:val="28"/>
          <w:szCs w:val="28"/>
        </w:rPr>
        <w:t>2.толщины слоя, через который проходит свет;</w:t>
      </w:r>
    </w:p>
    <w:p w:rsidR="00D5128D" w:rsidRDefault="00D5128D" w:rsidP="00D5128D">
      <w:pPr>
        <w:spacing w:line="360" w:lineRule="auto"/>
        <w:rPr>
          <w:sz w:val="28"/>
          <w:szCs w:val="28"/>
        </w:rPr>
      </w:pPr>
      <w:r>
        <w:rPr>
          <w:sz w:val="28"/>
          <w:szCs w:val="28"/>
        </w:rPr>
        <w:t xml:space="preserve">3. присутствия посторонних примесей. </w:t>
      </w:r>
    </w:p>
    <w:p w:rsidR="00D5128D" w:rsidRDefault="00D5128D" w:rsidP="00D5128D">
      <w:pPr>
        <w:spacing w:line="360" w:lineRule="auto"/>
        <w:rPr>
          <w:sz w:val="28"/>
          <w:szCs w:val="28"/>
        </w:rPr>
      </w:pPr>
      <w:r>
        <w:rPr>
          <w:sz w:val="28"/>
          <w:szCs w:val="28"/>
        </w:rPr>
        <w:lastRenderedPageBreak/>
        <w:t>На рисунке №</w:t>
      </w:r>
      <w:r w:rsidR="00514CF1">
        <w:rPr>
          <w:sz w:val="28"/>
          <w:szCs w:val="28"/>
        </w:rPr>
        <w:t xml:space="preserve"> </w:t>
      </w:r>
      <w:r>
        <w:rPr>
          <w:sz w:val="28"/>
          <w:szCs w:val="28"/>
        </w:rPr>
        <w:t>2 представлены кристаллы, полученные в результате микрокристаллоскопических реакций для определения некоторых ионов.</w:t>
      </w:r>
    </w:p>
    <w:p w:rsidR="00D5128D" w:rsidRDefault="00D5128D" w:rsidP="00D5128D">
      <w:pPr>
        <w:spacing w:line="360" w:lineRule="auto"/>
        <w:rPr>
          <w:sz w:val="28"/>
          <w:szCs w:val="28"/>
        </w:rPr>
      </w:pPr>
      <w:r>
        <w:rPr>
          <w:sz w:val="28"/>
          <w:szCs w:val="28"/>
        </w:rPr>
        <w:t>Рисунок  №</w:t>
      </w:r>
      <w:r w:rsidR="00514CF1">
        <w:rPr>
          <w:sz w:val="28"/>
          <w:szCs w:val="28"/>
        </w:rPr>
        <w:t xml:space="preserve"> </w:t>
      </w:r>
      <w:r>
        <w:rPr>
          <w:sz w:val="28"/>
          <w:szCs w:val="28"/>
        </w:rPr>
        <w:t>2. Кристаллы соединений, используемых для обнаружения различных  катионов под микроскопом [3</w:t>
      </w:r>
      <w:r w:rsidRPr="00536462">
        <w:rPr>
          <w:sz w:val="28"/>
          <w:szCs w:val="28"/>
        </w:rPr>
        <w:t>]</w:t>
      </w:r>
      <w:r>
        <w:rPr>
          <w:sz w:val="28"/>
          <w:szCs w:val="28"/>
        </w:rPr>
        <w:t>.</w:t>
      </w:r>
    </w:p>
    <w:p w:rsidR="00D5128D" w:rsidRPr="00444500" w:rsidRDefault="00D5128D" w:rsidP="00D5128D">
      <w:pPr>
        <w:spacing w:line="360" w:lineRule="auto"/>
        <w:rPr>
          <w:sz w:val="28"/>
          <w:szCs w:val="28"/>
        </w:rPr>
      </w:pPr>
      <w:r>
        <w:rPr>
          <w:noProof/>
        </w:rPr>
        <w:drawing>
          <wp:inline distT="0" distB="0" distL="0" distR="0">
            <wp:extent cx="1952625" cy="1903809"/>
            <wp:effectExtent l="19050" t="0" r="9525" b="0"/>
            <wp:docPr id="3" name="Рисунок 1" descr="C:\Users\Константин\Desktop\кальци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esktop\кальций.gif"/>
                    <pic:cNvPicPr>
                      <a:picLocks noChangeAspect="1" noChangeArrowheads="1"/>
                    </pic:cNvPicPr>
                  </pic:nvPicPr>
                  <pic:blipFill>
                    <a:blip r:embed="rId8" cstate="print"/>
                    <a:srcRect/>
                    <a:stretch>
                      <a:fillRect/>
                    </a:stretch>
                  </pic:blipFill>
                  <pic:spPr bwMode="auto">
                    <a:xfrm>
                      <a:off x="0" y="0"/>
                      <a:ext cx="1952625" cy="1903809"/>
                    </a:xfrm>
                    <a:prstGeom prst="rect">
                      <a:avLst/>
                    </a:prstGeom>
                    <a:noFill/>
                    <a:ln w="9525">
                      <a:noFill/>
                      <a:miter lim="800000"/>
                      <a:headEnd/>
                      <a:tailEnd/>
                    </a:ln>
                  </pic:spPr>
                </pic:pic>
              </a:graphicData>
            </a:graphic>
          </wp:inline>
        </w:drawing>
      </w:r>
      <w:r>
        <w:rPr>
          <w:noProof/>
        </w:rPr>
        <w:drawing>
          <wp:inline distT="0" distB="0" distL="0" distR="0">
            <wp:extent cx="1885950" cy="1909524"/>
            <wp:effectExtent l="19050" t="0" r="0" b="0"/>
            <wp:docPr id="4" name="Рисунок 1" descr="C:\Users\Константин\Desktop\кали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esktop\калий.gif"/>
                    <pic:cNvPicPr>
                      <a:picLocks noChangeAspect="1" noChangeArrowheads="1"/>
                    </pic:cNvPicPr>
                  </pic:nvPicPr>
                  <pic:blipFill>
                    <a:blip r:embed="rId9" cstate="print"/>
                    <a:srcRect/>
                    <a:stretch>
                      <a:fillRect/>
                    </a:stretch>
                  </pic:blipFill>
                  <pic:spPr bwMode="auto">
                    <a:xfrm>
                      <a:off x="0" y="0"/>
                      <a:ext cx="1885950" cy="1909524"/>
                    </a:xfrm>
                    <a:prstGeom prst="rect">
                      <a:avLst/>
                    </a:prstGeom>
                    <a:noFill/>
                    <a:ln w="9525">
                      <a:noFill/>
                      <a:miter lim="800000"/>
                      <a:headEnd/>
                      <a:tailEnd/>
                    </a:ln>
                  </pic:spPr>
                </pic:pic>
              </a:graphicData>
            </a:graphic>
          </wp:inline>
        </w:drawing>
      </w:r>
      <w:r w:rsidRPr="007314A5">
        <w:rPr>
          <w:noProof/>
          <w:sz w:val="28"/>
          <w:szCs w:val="28"/>
        </w:rPr>
        <w:drawing>
          <wp:inline distT="0" distB="0" distL="0" distR="0">
            <wp:extent cx="1914859" cy="1910072"/>
            <wp:effectExtent l="19050" t="0" r="9191" b="0"/>
            <wp:docPr id="2" name="Рисунок 1" descr="C:\Users\Константин\Desktop\кобаль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esktop\кобальт.gif"/>
                    <pic:cNvPicPr>
                      <a:picLocks noChangeAspect="1" noChangeArrowheads="1"/>
                    </pic:cNvPicPr>
                  </pic:nvPicPr>
                  <pic:blipFill>
                    <a:blip r:embed="rId10" cstate="print"/>
                    <a:srcRect/>
                    <a:stretch>
                      <a:fillRect/>
                    </a:stretch>
                  </pic:blipFill>
                  <pic:spPr bwMode="auto">
                    <a:xfrm>
                      <a:off x="0" y="0"/>
                      <a:ext cx="1918599" cy="1913803"/>
                    </a:xfrm>
                    <a:prstGeom prst="rect">
                      <a:avLst/>
                    </a:prstGeom>
                    <a:noFill/>
                    <a:ln w="9525">
                      <a:noFill/>
                      <a:miter lim="800000"/>
                      <a:headEnd/>
                      <a:tailEnd/>
                    </a:ln>
                  </pic:spPr>
                </pic:pic>
              </a:graphicData>
            </a:graphic>
          </wp:inline>
        </w:drawing>
      </w:r>
    </w:p>
    <w:p w:rsidR="00D5128D" w:rsidRPr="00ED76F5" w:rsidRDefault="00D5128D" w:rsidP="00D5128D">
      <w:pPr>
        <w:spacing w:line="360" w:lineRule="auto"/>
        <w:rPr>
          <w:color w:val="000000" w:themeColor="text1"/>
          <w:sz w:val="28"/>
          <w:szCs w:val="28"/>
          <w:lang w:val="en-US"/>
        </w:rPr>
      </w:pPr>
      <w:r>
        <w:rPr>
          <w:sz w:val="28"/>
          <w:szCs w:val="28"/>
          <w:lang w:val="en-US"/>
        </w:rPr>
        <w:t xml:space="preserve">           </w:t>
      </w:r>
      <w:r w:rsidRPr="00ED76F5">
        <w:rPr>
          <w:color w:val="000000" w:themeColor="text1"/>
          <w:sz w:val="28"/>
          <w:szCs w:val="28"/>
          <w:lang w:val="en-US"/>
        </w:rPr>
        <w:t>CaSO</w:t>
      </w:r>
      <w:r w:rsidRPr="00ED76F5">
        <w:rPr>
          <w:color w:val="000000" w:themeColor="text1"/>
          <w:sz w:val="28"/>
          <w:szCs w:val="28"/>
          <w:vertAlign w:val="subscript"/>
          <w:lang w:val="en-US"/>
        </w:rPr>
        <w:t>4</w:t>
      </w:r>
      <w:r w:rsidRPr="00ED76F5">
        <w:rPr>
          <w:color w:val="000000" w:themeColor="text1"/>
          <w:sz w:val="28"/>
          <w:szCs w:val="28"/>
          <w:lang w:val="en-US"/>
        </w:rPr>
        <w:t> ∙</w:t>
      </w:r>
      <w:r w:rsidRPr="00FA55F9">
        <w:rPr>
          <w:color w:val="000000" w:themeColor="text1"/>
          <w:sz w:val="28"/>
          <w:szCs w:val="28"/>
          <w:lang w:val="en-US"/>
        </w:rPr>
        <w:t xml:space="preserve"> </w:t>
      </w:r>
      <w:r w:rsidRPr="00ED76F5">
        <w:rPr>
          <w:color w:val="000000" w:themeColor="text1"/>
          <w:sz w:val="28"/>
          <w:szCs w:val="28"/>
          <w:lang w:val="en-US"/>
        </w:rPr>
        <w:t>2H</w:t>
      </w:r>
      <w:r w:rsidRPr="00ED76F5">
        <w:rPr>
          <w:color w:val="000000" w:themeColor="text1"/>
          <w:sz w:val="28"/>
          <w:szCs w:val="28"/>
          <w:vertAlign w:val="subscript"/>
          <w:lang w:val="en-US"/>
        </w:rPr>
        <w:t>2</w:t>
      </w:r>
      <w:r w:rsidRPr="00ED76F5">
        <w:rPr>
          <w:color w:val="000000" w:themeColor="text1"/>
          <w:sz w:val="28"/>
          <w:szCs w:val="28"/>
          <w:lang w:val="en-US"/>
        </w:rPr>
        <w:t>O</w:t>
      </w:r>
      <w:r w:rsidRPr="00ED76F5">
        <w:rPr>
          <w:sz w:val="28"/>
          <w:szCs w:val="28"/>
          <w:lang w:val="en-US"/>
        </w:rPr>
        <w:t xml:space="preserve">       </w:t>
      </w:r>
      <w:r>
        <w:rPr>
          <w:sz w:val="28"/>
          <w:szCs w:val="28"/>
          <w:lang w:val="en-US"/>
        </w:rPr>
        <w:t xml:space="preserve">                </w:t>
      </w:r>
      <w:r w:rsidRPr="00ED76F5">
        <w:rPr>
          <w:sz w:val="28"/>
          <w:szCs w:val="28"/>
          <w:lang w:val="en-US"/>
        </w:rPr>
        <w:t xml:space="preserve">     </w:t>
      </w:r>
      <w:r w:rsidRPr="00ED76F5">
        <w:rPr>
          <w:color w:val="000000" w:themeColor="text1"/>
          <w:sz w:val="28"/>
          <w:szCs w:val="28"/>
          <w:lang w:val="en-US"/>
        </w:rPr>
        <w:t>KClO</w:t>
      </w:r>
      <w:r w:rsidRPr="00ED76F5">
        <w:rPr>
          <w:color w:val="000000" w:themeColor="text1"/>
          <w:sz w:val="28"/>
          <w:szCs w:val="28"/>
          <w:vertAlign w:val="subscript"/>
          <w:lang w:val="en-US"/>
        </w:rPr>
        <w:t>4</w:t>
      </w:r>
      <w:r w:rsidRPr="00ED76F5">
        <w:rPr>
          <w:sz w:val="28"/>
          <w:szCs w:val="28"/>
          <w:lang w:val="en-US"/>
        </w:rPr>
        <w:t xml:space="preserve">                            </w:t>
      </w:r>
      <w:proofErr w:type="gramStart"/>
      <w:r w:rsidRPr="00ED76F5">
        <w:rPr>
          <w:color w:val="000000" w:themeColor="text1"/>
          <w:sz w:val="28"/>
          <w:szCs w:val="28"/>
          <w:lang w:val="en-US"/>
        </w:rPr>
        <w:t>Co[</w:t>
      </w:r>
      <w:proofErr w:type="gramEnd"/>
      <w:r w:rsidRPr="00ED76F5">
        <w:rPr>
          <w:color w:val="000000" w:themeColor="text1"/>
          <w:sz w:val="28"/>
          <w:szCs w:val="28"/>
          <w:lang w:val="en-US"/>
        </w:rPr>
        <w:t>Hg(SCN)</w:t>
      </w:r>
      <w:r w:rsidRPr="00ED76F5">
        <w:rPr>
          <w:color w:val="000000" w:themeColor="text1"/>
          <w:sz w:val="28"/>
          <w:szCs w:val="28"/>
          <w:vertAlign w:val="subscript"/>
          <w:lang w:val="en-US"/>
        </w:rPr>
        <w:t>4</w:t>
      </w:r>
      <w:r w:rsidRPr="00ED76F5">
        <w:rPr>
          <w:color w:val="000000" w:themeColor="text1"/>
          <w:sz w:val="28"/>
          <w:szCs w:val="28"/>
          <w:lang w:val="en-US"/>
        </w:rPr>
        <w:t>]</w:t>
      </w:r>
    </w:p>
    <w:p w:rsidR="00D5128D" w:rsidRDefault="00D5128D" w:rsidP="00D5128D">
      <w:pPr>
        <w:spacing w:line="360" w:lineRule="auto"/>
        <w:jc w:val="center"/>
        <w:rPr>
          <w:sz w:val="28"/>
          <w:szCs w:val="28"/>
        </w:rPr>
      </w:pPr>
      <w:r>
        <w:rPr>
          <w:noProof/>
        </w:rPr>
        <w:drawing>
          <wp:inline distT="0" distB="0" distL="0" distR="0">
            <wp:extent cx="1962150" cy="1962150"/>
            <wp:effectExtent l="19050" t="0" r="0" b="0"/>
            <wp:docPr id="6" name="Рисунок 1" descr="C:\Users\Константин\Desktop\стронци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esktop\стронций.gif"/>
                    <pic:cNvPicPr>
                      <a:picLocks noChangeAspect="1" noChangeArrowheads="1"/>
                    </pic:cNvPicPr>
                  </pic:nvPicPr>
                  <pic:blipFill>
                    <a:blip r:embed="rId11" cstate="print"/>
                    <a:srcRect/>
                    <a:stretch>
                      <a:fillRect/>
                    </a:stretch>
                  </pic:blipFill>
                  <pic:spPr bwMode="auto">
                    <a:xfrm>
                      <a:off x="0" y="0"/>
                      <a:ext cx="1962150" cy="1962150"/>
                    </a:xfrm>
                    <a:prstGeom prst="rect">
                      <a:avLst/>
                    </a:prstGeom>
                    <a:noFill/>
                    <a:ln w="9525">
                      <a:noFill/>
                      <a:miter lim="800000"/>
                      <a:headEnd/>
                      <a:tailEnd/>
                    </a:ln>
                  </pic:spPr>
                </pic:pic>
              </a:graphicData>
            </a:graphic>
          </wp:inline>
        </w:drawing>
      </w:r>
      <w:r>
        <w:rPr>
          <w:noProof/>
        </w:rPr>
        <w:drawing>
          <wp:inline distT="0" distB="0" distL="0" distR="0">
            <wp:extent cx="1899636" cy="1956626"/>
            <wp:effectExtent l="19050" t="0" r="5364" b="0"/>
            <wp:docPr id="7" name="Рисунок 1" descr="C:\Users\Константин\Desktop\магни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esktop\магний.gif"/>
                    <pic:cNvPicPr>
                      <a:picLocks noChangeAspect="1" noChangeArrowheads="1"/>
                    </pic:cNvPicPr>
                  </pic:nvPicPr>
                  <pic:blipFill>
                    <a:blip r:embed="rId12" cstate="print"/>
                    <a:srcRect/>
                    <a:stretch>
                      <a:fillRect/>
                    </a:stretch>
                  </pic:blipFill>
                  <pic:spPr bwMode="auto">
                    <a:xfrm>
                      <a:off x="0" y="0"/>
                      <a:ext cx="1902738" cy="1959822"/>
                    </a:xfrm>
                    <a:prstGeom prst="rect">
                      <a:avLst/>
                    </a:prstGeom>
                    <a:noFill/>
                    <a:ln w="9525">
                      <a:noFill/>
                      <a:miter lim="800000"/>
                      <a:headEnd/>
                      <a:tailEnd/>
                    </a:ln>
                  </pic:spPr>
                </pic:pic>
              </a:graphicData>
            </a:graphic>
          </wp:inline>
        </w:drawing>
      </w:r>
    </w:p>
    <w:p w:rsidR="00D5128D" w:rsidRPr="00FA55F9" w:rsidRDefault="00D5128D" w:rsidP="00D5128D">
      <w:pPr>
        <w:spacing w:line="360" w:lineRule="auto"/>
        <w:rPr>
          <w:sz w:val="28"/>
          <w:szCs w:val="28"/>
        </w:rPr>
      </w:pPr>
      <w:r w:rsidRPr="00FA55F9">
        <w:rPr>
          <w:sz w:val="28"/>
          <w:szCs w:val="28"/>
        </w:rPr>
        <w:t xml:space="preserve">                                      </w:t>
      </w:r>
      <w:proofErr w:type="spellStart"/>
      <w:proofErr w:type="gramStart"/>
      <w:r w:rsidRPr="00FA55F9">
        <w:rPr>
          <w:color w:val="000000" w:themeColor="text1"/>
          <w:sz w:val="28"/>
          <w:szCs w:val="28"/>
          <w:lang w:val="en-US"/>
        </w:rPr>
        <w:t>Sr</w:t>
      </w:r>
      <w:proofErr w:type="spellEnd"/>
      <w:r w:rsidRPr="00FA55F9">
        <w:rPr>
          <w:color w:val="000000" w:themeColor="text1"/>
          <w:sz w:val="28"/>
          <w:szCs w:val="28"/>
        </w:rPr>
        <w:t>(</w:t>
      </w:r>
      <w:proofErr w:type="gramEnd"/>
      <w:r w:rsidRPr="00FA55F9">
        <w:rPr>
          <w:color w:val="000000" w:themeColor="text1"/>
          <w:sz w:val="28"/>
          <w:szCs w:val="28"/>
          <w:lang w:val="en-US"/>
        </w:rPr>
        <w:t>IO</w:t>
      </w:r>
      <w:r w:rsidRPr="00FA55F9">
        <w:rPr>
          <w:color w:val="000000" w:themeColor="text1"/>
          <w:sz w:val="28"/>
          <w:szCs w:val="28"/>
          <w:vertAlign w:val="subscript"/>
        </w:rPr>
        <w:t>3</w:t>
      </w:r>
      <w:r w:rsidRPr="00FA55F9">
        <w:rPr>
          <w:color w:val="000000" w:themeColor="text1"/>
          <w:sz w:val="28"/>
          <w:szCs w:val="28"/>
        </w:rPr>
        <w:t>)</w:t>
      </w:r>
      <w:r w:rsidRPr="00FA55F9">
        <w:rPr>
          <w:color w:val="000000" w:themeColor="text1"/>
          <w:sz w:val="28"/>
          <w:szCs w:val="28"/>
          <w:vertAlign w:val="subscript"/>
        </w:rPr>
        <w:t>2</w:t>
      </w:r>
      <w:r w:rsidRPr="00FA55F9">
        <w:rPr>
          <w:color w:val="000000" w:themeColor="text1"/>
          <w:sz w:val="28"/>
          <w:szCs w:val="28"/>
          <w:lang w:val="en-US"/>
        </w:rPr>
        <w:t> </w:t>
      </w:r>
      <w:r w:rsidRPr="00FA55F9">
        <w:rPr>
          <w:color w:val="000000" w:themeColor="text1"/>
          <w:sz w:val="28"/>
          <w:szCs w:val="28"/>
        </w:rPr>
        <w:t>∙ 6</w:t>
      </w:r>
      <w:r w:rsidRPr="00FA55F9">
        <w:rPr>
          <w:color w:val="000000" w:themeColor="text1"/>
          <w:sz w:val="28"/>
          <w:szCs w:val="28"/>
          <w:lang w:val="en-US"/>
        </w:rPr>
        <w:t>H</w:t>
      </w:r>
      <w:r w:rsidRPr="00FA55F9">
        <w:rPr>
          <w:color w:val="000000" w:themeColor="text1"/>
          <w:sz w:val="28"/>
          <w:szCs w:val="28"/>
          <w:vertAlign w:val="subscript"/>
        </w:rPr>
        <w:t>2</w:t>
      </w:r>
      <w:r w:rsidRPr="00FA55F9">
        <w:rPr>
          <w:color w:val="000000" w:themeColor="text1"/>
          <w:sz w:val="28"/>
          <w:szCs w:val="28"/>
          <w:lang w:val="en-US"/>
        </w:rPr>
        <w:t>O</w:t>
      </w:r>
      <w:r w:rsidRPr="00FA55F9">
        <w:rPr>
          <w:sz w:val="28"/>
          <w:szCs w:val="28"/>
        </w:rPr>
        <w:t xml:space="preserve">           </w:t>
      </w:r>
      <w:r w:rsidRPr="00FA55F9">
        <w:rPr>
          <w:color w:val="000000" w:themeColor="text1"/>
          <w:sz w:val="28"/>
          <w:szCs w:val="28"/>
          <w:lang w:val="en-US"/>
        </w:rPr>
        <w:t>Mg</w:t>
      </w:r>
      <w:r w:rsidRPr="00FA55F9">
        <w:rPr>
          <w:color w:val="000000" w:themeColor="text1"/>
          <w:sz w:val="28"/>
          <w:szCs w:val="28"/>
        </w:rPr>
        <w:t>(</w:t>
      </w:r>
      <w:r w:rsidRPr="00FA55F9">
        <w:rPr>
          <w:color w:val="000000" w:themeColor="text1"/>
          <w:sz w:val="28"/>
          <w:szCs w:val="28"/>
          <w:lang w:val="en-US"/>
        </w:rPr>
        <w:t>NH</w:t>
      </w:r>
      <w:r w:rsidRPr="00FA55F9">
        <w:rPr>
          <w:color w:val="000000" w:themeColor="text1"/>
          <w:sz w:val="28"/>
          <w:szCs w:val="28"/>
          <w:vertAlign w:val="subscript"/>
        </w:rPr>
        <w:t>4</w:t>
      </w:r>
      <w:r w:rsidRPr="00FA55F9">
        <w:rPr>
          <w:color w:val="000000" w:themeColor="text1"/>
          <w:sz w:val="28"/>
          <w:szCs w:val="28"/>
        </w:rPr>
        <w:t>)</w:t>
      </w:r>
      <w:proofErr w:type="spellStart"/>
      <w:r w:rsidRPr="00FA55F9">
        <w:rPr>
          <w:color w:val="000000" w:themeColor="text1"/>
          <w:sz w:val="28"/>
          <w:szCs w:val="28"/>
          <w:lang w:val="en-US"/>
        </w:rPr>
        <w:t>AsO</w:t>
      </w:r>
      <w:proofErr w:type="spellEnd"/>
      <w:r w:rsidRPr="00FA55F9">
        <w:rPr>
          <w:color w:val="000000" w:themeColor="text1"/>
          <w:sz w:val="28"/>
          <w:szCs w:val="28"/>
          <w:vertAlign w:val="subscript"/>
        </w:rPr>
        <w:t>4</w:t>
      </w:r>
      <w:r w:rsidRPr="00FA55F9">
        <w:rPr>
          <w:color w:val="000000" w:themeColor="text1"/>
          <w:sz w:val="28"/>
          <w:szCs w:val="28"/>
          <w:vertAlign w:val="subscript"/>
          <w:lang w:val="en-US"/>
        </w:rPr>
        <w:t> </w:t>
      </w:r>
      <w:r w:rsidRPr="00FA55F9">
        <w:rPr>
          <w:color w:val="000000" w:themeColor="text1"/>
          <w:sz w:val="28"/>
          <w:szCs w:val="28"/>
        </w:rPr>
        <w:t>∙</w:t>
      </w:r>
      <w:r w:rsidRPr="00FA55F9">
        <w:rPr>
          <w:color w:val="000000" w:themeColor="text1"/>
          <w:sz w:val="28"/>
          <w:szCs w:val="28"/>
          <w:lang w:val="en-US"/>
        </w:rPr>
        <w:t> </w:t>
      </w:r>
      <w:r w:rsidRPr="00FA55F9">
        <w:rPr>
          <w:color w:val="000000" w:themeColor="text1"/>
          <w:sz w:val="28"/>
          <w:szCs w:val="28"/>
        </w:rPr>
        <w:t>6</w:t>
      </w:r>
      <w:r w:rsidRPr="00FA55F9">
        <w:rPr>
          <w:color w:val="000000" w:themeColor="text1"/>
          <w:sz w:val="28"/>
          <w:szCs w:val="28"/>
          <w:lang w:val="en-US"/>
        </w:rPr>
        <w:t>H</w:t>
      </w:r>
      <w:r w:rsidRPr="00FA55F9">
        <w:rPr>
          <w:color w:val="000000" w:themeColor="text1"/>
          <w:sz w:val="28"/>
          <w:szCs w:val="28"/>
          <w:vertAlign w:val="subscript"/>
        </w:rPr>
        <w:t>2</w:t>
      </w:r>
      <w:r w:rsidRPr="00FA55F9">
        <w:rPr>
          <w:color w:val="000000" w:themeColor="text1"/>
          <w:sz w:val="28"/>
          <w:szCs w:val="28"/>
          <w:lang w:val="en-US"/>
        </w:rPr>
        <w:t>O</w:t>
      </w:r>
    </w:p>
    <w:p w:rsidR="00D5128D" w:rsidRDefault="00D5128D" w:rsidP="00D5128D">
      <w:pPr>
        <w:spacing w:line="360" w:lineRule="auto"/>
        <w:jc w:val="center"/>
        <w:rPr>
          <w:b/>
          <w:sz w:val="28"/>
          <w:szCs w:val="28"/>
        </w:rPr>
      </w:pPr>
    </w:p>
    <w:p w:rsidR="00D5128D" w:rsidRPr="003E6213" w:rsidRDefault="00D5128D" w:rsidP="00D5128D">
      <w:pPr>
        <w:spacing w:line="360" w:lineRule="auto"/>
        <w:jc w:val="center"/>
        <w:rPr>
          <w:b/>
          <w:sz w:val="28"/>
          <w:szCs w:val="28"/>
        </w:rPr>
      </w:pPr>
      <w:r>
        <w:rPr>
          <w:b/>
          <w:sz w:val="28"/>
          <w:szCs w:val="28"/>
        </w:rPr>
        <w:t>2.2</w:t>
      </w:r>
      <w:r w:rsidRPr="003E6213">
        <w:rPr>
          <w:b/>
          <w:sz w:val="28"/>
          <w:szCs w:val="28"/>
        </w:rPr>
        <w:t xml:space="preserve"> Техника микрокристаллоскопического анализа</w:t>
      </w:r>
    </w:p>
    <w:p w:rsidR="00D5128D" w:rsidRDefault="00D5128D" w:rsidP="00D5128D">
      <w:pPr>
        <w:spacing w:line="360" w:lineRule="auto"/>
        <w:ind w:firstLine="284"/>
        <w:jc w:val="both"/>
        <w:rPr>
          <w:sz w:val="28"/>
          <w:szCs w:val="28"/>
        </w:rPr>
      </w:pPr>
      <w:r>
        <w:rPr>
          <w:sz w:val="28"/>
          <w:szCs w:val="28"/>
        </w:rPr>
        <w:t>Микрокристаллоскопические реакции производятся на предметных стеклах, причем на одном стекле можно выполнить несколько реакций. Обычный размер предметного стекла 20*60 мм. Покровные стекла при данном методе анализа применяются редко.</w:t>
      </w:r>
    </w:p>
    <w:p w:rsidR="00D5128D" w:rsidRDefault="00D5128D" w:rsidP="00D5128D">
      <w:pPr>
        <w:spacing w:line="360" w:lineRule="auto"/>
        <w:ind w:firstLine="284"/>
        <w:jc w:val="both"/>
        <w:rPr>
          <w:sz w:val="28"/>
          <w:szCs w:val="28"/>
        </w:rPr>
      </w:pPr>
      <w:r>
        <w:rPr>
          <w:sz w:val="28"/>
          <w:szCs w:val="28"/>
        </w:rPr>
        <w:t>На тщательно вымытое и затем обезжиренное предметное стекло помещают при помощи капилляра каплю исследуемого раствора и рядом с ней каплю реактива. При помощи заостренной стеклянной палочки соединяют обе капли, старясь не производить перемешивания растворов. Рекомендуемый диаметр капли 1-2 мм. Через несколько минут наблюдают под микроскопом с увеличением в 60-250 раз образование кристаллов в месте соприкосновения двух капель.</w:t>
      </w:r>
    </w:p>
    <w:p w:rsidR="00D5128D" w:rsidRDefault="00D5128D" w:rsidP="00D5128D">
      <w:pPr>
        <w:spacing w:line="360" w:lineRule="auto"/>
        <w:ind w:firstLine="284"/>
        <w:jc w:val="both"/>
        <w:rPr>
          <w:sz w:val="28"/>
          <w:szCs w:val="28"/>
        </w:rPr>
      </w:pPr>
      <w:r>
        <w:rPr>
          <w:sz w:val="28"/>
          <w:szCs w:val="28"/>
        </w:rPr>
        <w:lastRenderedPageBreak/>
        <w:t xml:space="preserve">В некоторых случаях, для повышения концентрации реактива, к капле исследуемого раствора прибавляют не раствор, а небольшое количество твердого реактива. </w:t>
      </w:r>
    </w:p>
    <w:p w:rsidR="00D5128D" w:rsidRDefault="00D5128D" w:rsidP="00D5128D">
      <w:pPr>
        <w:spacing w:line="360" w:lineRule="auto"/>
        <w:ind w:firstLine="284"/>
        <w:jc w:val="both"/>
        <w:rPr>
          <w:sz w:val="28"/>
          <w:szCs w:val="28"/>
        </w:rPr>
      </w:pPr>
      <w:r>
        <w:rPr>
          <w:sz w:val="28"/>
          <w:szCs w:val="28"/>
        </w:rPr>
        <w:t>Если осадок обладает значительной растворимостью, то нанесенную на предметное стекло каплю исследуемого раствора сначала упаривают над пламенем микрогорелки. Полученный сухой остаток смачивают каплей реактива и через несколько минут рассматривают образующиеся кристаллы под микроскопом.</w:t>
      </w:r>
    </w:p>
    <w:p w:rsidR="00D5128D" w:rsidRDefault="00D5128D" w:rsidP="00D5128D">
      <w:pPr>
        <w:spacing w:line="360" w:lineRule="auto"/>
        <w:ind w:firstLine="284"/>
        <w:jc w:val="both"/>
        <w:rPr>
          <w:sz w:val="28"/>
          <w:szCs w:val="28"/>
        </w:rPr>
      </w:pPr>
      <w:r>
        <w:rPr>
          <w:sz w:val="28"/>
          <w:szCs w:val="28"/>
        </w:rPr>
        <w:t>Если полученная соль склонна давать пересыщенные растворы, то выделение кристаллов ускоряют легким трением стеклянной палочкой.</w:t>
      </w:r>
    </w:p>
    <w:p w:rsidR="00D5128D" w:rsidRDefault="00D5128D" w:rsidP="00D5128D">
      <w:pPr>
        <w:spacing w:line="360" w:lineRule="auto"/>
        <w:ind w:firstLine="284"/>
        <w:jc w:val="both"/>
        <w:rPr>
          <w:sz w:val="28"/>
          <w:szCs w:val="28"/>
        </w:rPr>
      </w:pPr>
      <w:r>
        <w:rPr>
          <w:sz w:val="28"/>
          <w:szCs w:val="28"/>
        </w:rPr>
        <w:t xml:space="preserve">Малорастворимые соединения часто выпадают в осадок в виде очень мелких кристаллов. В таких случаях для получения более крупных кристаллов осадок </w:t>
      </w:r>
      <w:proofErr w:type="spellStart"/>
      <w:r>
        <w:rPr>
          <w:sz w:val="28"/>
          <w:szCs w:val="28"/>
        </w:rPr>
        <w:t>перекристаллизовывают</w:t>
      </w:r>
      <w:proofErr w:type="spellEnd"/>
      <w:r>
        <w:rPr>
          <w:sz w:val="28"/>
          <w:szCs w:val="28"/>
        </w:rPr>
        <w:t xml:space="preserve">. С этой целью осадок растворяют при нагревании в 2-3 каплях растворителя. При охлаждении раствора из него выделяются более крупные кристаллы, причем они </w:t>
      </w:r>
      <w:proofErr w:type="gramStart"/>
      <w:r>
        <w:rPr>
          <w:sz w:val="28"/>
          <w:szCs w:val="28"/>
        </w:rPr>
        <w:t>образуются</w:t>
      </w:r>
      <w:proofErr w:type="gramEnd"/>
      <w:r>
        <w:rPr>
          <w:sz w:val="28"/>
          <w:szCs w:val="28"/>
        </w:rPr>
        <w:t xml:space="preserve"> прежде всего по краям капли.</w:t>
      </w:r>
    </w:p>
    <w:p w:rsidR="00D5128D" w:rsidRDefault="00D5128D" w:rsidP="00D5128D">
      <w:pPr>
        <w:spacing w:line="360" w:lineRule="auto"/>
        <w:ind w:firstLine="284"/>
        <w:jc w:val="both"/>
        <w:rPr>
          <w:sz w:val="28"/>
          <w:szCs w:val="28"/>
        </w:rPr>
      </w:pPr>
      <w:r>
        <w:rPr>
          <w:sz w:val="28"/>
          <w:szCs w:val="28"/>
        </w:rPr>
        <w:t>При осаждении кристаллов из сравнительно концентрированных растворов кристаллообразование протекает настолько быстро, что происходит выделение большого количества осадка, состоящего из мелких кристаллов не характерной формы или в виде коротких разветвленных отростков. В таких случаях для достижения лучших результатов можно воспользоваться перекристаллизацией или  предварительно разбавить водой исследуемый раствор.</w:t>
      </w:r>
    </w:p>
    <w:p w:rsidR="00D5128D" w:rsidRPr="00E676D3" w:rsidRDefault="00D5128D" w:rsidP="00D5128D">
      <w:pPr>
        <w:spacing w:line="360" w:lineRule="auto"/>
        <w:ind w:firstLine="284"/>
        <w:jc w:val="both"/>
        <w:rPr>
          <w:sz w:val="28"/>
          <w:szCs w:val="28"/>
        </w:rPr>
      </w:pPr>
      <w:r>
        <w:rPr>
          <w:sz w:val="28"/>
          <w:szCs w:val="28"/>
        </w:rPr>
        <w:t xml:space="preserve"> Для получения надежных результатов при микрокристаллоскопическом методе анализа необходимо строго придерживаться указанного способа выполнения реакции.  Кроме того, рекомендуется производить контрольную реакцию с раствором соли определяемого элемента и, в случае сходства форм кристаллов в исследуемой и контрольной каплях, можно считать, что искомый элемент обнаружен [1,3,</w:t>
      </w:r>
      <w:r w:rsidRPr="00727B51">
        <w:rPr>
          <w:sz w:val="28"/>
          <w:szCs w:val="28"/>
        </w:rPr>
        <w:t>4</w:t>
      </w:r>
      <w:r>
        <w:rPr>
          <w:sz w:val="28"/>
          <w:szCs w:val="28"/>
        </w:rPr>
        <w:t>,5]</w:t>
      </w:r>
    </w:p>
    <w:p w:rsidR="00D5128D" w:rsidRPr="00427299" w:rsidRDefault="00D5128D" w:rsidP="00D5128D">
      <w:pPr>
        <w:spacing w:line="360" w:lineRule="auto"/>
        <w:jc w:val="both"/>
        <w:rPr>
          <w:b/>
          <w:sz w:val="28"/>
          <w:szCs w:val="28"/>
        </w:rPr>
      </w:pPr>
      <w:r w:rsidRPr="00427299">
        <w:rPr>
          <w:b/>
          <w:sz w:val="28"/>
          <w:szCs w:val="28"/>
        </w:rPr>
        <w:t>Выводы.</w:t>
      </w:r>
    </w:p>
    <w:p w:rsidR="00D5128D" w:rsidRDefault="00D5128D" w:rsidP="00D5128D">
      <w:pPr>
        <w:spacing w:line="360" w:lineRule="auto"/>
        <w:ind w:firstLine="284"/>
        <w:jc w:val="both"/>
        <w:rPr>
          <w:sz w:val="28"/>
          <w:szCs w:val="28"/>
        </w:rPr>
      </w:pPr>
      <w:r>
        <w:rPr>
          <w:sz w:val="28"/>
          <w:szCs w:val="28"/>
        </w:rPr>
        <w:t xml:space="preserve">Микрокристаллоскопический метод анализа имеет в настоящее время большое значение. Его удобно использовать не только в лабораторных условиях, но и в различных местах и отраслях промышленности, где требуется идентификация </w:t>
      </w:r>
      <w:r>
        <w:rPr>
          <w:sz w:val="28"/>
          <w:szCs w:val="28"/>
        </w:rPr>
        <w:lastRenderedPageBreak/>
        <w:t>химических веществ. Быстрота и простота выполнения микрокристаллоскопического анализа, при котором требуется малое количество определяемого вещества (от 0,01 мг и меньше), низкий расход реагентов,</w:t>
      </w:r>
      <w:r w:rsidRPr="00AE6B42">
        <w:rPr>
          <w:sz w:val="28"/>
          <w:szCs w:val="28"/>
        </w:rPr>
        <w:t xml:space="preserve"> </w:t>
      </w:r>
      <w:r>
        <w:rPr>
          <w:sz w:val="28"/>
          <w:szCs w:val="28"/>
        </w:rPr>
        <w:t xml:space="preserve">возможность проведения реакций с дурно пахнущими, взрывчатыми и ядовитыми веществами, портативность аппаратуры – микроскоп, делают данный метод исследования востребованным в практике. </w:t>
      </w:r>
    </w:p>
    <w:p w:rsidR="00D5128D" w:rsidRDefault="00D5128D" w:rsidP="00D5128D">
      <w:pPr>
        <w:spacing w:line="360" w:lineRule="auto"/>
        <w:ind w:firstLine="284"/>
        <w:jc w:val="both"/>
        <w:rPr>
          <w:sz w:val="28"/>
          <w:szCs w:val="28"/>
        </w:rPr>
      </w:pPr>
      <w:r>
        <w:rPr>
          <w:sz w:val="28"/>
          <w:szCs w:val="28"/>
        </w:rPr>
        <w:t>Причинами понижения специфичности микрокристаллоскопических реакций служат:</w:t>
      </w:r>
    </w:p>
    <w:p w:rsidR="00D5128D" w:rsidRDefault="00D5128D" w:rsidP="00D5128D">
      <w:pPr>
        <w:spacing w:line="360" w:lineRule="auto"/>
        <w:jc w:val="both"/>
        <w:rPr>
          <w:sz w:val="28"/>
          <w:szCs w:val="28"/>
        </w:rPr>
      </w:pPr>
      <w:r>
        <w:rPr>
          <w:sz w:val="28"/>
          <w:szCs w:val="28"/>
        </w:rPr>
        <w:t>1. ограниченное число форм кристаллов, образующихся при данном методе, и большое число веществ, которые можно определять с помощью этих реакций, приводит к тому, что одну и ту же форму могут иметь кристаллы нескольких веществ;</w:t>
      </w:r>
    </w:p>
    <w:p w:rsidR="00D5128D" w:rsidRPr="00525819" w:rsidRDefault="00D5128D" w:rsidP="00D5128D">
      <w:pPr>
        <w:spacing w:line="360" w:lineRule="auto"/>
        <w:jc w:val="both"/>
        <w:rPr>
          <w:sz w:val="28"/>
          <w:szCs w:val="28"/>
        </w:rPr>
      </w:pPr>
      <w:r>
        <w:rPr>
          <w:sz w:val="28"/>
          <w:szCs w:val="28"/>
        </w:rPr>
        <w:t xml:space="preserve">2. отсутствие научно обоснованной номенклатуры форм кристаллов, образующихся при микрокристаллоскопических реакциях. Это приводит к тому, что </w:t>
      </w:r>
      <w:proofErr w:type="gramStart"/>
      <w:r>
        <w:rPr>
          <w:sz w:val="28"/>
          <w:szCs w:val="28"/>
        </w:rPr>
        <w:t>одну и туже</w:t>
      </w:r>
      <w:proofErr w:type="gramEnd"/>
      <w:r>
        <w:rPr>
          <w:sz w:val="28"/>
          <w:szCs w:val="28"/>
        </w:rPr>
        <w:t xml:space="preserve"> форму кристаллов разные авторы называют неодинаково и употребляют  термины для характеристики внешней формы кристаллов, имеющие мало общего с терминами, принятыми в кристаллографии. Например, сростки кристаллов в виде летящих птиц; кристаллы, напоминающие дубовые листья, чечевицеобразные кристаллы и т.д.;</w:t>
      </w:r>
    </w:p>
    <w:p w:rsidR="00D5128D" w:rsidRDefault="00D5128D" w:rsidP="00D5128D">
      <w:pPr>
        <w:spacing w:line="360" w:lineRule="auto"/>
        <w:jc w:val="both"/>
        <w:rPr>
          <w:sz w:val="28"/>
          <w:szCs w:val="28"/>
        </w:rPr>
      </w:pPr>
      <w:r>
        <w:rPr>
          <w:sz w:val="28"/>
          <w:szCs w:val="28"/>
        </w:rPr>
        <w:t xml:space="preserve">3. не все </w:t>
      </w:r>
      <w:proofErr w:type="gramStart"/>
      <w:r>
        <w:rPr>
          <w:sz w:val="28"/>
          <w:szCs w:val="28"/>
        </w:rPr>
        <w:t>ионы</w:t>
      </w:r>
      <w:proofErr w:type="gramEnd"/>
      <w:r>
        <w:rPr>
          <w:sz w:val="28"/>
          <w:szCs w:val="28"/>
        </w:rPr>
        <w:t xml:space="preserve"> возможно открыть при помощи микрокристаллоскопического метода анализа. Поэтому необходимо сочетать микрокристаллоскопические реакции с другими  методами химического анализа. Сделать это будет не сложно, так как чаще всего микрокристаллоскопические реакции используют в дробном анализе.  </w:t>
      </w:r>
    </w:p>
    <w:p w:rsidR="00D5128D" w:rsidRDefault="00BF378E" w:rsidP="00D5128D">
      <w:pPr>
        <w:spacing w:line="360" w:lineRule="auto"/>
        <w:ind w:firstLine="284"/>
        <w:jc w:val="both"/>
        <w:rPr>
          <w:sz w:val="28"/>
          <w:szCs w:val="28"/>
        </w:rPr>
      </w:pPr>
      <w:r>
        <w:rPr>
          <w:sz w:val="28"/>
          <w:szCs w:val="28"/>
        </w:rPr>
        <w:t xml:space="preserve"> Д</w:t>
      </w:r>
      <w:r w:rsidR="00D5128D">
        <w:rPr>
          <w:sz w:val="28"/>
          <w:szCs w:val="28"/>
        </w:rPr>
        <w:t xml:space="preserve">ля исключения ошибки при оценке результатов микрокристаллоскопических реакций его  должны проводить лица, имеющие соответствующую подготовку и опыт в этой области анализа, а так же необходимо проведение контрольного опыта. </w:t>
      </w:r>
    </w:p>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rsidP="00D5128D">
      <w:pPr>
        <w:spacing w:line="360" w:lineRule="auto"/>
        <w:jc w:val="center"/>
        <w:rPr>
          <w:b/>
          <w:sz w:val="28"/>
          <w:szCs w:val="28"/>
        </w:rPr>
      </w:pPr>
      <w:r>
        <w:rPr>
          <w:b/>
          <w:sz w:val="28"/>
          <w:szCs w:val="28"/>
        </w:rPr>
        <w:t>§3.</w:t>
      </w:r>
      <w:r w:rsidRPr="00250EF5">
        <w:rPr>
          <w:b/>
          <w:sz w:val="28"/>
          <w:szCs w:val="28"/>
        </w:rPr>
        <w:t xml:space="preserve"> </w:t>
      </w:r>
      <w:r>
        <w:rPr>
          <w:b/>
          <w:sz w:val="28"/>
          <w:szCs w:val="28"/>
        </w:rPr>
        <w:t>Современное применение метода</w:t>
      </w:r>
    </w:p>
    <w:p w:rsidR="00D5128D" w:rsidRPr="00C13697" w:rsidRDefault="00D5128D" w:rsidP="00D5128D">
      <w:pPr>
        <w:spacing w:line="360" w:lineRule="auto"/>
        <w:jc w:val="both"/>
        <w:rPr>
          <w:sz w:val="28"/>
          <w:szCs w:val="28"/>
        </w:rPr>
      </w:pPr>
      <w:r w:rsidRPr="00C13697">
        <w:rPr>
          <w:sz w:val="28"/>
          <w:szCs w:val="28"/>
        </w:rPr>
        <w:t xml:space="preserve">Так </w:t>
      </w:r>
      <w:r>
        <w:rPr>
          <w:sz w:val="28"/>
          <w:szCs w:val="28"/>
        </w:rPr>
        <w:t>как  микрокристаллоскопический метод анализа позволяет определять миллиграммы исследуемого органического или неорганического вещества, а так же дурно пахнущих, взрывчатых и ядовитых веществ, при этом  используя низкий расход реагентов, портативность аппаратуры и возможность производить реакции в любых местах, то  он имеет огромное практическое значение в жизни современного общества.</w:t>
      </w:r>
      <w:r w:rsidRPr="00C13697">
        <w:rPr>
          <w:sz w:val="28"/>
          <w:szCs w:val="28"/>
        </w:rPr>
        <w:t xml:space="preserve"> </w:t>
      </w:r>
    </w:p>
    <w:p w:rsidR="00D5128D" w:rsidRPr="00250EF5" w:rsidRDefault="00D5128D" w:rsidP="00D5128D">
      <w:pPr>
        <w:spacing w:line="360" w:lineRule="auto"/>
        <w:jc w:val="center"/>
        <w:rPr>
          <w:b/>
          <w:sz w:val="28"/>
          <w:szCs w:val="28"/>
        </w:rPr>
      </w:pPr>
      <w:r>
        <w:rPr>
          <w:b/>
          <w:sz w:val="28"/>
          <w:szCs w:val="28"/>
        </w:rPr>
        <w:t>3.1 Обнаружение катионов и анионов</w:t>
      </w:r>
    </w:p>
    <w:p w:rsidR="00D5128D" w:rsidRDefault="00D5128D" w:rsidP="00D5128D">
      <w:pPr>
        <w:spacing w:line="360" w:lineRule="auto"/>
        <w:ind w:firstLine="284"/>
        <w:jc w:val="both"/>
        <w:rPr>
          <w:sz w:val="28"/>
          <w:szCs w:val="28"/>
        </w:rPr>
      </w:pPr>
      <w:r>
        <w:rPr>
          <w:sz w:val="28"/>
          <w:szCs w:val="28"/>
        </w:rPr>
        <w:t xml:space="preserve">Как известно, многие вещества состоят из катионов и анионов. При микрокристаллоскопическом анализе </w:t>
      </w:r>
      <w:proofErr w:type="gramStart"/>
      <w:r>
        <w:rPr>
          <w:sz w:val="28"/>
          <w:szCs w:val="28"/>
        </w:rPr>
        <w:t>определяют</w:t>
      </w:r>
      <w:proofErr w:type="gramEnd"/>
      <w:r>
        <w:rPr>
          <w:sz w:val="28"/>
          <w:szCs w:val="28"/>
        </w:rPr>
        <w:t xml:space="preserve"> из каких ионов состоит исследуемое вещество. Для быстрого определения ограниченного числа содержащихся в смеси катионов или анионов удобнее использовать дробный анализ, основанный на применении дробных реакций, позволяющих обнаружить искомые ионы в отдельных порциях сложной смеси при условии устранения влияния посторонних ионов. Метод дробного анализа детально разработан крупным отечественным аналитиком Николаем Александровичем </w:t>
      </w:r>
      <w:proofErr w:type="spellStart"/>
      <w:r>
        <w:rPr>
          <w:sz w:val="28"/>
          <w:szCs w:val="28"/>
        </w:rPr>
        <w:t>Тананаевым</w:t>
      </w:r>
      <w:proofErr w:type="spellEnd"/>
      <w:r>
        <w:rPr>
          <w:sz w:val="28"/>
          <w:szCs w:val="28"/>
        </w:rPr>
        <w:t xml:space="preserve"> (1878-1959 гг.) – создателем «капельного метода». Полный же анализ многокомпонентной смеси можно провести  значительно быстрее, если применить систематический анализ. Для удобства проведения систематического анализа все ионы разделяются на группы, используя сходства или различия свойств ионов в отношении действия групповых реактивов. Впервые принципы разделения катионов металлов на аналитические группы был разработан Т.О. Бергманом в конце </w:t>
      </w:r>
      <w:r>
        <w:rPr>
          <w:sz w:val="28"/>
          <w:szCs w:val="28"/>
          <w:lang w:val="en-US"/>
        </w:rPr>
        <w:t>XVIII</w:t>
      </w:r>
      <w:r>
        <w:rPr>
          <w:sz w:val="28"/>
          <w:szCs w:val="28"/>
        </w:rPr>
        <w:t xml:space="preserve"> века, тем самым им был заложен фундамент систематического качественного анализа. Аналитическая классификация ионов отличается от распределения химических элементов по группам в периодической системе элементов Д.И. Менделеева. Но ее никак нельзя назвать искусственной, так как в основе ее лежат определенные закономерности, связанные с растворимостью определенных </w:t>
      </w:r>
      <w:proofErr w:type="spellStart"/>
      <w:r>
        <w:rPr>
          <w:sz w:val="28"/>
          <w:szCs w:val="28"/>
        </w:rPr>
        <w:t>гидроксидов</w:t>
      </w:r>
      <w:proofErr w:type="spellEnd"/>
      <w:r>
        <w:rPr>
          <w:sz w:val="28"/>
          <w:szCs w:val="28"/>
        </w:rPr>
        <w:t xml:space="preserve"> элементов. Известно, что химические свойства ионов обусловлены зарядом ядра и электронной конфигурацией ионов, </w:t>
      </w:r>
      <w:r>
        <w:rPr>
          <w:sz w:val="28"/>
          <w:szCs w:val="28"/>
        </w:rPr>
        <w:lastRenderedPageBreak/>
        <w:t xml:space="preserve">поэтому в аналитические группы часто входят ионы, образованные элементами разных групп периодической системы </w:t>
      </w:r>
      <w:r w:rsidRPr="00BE0823">
        <w:rPr>
          <w:sz w:val="28"/>
          <w:szCs w:val="28"/>
        </w:rPr>
        <w:t>[</w:t>
      </w:r>
      <w:r>
        <w:rPr>
          <w:sz w:val="28"/>
          <w:szCs w:val="28"/>
        </w:rPr>
        <w:t>3,4,5,9</w:t>
      </w:r>
      <w:r w:rsidRPr="0078426D">
        <w:rPr>
          <w:sz w:val="28"/>
          <w:szCs w:val="28"/>
        </w:rPr>
        <w:t>].</w:t>
      </w:r>
      <w:r>
        <w:rPr>
          <w:sz w:val="28"/>
          <w:szCs w:val="28"/>
        </w:rPr>
        <w:t xml:space="preserve"> </w:t>
      </w:r>
    </w:p>
    <w:p w:rsidR="00D5128D" w:rsidRDefault="00D5128D" w:rsidP="00D5128D">
      <w:pPr>
        <w:spacing w:line="360" w:lineRule="auto"/>
        <w:ind w:firstLine="284"/>
        <w:jc w:val="both"/>
        <w:rPr>
          <w:sz w:val="28"/>
          <w:szCs w:val="28"/>
        </w:rPr>
      </w:pPr>
      <w:r>
        <w:rPr>
          <w:sz w:val="28"/>
          <w:szCs w:val="28"/>
        </w:rPr>
        <w:t>По способам обнаружения существует две классификация катионов:</w:t>
      </w:r>
    </w:p>
    <w:p w:rsidR="00D5128D" w:rsidRDefault="00D5128D" w:rsidP="00D5128D">
      <w:pPr>
        <w:spacing w:line="360" w:lineRule="auto"/>
        <w:jc w:val="both"/>
        <w:rPr>
          <w:sz w:val="28"/>
          <w:szCs w:val="28"/>
        </w:rPr>
      </w:pPr>
      <w:r>
        <w:rPr>
          <w:sz w:val="28"/>
          <w:szCs w:val="28"/>
        </w:rPr>
        <w:t xml:space="preserve">1. </w:t>
      </w:r>
      <w:proofErr w:type="spellStart"/>
      <w:r>
        <w:rPr>
          <w:sz w:val="28"/>
          <w:szCs w:val="28"/>
        </w:rPr>
        <w:t>кислотно</w:t>
      </w:r>
      <w:proofErr w:type="spellEnd"/>
      <w:r>
        <w:rPr>
          <w:sz w:val="28"/>
          <w:szCs w:val="28"/>
        </w:rPr>
        <w:t xml:space="preserve"> - </w:t>
      </w:r>
      <w:proofErr w:type="gramStart"/>
      <w:r>
        <w:rPr>
          <w:sz w:val="28"/>
          <w:szCs w:val="28"/>
        </w:rPr>
        <w:t>щелочная</w:t>
      </w:r>
      <w:proofErr w:type="gramEnd"/>
      <w:r>
        <w:rPr>
          <w:sz w:val="28"/>
          <w:szCs w:val="28"/>
        </w:rPr>
        <w:t xml:space="preserve">, которая делится на 6 групп по их отношению к серной и соляной кислотам, едким щелочам и </w:t>
      </w:r>
      <w:proofErr w:type="spellStart"/>
      <w:r>
        <w:rPr>
          <w:sz w:val="28"/>
          <w:szCs w:val="28"/>
        </w:rPr>
        <w:t>гидрооксиду</w:t>
      </w:r>
      <w:proofErr w:type="spellEnd"/>
      <w:r>
        <w:rPr>
          <w:sz w:val="28"/>
          <w:szCs w:val="28"/>
        </w:rPr>
        <w:t xml:space="preserve"> аммония;</w:t>
      </w:r>
    </w:p>
    <w:p w:rsidR="00D5128D" w:rsidRDefault="00D5128D" w:rsidP="00D5128D">
      <w:pPr>
        <w:spacing w:line="360" w:lineRule="auto"/>
        <w:jc w:val="both"/>
        <w:rPr>
          <w:sz w:val="28"/>
          <w:szCs w:val="28"/>
        </w:rPr>
      </w:pPr>
      <w:r>
        <w:rPr>
          <w:sz w:val="28"/>
          <w:szCs w:val="28"/>
        </w:rPr>
        <w:t xml:space="preserve">2. </w:t>
      </w:r>
      <w:proofErr w:type="gramStart"/>
      <w:r>
        <w:rPr>
          <w:sz w:val="28"/>
          <w:szCs w:val="28"/>
        </w:rPr>
        <w:t>сероводородная</w:t>
      </w:r>
      <w:proofErr w:type="gramEnd"/>
      <w:r>
        <w:rPr>
          <w:sz w:val="28"/>
          <w:szCs w:val="28"/>
        </w:rPr>
        <w:t xml:space="preserve"> (сульфидная), которая делится на 5 групп по отношению к сульфиду аммония, сероводороду, карбонату аммония.</w:t>
      </w:r>
    </w:p>
    <w:p w:rsidR="00D5128D" w:rsidRPr="0078426D" w:rsidRDefault="00D5128D" w:rsidP="00D5128D">
      <w:pPr>
        <w:spacing w:line="360" w:lineRule="auto"/>
        <w:ind w:firstLine="284"/>
        <w:jc w:val="both"/>
        <w:rPr>
          <w:sz w:val="28"/>
          <w:szCs w:val="28"/>
        </w:rPr>
      </w:pPr>
      <w:r>
        <w:rPr>
          <w:sz w:val="28"/>
          <w:szCs w:val="28"/>
        </w:rPr>
        <w:t xml:space="preserve">Рассмотрим классификацию катионов на группы по </w:t>
      </w:r>
      <w:proofErr w:type="spellStart"/>
      <w:r>
        <w:rPr>
          <w:sz w:val="28"/>
          <w:szCs w:val="28"/>
        </w:rPr>
        <w:t>кислотно</w:t>
      </w:r>
      <w:proofErr w:type="spellEnd"/>
      <w:r>
        <w:rPr>
          <w:sz w:val="28"/>
          <w:szCs w:val="28"/>
        </w:rPr>
        <w:t xml:space="preserve"> - щелочной </w:t>
      </w:r>
      <w:r w:rsidR="004363AB">
        <w:rPr>
          <w:sz w:val="28"/>
          <w:szCs w:val="28"/>
        </w:rPr>
        <w:t>(основной) классификации</w:t>
      </w:r>
      <w:r w:rsidRPr="00880F69">
        <w:rPr>
          <w:sz w:val="28"/>
          <w:szCs w:val="28"/>
        </w:rPr>
        <w:t xml:space="preserve">. </w:t>
      </w:r>
      <w:r>
        <w:rPr>
          <w:sz w:val="28"/>
          <w:szCs w:val="28"/>
        </w:rPr>
        <w:t xml:space="preserve">Первая группа объединяет катионы </w:t>
      </w:r>
      <w:r>
        <w:rPr>
          <w:sz w:val="28"/>
          <w:szCs w:val="28"/>
          <w:lang w:val="en-US"/>
        </w:rPr>
        <w:t>NH</w:t>
      </w:r>
      <w:r w:rsidRPr="00F93304">
        <w:rPr>
          <w:sz w:val="28"/>
          <w:szCs w:val="28"/>
          <w:vertAlign w:val="subscript"/>
        </w:rPr>
        <w:t>4</w:t>
      </w:r>
      <w:r w:rsidRPr="00F93304">
        <w:rPr>
          <w:sz w:val="28"/>
          <w:szCs w:val="28"/>
          <w:vertAlign w:val="superscript"/>
        </w:rPr>
        <w:t>+</w:t>
      </w:r>
      <w:r w:rsidRPr="00F93304">
        <w:rPr>
          <w:sz w:val="28"/>
          <w:szCs w:val="28"/>
        </w:rPr>
        <w:t xml:space="preserve">, </w:t>
      </w:r>
      <w:r>
        <w:rPr>
          <w:sz w:val="28"/>
          <w:szCs w:val="28"/>
          <w:lang w:val="en-US"/>
        </w:rPr>
        <w:t>K</w:t>
      </w:r>
      <w:r w:rsidRPr="00F93304">
        <w:rPr>
          <w:sz w:val="28"/>
          <w:szCs w:val="28"/>
          <w:vertAlign w:val="superscript"/>
        </w:rPr>
        <w:t>+</w:t>
      </w:r>
      <w:r w:rsidRPr="00F93304">
        <w:rPr>
          <w:sz w:val="28"/>
          <w:szCs w:val="28"/>
        </w:rPr>
        <w:t xml:space="preserve">, </w:t>
      </w:r>
      <w:r>
        <w:rPr>
          <w:sz w:val="28"/>
          <w:szCs w:val="28"/>
          <w:lang w:val="en-US"/>
        </w:rPr>
        <w:t>Na</w:t>
      </w:r>
      <w:r w:rsidRPr="00F93304">
        <w:rPr>
          <w:sz w:val="28"/>
          <w:szCs w:val="28"/>
          <w:vertAlign w:val="superscript"/>
        </w:rPr>
        <w:t>+</w:t>
      </w:r>
      <w:r>
        <w:rPr>
          <w:sz w:val="28"/>
          <w:szCs w:val="28"/>
        </w:rPr>
        <w:t xml:space="preserve">, которые не осаждаются ни минеральными кислотами, ни щелочами, т.е. не имеют группового реактива. Катионы второй группы </w:t>
      </w:r>
      <w:r>
        <w:rPr>
          <w:sz w:val="28"/>
          <w:szCs w:val="28"/>
          <w:lang w:val="en-US"/>
        </w:rPr>
        <w:t>Ag</w:t>
      </w:r>
      <w:r w:rsidRPr="00586F0C">
        <w:rPr>
          <w:sz w:val="28"/>
          <w:szCs w:val="28"/>
          <w:vertAlign w:val="superscript"/>
        </w:rPr>
        <w:t>+</w:t>
      </w:r>
      <w:r w:rsidRPr="00586F0C">
        <w:rPr>
          <w:sz w:val="28"/>
          <w:szCs w:val="28"/>
        </w:rPr>
        <w:t>,</w:t>
      </w:r>
      <w:r>
        <w:rPr>
          <w:sz w:val="28"/>
          <w:szCs w:val="28"/>
        </w:rPr>
        <w:t xml:space="preserve"> </w:t>
      </w:r>
      <w:r>
        <w:rPr>
          <w:sz w:val="28"/>
          <w:szCs w:val="28"/>
          <w:lang w:val="en-US"/>
        </w:rPr>
        <w:t>Hg</w:t>
      </w:r>
      <w:r>
        <w:rPr>
          <w:sz w:val="28"/>
          <w:szCs w:val="28"/>
          <w:vertAlign w:val="subscript"/>
        </w:rPr>
        <w:t>2</w:t>
      </w:r>
      <w:r>
        <w:rPr>
          <w:sz w:val="28"/>
          <w:szCs w:val="28"/>
          <w:vertAlign w:val="superscript"/>
        </w:rPr>
        <w:t>2</w:t>
      </w:r>
      <w:r w:rsidRPr="00586F0C">
        <w:rPr>
          <w:sz w:val="28"/>
          <w:szCs w:val="28"/>
          <w:vertAlign w:val="superscript"/>
        </w:rPr>
        <w:t>+</w:t>
      </w:r>
      <w:r w:rsidRPr="00586F0C">
        <w:rPr>
          <w:sz w:val="28"/>
          <w:szCs w:val="28"/>
        </w:rPr>
        <w:t xml:space="preserve">, </w:t>
      </w:r>
      <w:proofErr w:type="spellStart"/>
      <w:r>
        <w:rPr>
          <w:sz w:val="28"/>
          <w:szCs w:val="28"/>
          <w:lang w:val="en-US"/>
        </w:rPr>
        <w:t>Pb</w:t>
      </w:r>
      <w:proofErr w:type="spellEnd"/>
      <w:r w:rsidRPr="00586F0C">
        <w:rPr>
          <w:sz w:val="28"/>
          <w:szCs w:val="28"/>
          <w:vertAlign w:val="superscript"/>
        </w:rPr>
        <w:t>2+</w:t>
      </w:r>
      <w:r>
        <w:rPr>
          <w:sz w:val="28"/>
          <w:szCs w:val="28"/>
        </w:rPr>
        <w:t xml:space="preserve"> осаждаются разбавленной соляной кислотой в виде хлоридов, представляющих собой ковалентные малорастворимые соединения. Третью группу образуют катионы </w:t>
      </w:r>
      <w:proofErr w:type="spellStart"/>
      <w:r>
        <w:rPr>
          <w:sz w:val="28"/>
          <w:szCs w:val="28"/>
          <w:lang w:val="en-US"/>
        </w:rPr>
        <w:t>Ba</w:t>
      </w:r>
      <w:proofErr w:type="spellEnd"/>
      <w:r w:rsidRPr="00586F0C">
        <w:rPr>
          <w:sz w:val="28"/>
          <w:szCs w:val="28"/>
          <w:vertAlign w:val="superscript"/>
        </w:rPr>
        <w:t>2+</w:t>
      </w:r>
      <w:r w:rsidRPr="00586F0C">
        <w:rPr>
          <w:sz w:val="28"/>
          <w:szCs w:val="28"/>
        </w:rPr>
        <w:t xml:space="preserve">, </w:t>
      </w:r>
      <w:proofErr w:type="spellStart"/>
      <w:r>
        <w:rPr>
          <w:sz w:val="28"/>
          <w:szCs w:val="28"/>
          <w:lang w:val="en-US"/>
        </w:rPr>
        <w:t>Sr</w:t>
      </w:r>
      <w:proofErr w:type="spellEnd"/>
      <w:r w:rsidRPr="00586F0C">
        <w:rPr>
          <w:sz w:val="28"/>
          <w:szCs w:val="28"/>
          <w:vertAlign w:val="superscript"/>
        </w:rPr>
        <w:t>2+</w:t>
      </w:r>
      <w:r w:rsidRPr="00586F0C">
        <w:rPr>
          <w:sz w:val="28"/>
          <w:szCs w:val="28"/>
        </w:rPr>
        <w:t xml:space="preserve">, </w:t>
      </w:r>
      <w:r>
        <w:rPr>
          <w:sz w:val="28"/>
          <w:szCs w:val="28"/>
          <w:lang w:val="en-US"/>
        </w:rPr>
        <w:t>Ca</w:t>
      </w:r>
      <w:r w:rsidRPr="00586F0C">
        <w:rPr>
          <w:sz w:val="28"/>
          <w:szCs w:val="28"/>
          <w:vertAlign w:val="superscript"/>
        </w:rPr>
        <w:t>2+</w:t>
      </w:r>
      <w:r>
        <w:rPr>
          <w:sz w:val="28"/>
          <w:szCs w:val="28"/>
        </w:rPr>
        <w:t xml:space="preserve">, которые осаждаются разбавленной серной кислотой. Четвертая группа объединяет катионы </w:t>
      </w:r>
      <w:r>
        <w:rPr>
          <w:sz w:val="28"/>
          <w:szCs w:val="28"/>
          <w:lang w:val="en-US"/>
        </w:rPr>
        <w:t>Zn</w:t>
      </w:r>
      <w:r w:rsidRPr="00586F0C">
        <w:rPr>
          <w:sz w:val="28"/>
          <w:szCs w:val="28"/>
          <w:vertAlign w:val="superscript"/>
        </w:rPr>
        <w:t>2+</w:t>
      </w:r>
      <w:r w:rsidRPr="00586F0C">
        <w:rPr>
          <w:sz w:val="28"/>
          <w:szCs w:val="28"/>
        </w:rPr>
        <w:t xml:space="preserve">, </w:t>
      </w:r>
      <w:r>
        <w:rPr>
          <w:sz w:val="28"/>
          <w:szCs w:val="28"/>
          <w:lang w:val="en-US"/>
        </w:rPr>
        <w:t>Al</w:t>
      </w:r>
      <w:r w:rsidRPr="00586F0C">
        <w:rPr>
          <w:sz w:val="28"/>
          <w:szCs w:val="28"/>
          <w:vertAlign w:val="superscript"/>
        </w:rPr>
        <w:t>3+</w:t>
      </w:r>
      <w:r w:rsidRPr="00586F0C">
        <w:rPr>
          <w:sz w:val="28"/>
          <w:szCs w:val="28"/>
        </w:rPr>
        <w:t xml:space="preserve">, </w:t>
      </w:r>
      <w:r>
        <w:rPr>
          <w:sz w:val="28"/>
          <w:szCs w:val="28"/>
          <w:lang w:val="en-US"/>
        </w:rPr>
        <w:t>Cr</w:t>
      </w:r>
      <w:r w:rsidRPr="00586F0C">
        <w:rPr>
          <w:sz w:val="28"/>
          <w:szCs w:val="28"/>
          <w:vertAlign w:val="superscript"/>
        </w:rPr>
        <w:t>3+</w:t>
      </w:r>
      <w:r w:rsidRPr="00586F0C">
        <w:rPr>
          <w:sz w:val="28"/>
          <w:szCs w:val="28"/>
        </w:rPr>
        <w:t xml:space="preserve">, </w:t>
      </w:r>
      <w:proofErr w:type="spellStart"/>
      <w:r>
        <w:rPr>
          <w:sz w:val="28"/>
          <w:szCs w:val="28"/>
          <w:lang w:val="en-US"/>
        </w:rPr>
        <w:t>Sn</w:t>
      </w:r>
      <w:proofErr w:type="spellEnd"/>
      <w:r w:rsidRPr="00586F0C">
        <w:rPr>
          <w:sz w:val="28"/>
          <w:szCs w:val="28"/>
          <w:vertAlign w:val="superscript"/>
        </w:rPr>
        <w:t>4+</w:t>
      </w:r>
      <w:r w:rsidRPr="00586F0C">
        <w:rPr>
          <w:sz w:val="28"/>
          <w:szCs w:val="28"/>
        </w:rPr>
        <w:t xml:space="preserve">, </w:t>
      </w:r>
      <w:r>
        <w:rPr>
          <w:sz w:val="28"/>
          <w:szCs w:val="28"/>
          <w:lang w:val="en-US"/>
        </w:rPr>
        <w:t>As</w:t>
      </w:r>
      <w:r w:rsidRPr="00586F0C">
        <w:rPr>
          <w:sz w:val="28"/>
          <w:szCs w:val="28"/>
          <w:vertAlign w:val="superscript"/>
        </w:rPr>
        <w:t>3+</w:t>
      </w:r>
      <w:r w:rsidRPr="00586F0C">
        <w:rPr>
          <w:sz w:val="28"/>
          <w:szCs w:val="28"/>
        </w:rPr>
        <w:t xml:space="preserve">, </w:t>
      </w:r>
      <w:r>
        <w:rPr>
          <w:sz w:val="28"/>
          <w:szCs w:val="28"/>
          <w:lang w:val="en-US"/>
        </w:rPr>
        <w:t>As</w:t>
      </w:r>
      <w:r w:rsidRPr="00586F0C">
        <w:rPr>
          <w:sz w:val="28"/>
          <w:szCs w:val="28"/>
          <w:vertAlign w:val="superscript"/>
        </w:rPr>
        <w:t>5+</w:t>
      </w:r>
      <w:r>
        <w:rPr>
          <w:sz w:val="28"/>
          <w:szCs w:val="28"/>
        </w:rPr>
        <w:t xml:space="preserve">, не выпадающие в осадок при добавлении избытка щелочи. Катионы пятой группы </w:t>
      </w:r>
      <w:r>
        <w:rPr>
          <w:sz w:val="28"/>
          <w:szCs w:val="28"/>
          <w:lang w:val="en-US"/>
        </w:rPr>
        <w:t>Fe</w:t>
      </w:r>
      <w:r w:rsidRPr="00021FC7">
        <w:rPr>
          <w:sz w:val="28"/>
          <w:szCs w:val="28"/>
          <w:vertAlign w:val="superscript"/>
        </w:rPr>
        <w:t>2+</w:t>
      </w:r>
      <w:r w:rsidRPr="00021FC7">
        <w:rPr>
          <w:sz w:val="28"/>
          <w:szCs w:val="28"/>
        </w:rPr>
        <w:t xml:space="preserve">, </w:t>
      </w:r>
      <w:r>
        <w:rPr>
          <w:sz w:val="28"/>
          <w:szCs w:val="28"/>
          <w:lang w:val="en-US"/>
        </w:rPr>
        <w:t>Fe</w:t>
      </w:r>
      <w:r w:rsidRPr="00021FC7">
        <w:rPr>
          <w:sz w:val="28"/>
          <w:szCs w:val="28"/>
          <w:vertAlign w:val="superscript"/>
        </w:rPr>
        <w:t>3+</w:t>
      </w:r>
      <w:r w:rsidRPr="00021FC7">
        <w:rPr>
          <w:sz w:val="28"/>
          <w:szCs w:val="28"/>
        </w:rPr>
        <w:t xml:space="preserve">, </w:t>
      </w:r>
      <w:r>
        <w:rPr>
          <w:sz w:val="28"/>
          <w:szCs w:val="28"/>
          <w:lang w:val="en-US"/>
        </w:rPr>
        <w:t>Mg</w:t>
      </w:r>
      <w:r w:rsidRPr="00021FC7">
        <w:rPr>
          <w:sz w:val="28"/>
          <w:szCs w:val="28"/>
          <w:vertAlign w:val="superscript"/>
        </w:rPr>
        <w:t>2+</w:t>
      </w:r>
      <w:r w:rsidRPr="00021FC7">
        <w:rPr>
          <w:sz w:val="28"/>
          <w:szCs w:val="28"/>
        </w:rPr>
        <w:t xml:space="preserve">, </w:t>
      </w:r>
      <w:proofErr w:type="spellStart"/>
      <w:r>
        <w:rPr>
          <w:sz w:val="28"/>
          <w:szCs w:val="28"/>
          <w:lang w:val="en-US"/>
        </w:rPr>
        <w:t>Mn</w:t>
      </w:r>
      <w:proofErr w:type="spellEnd"/>
      <w:r w:rsidRPr="00021FC7">
        <w:rPr>
          <w:sz w:val="28"/>
          <w:szCs w:val="28"/>
          <w:vertAlign w:val="superscript"/>
        </w:rPr>
        <w:t>2+</w:t>
      </w:r>
      <w:r w:rsidRPr="00021FC7">
        <w:rPr>
          <w:sz w:val="28"/>
          <w:szCs w:val="28"/>
        </w:rPr>
        <w:t>,</w:t>
      </w:r>
      <w:r>
        <w:rPr>
          <w:sz w:val="28"/>
          <w:szCs w:val="28"/>
        </w:rPr>
        <w:t xml:space="preserve"> </w:t>
      </w:r>
      <w:r>
        <w:rPr>
          <w:sz w:val="28"/>
          <w:szCs w:val="28"/>
          <w:lang w:val="en-US"/>
        </w:rPr>
        <w:t>Bi</w:t>
      </w:r>
      <w:r w:rsidRPr="00021FC7">
        <w:rPr>
          <w:sz w:val="28"/>
          <w:szCs w:val="28"/>
          <w:vertAlign w:val="superscript"/>
        </w:rPr>
        <w:t>3+</w:t>
      </w:r>
      <w:r w:rsidRPr="00021FC7">
        <w:rPr>
          <w:sz w:val="28"/>
          <w:szCs w:val="28"/>
        </w:rPr>
        <w:t xml:space="preserve">, </w:t>
      </w:r>
      <w:proofErr w:type="spellStart"/>
      <w:r>
        <w:rPr>
          <w:sz w:val="28"/>
          <w:szCs w:val="28"/>
          <w:lang w:val="en-US"/>
        </w:rPr>
        <w:t>Sb</w:t>
      </w:r>
      <w:proofErr w:type="spellEnd"/>
      <w:r w:rsidRPr="00021FC7">
        <w:rPr>
          <w:sz w:val="28"/>
          <w:szCs w:val="28"/>
          <w:vertAlign w:val="superscript"/>
        </w:rPr>
        <w:t>3+</w:t>
      </w:r>
      <w:r>
        <w:rPr>
          <w:sz w:val="28"/>
          <w:szCs w:val="28"/>
        </w:rPr>
        <w:t>,</w:t>
      </w:r>
      <w:r w:rsidRPr="00021FC7">
        <w:rPr>
          <w:sz w:val="28"/>
          <w:szCs w:val="28"/>
        </w:rPr>
        <w:t xml:space="preserve"> </w:t>
      </w:r>
      <w:proofErr w:type="spellStart"/>
      <w:r>
        <w:rPr>
          <w:sz w:val="28"/>
          <w:szCs w:val="28"/>
          <w:lang w:val="en-US"/>
        </w:rPr>
        <w:t>Sb</w:t>
      </w:r>
      <w:proofErr w:type="spellEnd"/>
      <w:r w:rsidRPr="00021FC7">
        <w:rPr>
          <w:sz w:val="28"/>
          <w:szCs w:val="28"/>
          <w:vertAlign w:val="superscript"/>
        </w:rPr>
        <w:t>5+</w:t>
      </w:r>
      <w:r>
        <w:rPr>
          <w:sz w:val="28"/>
          <w:szCs w:val="28"/>
        </w:rPr>
        <w:t xml:space="preserve"> осаждаются раствором щелочи. Шестая группа катионов </w:t>
      </w:r>
      <w:r>
        <w:rPr>
          <w:sz w:val="28"/>
          <w:szCs w:val="28"/>
          <w:lang w:val="en-US"/>
        </w:rPr>
        <w:t>Hg</w:t>
      </w:r>
      <w:r w:rsidRPr="00021FC7">
        <w:rPr>
          <w:sz w:val="28"/>
          <w:szCs w:val="28"/>
          <w:vertAlign w:val="superscript"/>
        </w:rPr>
        <w:t>2+</w:t>
      </w:r>
      <w:r w:rsidRPr="00021FC7">
        <w:rPr>
          <w:sz w:val="28"/>
          <w:szCs w:val="28"/>
        </w:rPr>
        <w:t xml:space="preserve">, </w:t>
      </w:r>
      <w:r>
        <w:rPr>
          <w:sz w:val="28"/>
          <w:szCs w:val="28"/>
          <w:lang w:val="en-US"/>
        </w:rPr>
        <w:t>Cu</w:t>
      </w:r>
      <w:r w:rsidRPr="00021FC7">
        <w:rPr>
          <w:sz w:val="28"/>
          <w:szCs w:val="28"/>
          <w:vertAlign w:val="superscript"/>
        </w:rPr>
        <w:t>2+</w:t>
      </w:r>
      <w:r w:rsidRPr="00021FC7">
        <w:rPr>
          <w:sz w:val="28"/>
          <w:szCs w:val="28"/>
        </w:rPr>
        <w:t xml:space="preserve">, </w:t>
      </w:r>
      <w:proofErr w:type="spellStart"/>
      <w:r>
        <w:rPr>
          <w:sz w:val="28"/>
          <w:szCs w:val="28"/>
          <w:lang w:val="en-US"/>
        </w:rPr>
        <w:t>Cd</w:t>
      </w:r>
      <w:proofErr w:type="spellEnd"/>
      <w:r w:rsidRPr="00021FC7">
        <w:rPr>
          <w:sz w:val="28"/>
          <w:szCs w:val="28"/>
          <w:vertAlign w:val="superscript"/>
        </w:rPr>
        <w:t>2+</w:t>
      </w:r>
      <w:r w:rsidRPr="00021FC7">
        <w:rPr>
          <w:sz w:val="28"/>
          <w:szCs w:val="28"/>
        </w:rPr>
        <w:t xml:space="preserve">, </w:t>
      </w:r>
      <w:r>
        <w:rPr>
          <w:sz w:val="28"/>
          <w:szCs w:val="28"/>
          <w:lang w:val="en-US"/>
        </w:rPr>
        <w:t>Co</w:t>
      </w:r>
      <w:r w:rsidRPr="00021FC7">
        <w:rPr>
          <w:sz w:val="28"/>
          <w:szCs w:val="28"/>
          <w:vertAlign w:val="superscript"/>
        </w:rPr>
        <w:t>2+</w:t>
      </w:r>
      <w:r w:rsidRPr="00021FC7">
        <w:rPr>
          <w:sz w:val="28"/>
          <w:szCs w:val="28"/>
        </w:rPr>
        <w:t xml:space="preserve">, </w:t>
      </w:r>
      <w:r>
        <w:rPr>
          <w:sz w:val="28"/>
          <w:szCs w:val="28"/>
          <w:lang w:val="en-US"/>
        </w:rPr>
        <w:t>Ni</w:t>
      </w:r>
      <w:r w:rsidRPr="00021FC7">
        <w:rPr>
          <w:sz w:val="28"/>
          <w:szCs w:val="28"/>
          <w:vertAlign w:val="superscript"/>
        </w:rPr>
        <w:t xml:space="preserve">2+ </w:t>
      </w:r>
      <w:r>
        <w:rPr>
          <w:sz w:val="28"/>
          <w:szCs w:val="28"/>
        </w:rPr>
        <w:t xml:space="preserve">образуют гидроокиси, растворимые в избытке раствора </w:t>
      </w:r>
      <w:proofErr w:type="spellStart"/>
      <w:r>
        <w:rPr>
          <w:sz w:val="28"/>
          <w:szCs w:val="28"/>
        </w:rPr>
        <w:t>гидрооксида</w:t>
      </w:r>
      <w:proofErr w:type="spellEnd"/>
      <w:r>
        <w:rPr>
          <w:sz w:val="28"/>
          <w:szCs w:val="28"/>
        </w:rPr>
        <w:t xml:space="preserve"> аммония с образованием растворимых аммиакатов. В таблице №</w:t>
      </w:r>
      <w:r w:rsidR="00514CF1">
        <w:rPr>
          <w:sz w:val="28"/>
          <w:szCs w:val="28"/>
        </w:rPr>
        <w:t xml:space="preserve"> </w:t>
      </w:r>
      <w:r>
        <w:rPr>
          <w:sz w:val="28"/>
          <w:szCs w:val="28"/>
        </w:rPr>
        <w:t xml:space="preserve">2 представлена </w:t>
      </w:r>
      <w:proofErr w:type="spellStart"/>
      <w:r>
        <w:rPr>
          <w:sz w:val="28"/>
          <w:szCs w:val="28"/>
        </w:rPr>
        <w:t>кислотно</w:t>
      </w:r>
      <w:proofErr w:type="spellEnd"/>
      <w:r>
        <w:rPr>
          <w:sz w:val="28"/>
          <w:szCs w:val="28"/>
        </w:rPr>
        <w:t xml:space="preserve"> - щелочная (основная) классификация катионов </w:t>
      </w:r>
      <w:r w:rsidRPr="00EE29CA">
        <w:rPr>
          <w:sz w:val="28"/>
          <w:szCs w:val="28"/>
        </w:rPr>
        <w:t>[</w:t>
      </w:r>
      <w:r>
        <w:rPr>
          <w:sz w:val="28"/>
          <w:szCs w:val="28"/>
        </w:rPr>
        <w:t>2,3,4,5</w:t>
      </w:r>
      <w:r w:rsidR="004363AB">
        <w:rPr>
          <w:sz w:val="28"/>
          <w:szCs w:val="28"/>
        </w:rPr>
        <w:t>,6</w:t>
      </w:r>
      <w:r w:rsidRPr="00EE29CA">
        <w:rPr>
          <w:sz w:val="28"/>
          <w:szCs w:val="28"/>
        </w:rPr>
        <w:t>]</w:t>
      </w:r>
      <w:r>
        <w:rPr>
          <w:sz w:val="28"/>
          <w:szCs w:val="28"/>
        </w:rPr>
        <w:t>.</w:t>
      </w:r>
    </w:p>
    <w:p w:rsidR="00D5128D" w:rsidRPr="0078426D" w:rsidRDefault="00D5128D" w:rsidP="00D5128D">
      <w:pPr>
        <w:spacing w:line="360" w:lineRule="auto"/>
        <w:jc w:val="both"/>
        <w:rPr>
          <w:sz w:val="28"/>
          <w:szCs w:val="28"/>
        </w:rPr>
      </w:pPr>
      <w:r>
        <w:rPr>
          <w:sz w:val="28"/>
          <w:szCs w:val="28"/>
        </w:rPr>
        <w:t xml:space="preserve">Таблица № 2. </w:t>
      </w:r>
      <w:proofErr w:type="spellStart"/>
      <w:r>
        <w:rPr>
          <w:sz w:val="28"/>
          <w:szCs w:val="28"/>
        </w:rPr>
        <w:t>Кислотно</w:t>
      </w:r>
      <w:proofErr w:type="spellEnd"/>
      <w:r>
        <w:rPr>
          <w:sz w:val="28"/>
          <w:szCs w:val="28"/>
        </w:rPr>
        <w:t xml:space="preserve"> </w:t>
      </w:r>
      <w:proofErr w:type="gramStart"/>
      <w:r>
        <w:rPr>
          <w:sz w:val="28"/>
          <w:szCs w:val="28"/>
        </w:rPr>
        <w:t>–щ</w:t>
      </w:r>
      <w:proofErr w:type="gramEnd"/>
      <w:r>
        <w:rPr>
          <w:sz w:val="28"/>
          <w:szCs w:val="28"/>
        </w:rPr>
        <w:t xml:space="preserve">елочная  (основная) классификация катионов </w:t>
      </w:r>
    </w:p>
    <w:tbl>
      <w:tblPr>
        <w:tblStyle w:val="a8"/>
        <w:tblW w:w="0" w:type="auto"/>
        <w:tblLook w:val="04A0"/>
      </w:tblPr>
      <w:tblGrid>
        <w:gridCol w:w="1096"/>
        <w:gridCol w:w="1458"/>
        <w:gridCol w:w="3261"/>
        <w:gridCol w:w="1762"/>
        <w:gridCol w:w="2074"/>
      </w:tblGrid>
      <w:tr w:rsidR="00D5128D" w:rsidTr="00C875E1">
        <w:tc>
          <w:tcPr>
            <w:tcW w:w="1096" w:type="dxa"/>
          </w:tcPr>
          <w:p w:rsidR="00D5128D" w:rsidRDefault="00D5128D" w:rsidP="00C875E1">
            <w:pPr>
              <w:spacing w:line="360" w:lineRule="auto"/>
              <w:jc w:val="center"/>
              <w:rPr>
                <w:sz w:val="28"/>
                <w:szCs w:val="28"/>
              </w:rPr>
            </w:pPr>
            <w:r>
              <w:rPr>
                <w:sz w:val="28"/>
                <w:szCs w:val="28"/>
              </w:rPr>
              <w:t>группа</w:t>
            </w:r>
          </w:p>
        </w:tc>
        <w:tc>
          <w:tcPr>
            <w:tcW w:w="1458" w:type="dxa"/>
          </w:tcPr>
          <w:p w:rsidR="00D5128D" w:rsidRDefault="00D5128D" w:rsidP="00C875E1">
            <w:pPr>
              <w:spacing w:line="360" w:lineRule="auto"/>
              <w:jc w:val="center"/>
              <w:rPr>
                <w:sz w:val="28"/>
                <w:szCs w:val="28"/>
              </w:rPr>
            </w:pPr>
            <w:r>
              <w:rPr>
                <w:sz w:val="28"/>
                <w:szCs w:val="28"/>
              </w:rPr>
              <w:t>катионы</w:t>
            </w:r>
          </w:p>
        </w:tc>
        <w:tc>
          <w:tcPr>
            <w:tcW w:w="3261" w:type="dxa"/>
          </w:tcPr>
          <w:p w:rsidR="00D5128D" w:rsidRDefault="00D5128D" w:rsidP="00C875E1">
            <w:pPr>
              <w:spacing w:line="360" w:lineRule="auto"/>
              <w:rPr>
                <w:sz w:val="28"/>
                <w:szCs w:val="28"/>
              </w:rPr>
            </w:pPr>
            <w:r>
              <w:rPr>
                <w:sz w:val="28"/>
                <w:szCs w:val="28"/>
              </w:rPr>
              <w:t>групповой реагент</w:t>
            </w:r>
          </w:p>
        </w:tc>
        <w:tc>
          <w:tcPr>
            <w:tcW w:w="1682" w:type="dxa"/>
          </w:tcPr>
          <w:p w:rsidR="00D5128D" w:rsidRDefault="00D5128D" w:rsidP="00C875E1">
            <w:pPr>
              <w:spacing w:line="360" w:lineRule="auto"/>
              <w:rPr>
                <w:sz w:val="28"/>
                <w:szCs w:val="28"/>
              </w:rPr>
            </w:pPr>
            <w:r>
              <w:rPr>
                <w:sz w:val="28"/>
                <w:szCs w:val="28"/>
              </w:rPr>
              <w:t>получаемые соединения</w:t>
            </w:r>
          </w:p>
        </w:tc>
        <w:tc>
          <w:tcPr>
            <w:tcW w:w="2074" w:type="dxa"/>
          </w:tcPr>
          <w:p w:rsidR="00D5128D" w:rsidRDefault="00D5128D" w:rsidP="00C875E1">
            <w:pPr>
              <w:spacing w:line="360" w:lineRule="auto"/>
              <w:rPr>
                <w:sz w:val="28"/>
                <w:szCs w:val="28"/>
              </w:rPr>
            </w:pPr>
            <w:r>
              <w:rPr>
                <w:sz w:val="28"/>
                <w:szCs w:val="28"/>
              </w:rPr>
              <w:t>групповая характеристика</w:t>
            </w:r>
          </w:p>
        </w:tc>
      </w:tr>
      <w:tr w:rsidR="00D5128D" w:rsidTr="00C875E1">
        <w:tc>
          <w:tcPr>
            <w:tcW w:w="1096" w:type="dxa"/>
            <w:vAlign w:val="center"/>
          </w:tcPr>
          <w:p w:rsidR="00D5128D" w:rsidRPr="00CE2D3E" w:rsidRDefault="00D5128D" w:rsidP="00C875E1">
            <w:pPr>
              <w:spacing w:line="360" w:lineRule="auto"/>
              <w:jc w:val="center"/>
              <w:rPr>
                <w:sz w:val="28"/>
                <w:szCs w:val="28"/>
                <w:lang w:val="en-US"/>
              </w:rPr>
            </w:pPr>
            <w:r>
              <w:rPr>
                <w:sz w:val="28"/>
                <w:szCs w:val="28"/>
                <w:lang w:val="en-US"/>
              </w:rPr>
              <w:t>I</w:t>
            </w:r>
          </w:p>
        </w:tc>
        <w:tc>
          <w:tcPr>
            <w:tcW w:w="1458" w:type="dxa"/>
            <w:vAlign w:val="center"/>
          </w:tcPr>
          <w:p w:rsidR="00D5128D" w:rsidRDefault="00D5128D" w:rsidP="00C875E1">
            <w:pPr>
              <w:spacing w:line="360" w:lineRule="auto"/>
              <w:jc w:val="center"/>
              <w:rPr>
                <w:sz w:val="28"/>
                <w:szCs w:val="28"/>
              </w:rPr>
            </w:pPr>
            <w:r>
              <w:rPr>
                <w:sz w:val="28"/>
                <w:szCs w:val="28"/>
                <w:lang w:val="en-US"/>
              </w:rPr>
              <w:t>NH</w:t>
            </w:r>
            <w:r w:rsidRPr="00F93304">
              <w:rPr>
                <w:sz w:val="28"/>
                <w:szCs w:val="28"/>
                <w:vertAlign w:val="subscript"/>
              </w:rPr>
              <w:t>4</w:t>
            </w:r>
            <w:r w:rsidRPr="00F93304">
              <w:rPr>
                <w:sz w:val="28"/>
                <w:szCs w:val="28"/>
                <w:vertAlign w:val="superscript"/>
              </w:rPr>
              <w:t>+</w:t>
            </w:r>
            <w:r w:rsidRPr="00F93304">
              <w:rPr>
                <w:sz w:val="28"/>
                <w:szCs w:val="28"/>
              </w:rPr>
              <w:t xml:space="preserve">, </w:t>
            </w:r>
            <w:r>
              <w:rPr>
                <w:sz w:val="28"/>
                <w:szCs w:val="28"/>
                <w:lang w:val="en-US"/>
              </w:rPr>
              <w:t>K</w:t>
            </w:r>
            <w:r w:rsidRPr="00F93304">
              <w:rPr>
                <w:sz w:val="28"/>
                <w:szCs w:val="28"/>
                <w:vertAlign w:val="superscript"/>
              </w:rPr>
              <w:t>+</w:t>
            </w:r>
            <w:r w:rsidRPr="00F93304">
              <w:rPr>
                <w:sz w:val="28"/>
                <w:szCs w:val="28"/>
              </w:rPr>
              <w:t xml:space="preserve">, </w:t>
            </w:r>
            <w:r>
              <w:rPr>
                <w:sz w:val="28"/>
                <w:szCs w:val="28"/>
                <w:lang w:val="en-US"/>
              </w:rPr>
              <w:t>Na</w:t>
            </w:r>
            <w:r w:rsidRPr="00F93304">
              <w:rPr>
                <w:sz w:val="28"/>
                <w:szCs w:val="28"/>
                <w:vertAlign w:val="superscript"/>
              </w:rPr>
              <w:t>+</w:t>
            </w:r>
          </w:p>
        </w:tc>
        <w:tc>
          <w:tcPr>
            <w:tcW w:w="3261" w:type="dxa"/>
            <w:vAlign w:val="center"/>
          </w:tcPr>
          <w:p w:rsidR="00D5128D" w:rsidRDefault="00D5128D" w:rsidP="00C875E1">
            <w:pPr>
              <w:spacing w:line="360" w:lineRule="auto"/>
              <w:jc w:val="center"/>
              <w:rPr>
                <w:sz w:val="28"/>
                <w:szCs w:val="28"/>
              </w:rPr>
            </w:pPr>
            <w:r>
              <w:rPr>
                <w:sz w:val="28"/>
                <w:szCs w:val="28"/>
              </w:rPr>
              <w:t>нет</w:t>
            </w:r>
          </w:p>
        </w:tc>
        <w:tc>
          <w:tcPr>
            <w:tcW w:w="1682" w:type="dxa"/>
            <w:vAlign w:val="center"/>
          </w:tcPr>
          <w:p w:rsidR="00D5128D" w:rsidRDefault="00D5128D" w:rsidP="00C875E1">
            <w:pPr>
              <w:spacing w:line="360" w:lineRule="auto"/>
              <w:jc w:val="center"/>
              <w:rPr>
                <w:sz w:val="28"/>
                <w:szCs w:val="28"/>
              </w:rPr>
            </w:pPr>
          </w:p>
        </w:tc>
        <w:tc>
          <w:tcPr>
            <w:tcW w:w="2074" w:type="dxa"/>
          </w:tcPr>
          <w:p w:rsidR="00D5128D" w:rsidRDefault="00D5128D" w:rsidP="00C875E1">
            <w:pPr>
              <w:spacing w:line="360" w:lineRule="auto"/>
              <w:rPr>
                <w:sz w:val="28"/>
                <w:szCs w:val="28"/>
              </w:rPr>
            </w:pPr>
            <w:r>
              <w:rPr>
                <w:sz w:val="28"/>
                <w:szCs w:val="28"/>
              </w:rPr>
              <w:t>хлориды, сульфаты и гидроокиси растворимы в воде</w:t>
            </w:r>
          </w:p>
        </w:tc>
      </w:tr>
      <w:tr w:rsidR="00D5128D" w:rsidTr="00C875E1">
        <w:tc>
          <w:tcPr>
            <w:tcW w:w="1096" w:type="dxa"/>
            <w:vAlign w:val="center"/>
          </w:tcPr>
          <w:p w:rsidR="00D5128D" w:rsidRPr="00CE2D3E" w:rsidRDefault="00D5128D" w:rsidP="00C875E1">
            <w:pPr>
              <w:spacing w:line="360" w:lineRule="auto"/>
              <w:jc w:val="center"/>
              <w:rPr>
                <w:sz w:val="28"/>
                <w:szCs w:val="28"/>
                <w:lang w:val="en-US"/>
              </w:rPr>
            </w:pPr>
            <w:r>
              <w:rPr>
                <w:sz w:val="28"/>
                <w:szCs w:val="28"/>
                <w:lang w:val="en-US"/>
              </w:rPr>
              <w:t>II</w:t>
            </w:r>
          </w:p>
        </w:tc>
        <w:tc>
          <w:tcPr>
            <w:tcW w:w="1458" w:type="dxa"/>
            <w:vAlign w:val="center"/>
          </w:tcPr>
          <w:p w:rsidR="00D5128D" w:rsidRDefault="00D5128D" w:rsidP="00C875E1">
            <w:pPr>
              <w:spacing w:line="360" w:lineRule="auto"/>
              <w:jc w:val="center"/>
              <w:rPr>
                <w:sz w:val="28"/>
                <w:szCs w:val="28"/>
              </w:rPr>
            </w:pPr>
            <w:r>
              <w:rPr>
                <w:sz w:val="28"/>
                <w:szCs w:val="28"/>
                <w:lang w:val="en-US"/>
              </w:rPr>
              <w:t>Ag</w:t>
            </w:r>
            <w:r w:rsidRPr="00586F0C">
              <w:rPr>
                <w:sz w:val="28"/>
                <w:szCs w:val="28"/>
                <w:vertAlign w:val="superscript"/>
              </w:rPr>
              <w:t>+</w:t>
            </w:r>
            <w:r w:rsidRPr="00586F0C">
              <w:rPr>
                <w:sz w:val="28"/>
                <w:szCs w:val="28"/>
              </w:rPr>
              <w:t>,</w:t>
            </w:r>
            <w:r>
              <w:rPr>
                <w:sz w:val="28"/>
                <w:szCs w:val="28"/>
              </w:rPr>
              <w:t xml:space="preserve"> </w:t>
            </w:r>
            <w:r>
              <w:rPr>
                <w:sz w:val="28"/>
                <w:szCs w:val="28"/>
                <w:lang w:val="en-US"/>
              </w:rPr>
              <w:t>Hg</w:t>
            </w:r>
            <w:r>
              <w:rPr>
                <w:sz w:val="28"/>
                <w:szCs w:val="28"/>
                <w:vertAlign w:val="subscript"/>
              </w:rPr>
              <w:t>2</w:t>
            </w:r>
            <w:r>
              <w:rPr>
                <w:sz w:val="28"/>
                <w:szCs w:val="28"/>
                <w:vertAlign w:val="superscript"/>
              </w:rPr>
              <w:t>2</w:t>
            </w:r>
            <w:r w:rsidRPr="00586F0C">
              <w:rPr>
                <w:sz w:val="28"/>
                <w:szCs w:val="28"/>
                <w:vertAlign w:val="superscript"/>
              </w:rPr>
              <w:t>+</w:t>
            </w:r>
            <w:r w:rsidRPr="00586F0C">
              <w:rPr>
                <w:sz w:val="28"/>
                <w:szCs w:val="28"/>
              </w:rPr>
              <w:t xml:space="preserve">, </w:t>
            </w:r>
            <w:proofErr w:type="spellStart"/>
            <w:r>
              <w:rPr>
                <w:sz w:val="28"/>
                <w:szCs w:val="28"/>
                <w:lang w:val="en-US"/>
              </w:rPr>
              <w:lastRenderedPageBreak/>
              <w:t>Pb</w:t>
            </w:r>
            <w:proofErr w:type="spellEnd"/>
            <w:r w:rsidRPr="00586F0C">
              <w:rPr>
                <w:sz w:val="28"/>
                <w:szCs w:val="28"/>
                <w:vertAlign w:val="superscript"/>
              </w:rPr>
              <w:t>2+</w:t>
            </w:r>
          </w:p>
        </w:tc>
        <w:tc>
          <w:tcPr>
            <w:tcW w:w="3261" w:type="dxa"/>
            <w:vAlign w:val="center"/>
          </w:tcPr>
          <w:p w:rsidR="00D5128D" w:rsidRPr="004F3580" w:rsidRDefault="00D5128D" w:rsidP="00C875E1">
            <w:pPr>
              <w:spacing w:line="360" w:lineRule="auto"/>
              <w:jc w:val="center"/>
              <w:rPr>
                <w:sz w:val="28"/>
                <w:szCs w:val="28"/>
              </w:rPr>
            </w:pPr>
            <w:r>
              <w:rPr>
                <w:sz w:val="28"/>
                <w:szCs w:val="28"/>
              </w:rPr>
              <w:lastRenderedPageBreak/>
              <w:t>2н раствор НС</w:t>
            </w:r>
            <w:proofErr w:type="gramStart"/>
            <w:r>
              <w:rPr>
                <w:sz w:val="28"/>
                <w:szCs w:val="28"/>
                <w:lang w:val="en-US"/>
              </w:rPr>
              <w:t>l</w:t>
            </w:r>
            <w:proofErr w:type="gramEnd"/>
          </w:p>
        </w:tc>
        <w:tc>
          <w:tcPr>
            <w:tcW w:w="1682" w:type="dxa"/>
            <w:vAlign w:val="center"/>
          </w:tcPr>
          <w:p w:rsidR="00D5128D" w:rsidRPr="00555E6C" w:rsidRDefault="00D5128D" w:rsidP="00C875E1">
            <w:pPr>
              <w:spacing w:line="360" w:lineRule="auto"/>
              <w:jc w:val="center"/>
              <w:rPr>
                <w:sz w:val="28"/>
                <w:szCs w:val="28"/>
              </w:rPr>
            </w:pPr>
            <w:r>
              <w:rPr>
                <w:sz w:val="28"/>
                <w:szCs w:val="28"/>
              </w:rPr>
              <w:t xml:space="preserve">осадок </w:t>
            </w:r>
            <w:proofErr w:type="spellStart"/>
            <w:r>
              <w:rPr>
                <w:sz w:val="28"/>
                <w:szCs w:val="28"/>
                <w:lang w:val="en-US"/>
              </w:rPr>
              <w:t>AgCl</w:t>
            </w:r>
            <w:proofErr w:type="spellEnd"/>
            <w:r w:rsidRPr="00555E6C">
              <w:rPr>
                <w:sz w:val="28"/>
                <w:szCs w:val="28"/>
              </w:rPr>
              <w:t xml:space="preserve">, </w:t>
            </w:r>
            <w:proofErr w:type="spellStart"/>
            <w:r>
              <w:rPr>
                <w:sz w:val="28"/>
                <w:szCs w:val="28"/>
                <w:lang w:val="en-US"/>
              </w:rPr>
              <w:t>PbCl</w:t>
            </w:r>
            <w:proofErr w:type="spellEnd"/>
            <w:r w:rsidRPr="00555E6C">
              <w:rPr>
                <w:sz w:val="28"/>
                <w:szCs w:val="28"/>
                <w:vertAlign w:val="subscript"/>
              </w:rPr>
              <w:t>2</w:t>
            </w:r>
            <w:r>
              <w:rPr>
                <w:sz w:val="28"/>
                <w:szCs w:val="28"/>
              </w:rPr>
              <w:t xml:space="preserve"> </w:t>
            </w:r>
            <w:r>
              <w:rPr>
                <w:sz w:val="28"/>
                <w:szCs w:val="28"/>
              </w:rPr>
              <w:lastRenderedPageBreak/>
              <w:t>и т.п.</w:t>
            </w:r>
          </w:p>
        </w:tc>
        <w:tc>
          <w:tcPr>
            <w:tcW w:w="2074" w:type="dxa"/>
          </w:tcPr>
          <w:p w:rsidR="00D5128D" w:rsidRDefault="00D5128D" w:rsidP="00C875E1">
            <w:pPr>
              <w:spacing w:line="360" w:lineRule="auto"/>
              <w:rPr>
                <w:sz w:val="28"/>
                <w:szCs w:val="28"/>
              </w:rPr>
            </w:pPr>
            <w:r>
              <w:rPr>
                <w:sz w:val="28"/>
                <w:szCs w:val="28"/>
              </w:rPr>
              <w:lastRenderedPageBreak/>
              <w:t xml:space="preserve">хлориды не растворимы в </w:t>
            </w:r>
            <w:r>
              <w:rPr>
                <w:sz w:val="28"/>
                <w:szCs w:val="28"/>
              </w:rPr>
              <w:lastRenderedPageBreak/>
              <w:t>воде</w:t>
            </w:r>
          </w:p>
        </w:tc>
      </w:tr>
      <w:tr w:rsidR="00D5128D" w:rsidTr="00C875E1">
        <w:tc>
          <w:tcPr>
            <w:tcW w:w="1096" w:type="dxa"/>
            <w:vAlign w:val="center"/>
          </w:tcPr>
          <w:p w:rsidR="00D5128D" w:rsidRPr="00CE2D3E" w:rsidRDefault="00D5128D" w:rsidP="00C875E1">
            <w:pPr>
              <w:spacing w:line="360" w:lineRule="auto"/>
              <w:jc w:val="center"/>
              <w:rPr>
                <w:sz w:val="28"/>
                <w:szCs w:val="28"/>
                <w:lang w:val="en-US"/>
              </w:rPr>
            </w:pPr>
            <w:r>
              <w:rPr>
                <w:sz w:val="28"/>
                <w:szCs w:val="28"/>
                <w:lang w:val="en-US"/>
              </w:rPr>
              <w:lastRenderedPageBreak/>
              <w:t>III</w:t>
            </w:r>
          </w:p>
        </w:tc>
        <w:tc>
          <w:tcPr>
            <w:tcW w:w="1458" w:type="dxa"/>
            <w:vAlign w:val="center"/>
          </w:tcPr>
          <w:p w:rsidR="00D5128D" w:rsidRDefault="00D5128D" w:rsidP="00C875E1">
            <w:pPr>
              <w:spacing w:line="360" w:lineRule="auto"/>
              <w:jc w:val="center"/>
              <w:rPr>
                <w:sz w:val="28"/>
                <w:szCs w:val="28"/>
              </w:rPr>
            </w:pPr>
            <w:proofErr w:type="spellStart"/>
            <w:r>
              <w:rPr>
                <w:sz w:val="28"/>
                <w:szCs w:val="28"/>
                <w:lang w:val="en-US"/>
              </w:rPr>
              <w:t>Ba</w:t>
            </w:r>
            <w:proofErr w:type="spellEnd"/>
            <w:r w:rsidRPr="00586F0C">
              <w:rPr>
                <w:sz w:val="28"/>
                <w:szCs w:val="28"/>
                <w:vertAlign w:val="superscript"/>
              </w:rPr>
              <w:t>2+</w:t>
            </w:r>
            <w:r w:rsidRPr="00586F0C">
              <w:rPr>
                <w:sz w:val="28"/>
                <w:szCs w:val="28"/>
              </w:rPr>
              <w:t xml:space="preserve">, </w:t>
            </w:r>
            <w:proofErr w:type="spellStart"/>
            <w:r>
              <w:rPr>
                <w:sz w:val="28"/>
                <w:szCs w:val="28"/>
                <w:lang w:val="en-US"/>
              </w:rPr>
              <w:t>Sr</w:t>
            </w:r>
            <w:proofErr w:type="spellEnd"/>
            <w:r w:rsidRPr="00586F0C">
              <w:rPr>
                <w:sz w:val="28"/>
                <w:szCs w:val="28"/>
                <w:vertAlign w:val="superscript"/>
              </w:rPr>
              <w:t>2+</w:t>
            </w:r>
            <w:r w:rsidRPr="00586F0C">
              <w:rPr>
                <w:sz w:val="28"/>
                <w:szCs w:val="28"/>
              </w:rPr>
              <w:t xml:space="preserve">, </w:t>
            </w:r>
            <w:r>
              <w:rPr>
                <w:sz w:val="28"/>
                <w:szCs w:val="28"/>
                <w:lang w:val="en-US"/>
              </w:rPr>
              <w:t>Ca</w:t>
            </w:r>
            <w:r w:rsidRPr="00586F0C">
              <w:rPr>
                <w:sz w:val="28"/>
                <w:szCs w:val="28"/>
                <w:vertAlign w:val="superscript"/>
              </w:rPr>
              <w:t>2+</w:t>
            </w:r>
          </w:p>
        </w:tc>
        <w:tc>
          <w:tcPr>
            <w:tcW w:w="3261" w:type="dxa"/>
            <w:vAlign w:val="center"/>
          </w:tcPr>
          <w:p w:rsidR="00D5128D" w:rsidRPr="00A92A70" w:rsidRDefault="00D5128D" w:rsidP="00C875E1">
            <w:pPr>
              <w:spacing w:line="360" w:lineRule="auto"/>
              <w:jc w:val="center"/>
              <w:rPr>
                <w:sz w:val="28"/>
                <w:szCs w:val="28"/>
                <w:lang w:val="en-US"/>
              </w:rPr>
            </w:pPr>
            <w:r w:rsidRPr="00A92A70">
              <w:rPr>
                <w:sz w:val="28"/>
                <w:szCs w:val="28"/>
              </w:rPr>
              <w:t>2н</w:t>
            </w:r>
            <w:r>
              <w:rPr>
                <w:sz w:val="28"/>
                <w:szCs w:val="28"/>
              </w:rPr>
              <w:t xml:space="preserve"> раствор</w:t>
            </w:r>
            <w:r>
              <w:rPr>
                <w:sz w:val="28"/>
                <w:szCs w:val="28"/>
                <w:lang w:val="en-US"/>
              </w:rPr>
              <w:t xml:space="preserve"> H</w:t>
            </w:r>
            <w:r>
              <w:rPr>
                <w:sz w:val="28"/>
                <w:szCs w:val="28"/>
                <w:vertAlign w:val="subscript"/>
                <w:lang w:val="en-US"/>
              </w:rPr>
              <w:t>2</w:t>
            </w:r>
            <w:r>
              <w:rPr>
                <w:sz w:val="28"/>
                <w:szCs w:val="28"/>
                <w:lang w:val="en-US"/>
              </w:rPr>
              <w:t>SO</w:t>
            </w:r>
            <w:r>
              <w:rPr>
                <w:sz w:val="28"/>
                <w:szCs w:val="28"/>
                <w:vertAlign w:val="subscript"/>
                <w:lang w:val="en-US"/>
              </w:rPr>
              <w:t>4</w:t>
            </w:r>
          </w:p>
        </w:tc>
        <w:tc>
          <w:tcPr>
            <w:tcW w:w="1682" w:type="dxa"/>
            <w:vAlign w:val="center"/>
          </w:tcPr>
          <w:p w:rsidR="00D5128D" w:rsidRPr="00555E6C" w:rsidRDefault="00D5128D" w:rsidP="00C875E1">
            <w:pPr>
              <w:spacing w:line="360" w:lineRule="auto"/>
              <w:jc w:val="center"/>
              <w:rPr>
                <w:sz w:val="28"/>
                <w:szCs w:val="28"/>
              </w:rPr>
            </w:pPr>
            <w:r>
              <w:rPr>
                <w:sz w:val="28"/>
                <w:szCs w:val="28"/>
              </w:rPr>
              <w:t>осадок</w:t>
            </w:r>
            <w:r w:rsidRPr="00555E6C">
              <w:rPr>
                <w:sz w:val="28"/>
                <w:szCs w:val="28"/>
              </w:rPr>
              <w:t xml:space="preserve"> </w:t>
            </w:r>
            <w:proofErr w:type="spellStart"/>
            <w:r>
              <w:rPr>
                <w:sz w:val="28"/>
                <w:szCs w:val="28"/>
                <w:lang w:val="en-US"/>
              </w:rPr>
              <w:t>BaSO</w:t>
            </w:r>
            <w:proofErr w:type="spellEnd"/>
            <w:r w:rsidRPr="00555E6C">
              <w:rPr>
                <w:sz w:val="28"/>
                <w:szCs w:val="28"/>
                <w:vertAlign w:val="subscript"/>
              </w:rPr>
              <w:t>4</w:t>
            </w:r>
            <w:r w:rsidRPr="00555E6C">
              <w:rPr>
                <w:sz w:val="28"/>
                <w:szCs w:val="28"/>
              </w:rPr>
              <w:t xml:space="preserve">, </w:t>
            </w:r>
            <w:proofErr w:type="spellStart"/>
            <w:r>
              <w:rPr>
                <w:sz w:val="28"/>
                <w:szCs w:val="28"/>
                <w:lang w:val="en-US"/>
              </w:rPr>
              <w:t>CaSO</w:t>
            </w:r>
            <w:proofErr w:type="spellEnd"/>
            <w:r w:rsidRPr="00555E6C">
              <w:rPr>
                <w:sz w:val="28"/>
                <w:szCs w:val="28"/>
                <w:vertAlign w:val="subscript"/>
              </w:rPr>
              <w:t>4</w:t>
            </w:r>
            <w:r>
              <w:rPr>
                <w:sz w:val="28"/>
                <w:szCs w:val="28"/>
                <w:vertAlign w:val="subscript"/>
              </w:rPr>
              <w:t xml:space="preserve"> </w:t>
            </w:r>
            <w:r>
              <w:rPr>
                <w:sz w:val="28"/>
                <w:szCs w:val="28"/>
              </w:rPr>
              <w:t xml:space="preserve"> и т.п.</w:t>
            </w:r>
          </w:p>
        </w:tc>
        <w:tc>
          <w:tcPr>
            <w:tcW w:w="2074" w:type="dxa"/>
          </w:tcPr>
          <w:p w:rsidR="00D5128D" w:rsidRDefault="00D5128D" w:rsidP="00C875E1">
            <w:pPr>
              <w:spacing w:line="360" w:lineRule="auto"/>
              <w:rPr>
                <w:sz w:val="28"/>
                <w:szCs w:val="28"/>
              </w:rPr>
            </w:pPr>
            <w:r>
              <w:rPr>
                <w:sz w:val="28"/>
                <w:szCs w:val="28"/>
              </w:rPr>
              <w:t>сульфаты не растворимы в воде</w:t>
            </w:r>
          </w:p>
        </w:tc>
      </w:tr>
      <w:tr w:rsidR="00D5128D" w:rsidTr="00C875E1">
        <w:tc>
          <w:tcPr>
            <w:tcW w:w="1096" w:type="dxa"/>
            <w:vAlign w:val="center"/>
          </w:tcPr>
          <w:p w:rsidR="00D5128D" w:rsidRPr="00CE2D3E" w:rsidRDefault="00D5128D" w:rsidP="00C875E1">
            <w:pPr>
              <w:spacing w:line="360" w:lineRule="auto"/>
              <w:jc w:val="center"/>
              <w:rPr>
                <w:sz w:val="28"/>
                <w:szCs w:val="28"/>
                <w:lang w:val="en-US"/>
              </w:rPr>
            </w:pPr>
            <w:r>
              <w:rPr>
                <w:sz w:val="28"/>
                <w:szCs w:val="28"/>
                <w:lang w:val="en-US"/>
              </w:rPr>
              <w:t>IV</w:t>
            </w:r>
          </w:p>
        </w:tc>
        <w:tc>
          <w:tcPr>
            <w:tcW w:w="1458" w:type="dxa"/>
            <w:vAlign w:val="center"/>
          </w:tcPr>
          <w:p w:rsidR="00D5128D" w:rsidRPr="00555E6C" w:rsidRDefault="00D5128D" w:rsidP="00C875E1">
            <w:pPr>
              <w:spacing w:line="360" w:lineRule="auto"/>
              <w:jc w:val="center"/>
              <w:rPr>
                <w:sz w:val="28"/>
                <w:szCs w:val="28"/>
                <w:lang w:val="en-US"/>
              </w:rPr>
            </w:pPr>
            <w:r>
              <w:rPr>
                <w:sz w:val="28"/>
                <w:szCs w:val="28"/>
                <w:lang w:val="en-US"/>
              </w:rPr>
              <w:t>Zn</w:t>
            </w:r>
            <w:r w:rsidRPr="00555E6C">
              <w:rPr>
                <w:sz w:val="28"/>
                <w:szCs w:val="28"/>
                <w:vertAlign w:val="superscript"/>
                <w:lang w:val="en-US"/>
              </w:rPr>
              <w:t>2+</w:t>
            </w:r>
            <w:r w:rsidRPr="00555E6C">
              <w:rPr>
                <w:sz w:val="28"/>
                <w:szCs w:val="28"/>
                <w:lang w:val="en-US"/>
              </w:rPr>
              <w:t xml:space="preserve">, </w:t>
            </w:r>
            <w:r>
              <w:rPr>
                <w:sz w:val="28"/>
                <w:szCs w:val="28"/>
                <w:lang w:val="en-US"/>
              </w:rPr>
              <w:t>Al</w:t>
            </w:r>
            <w:r w:rsidRPr="00555E6C">
              <w:rPr>
                <w:sz w:val="28"/>
                <w:szCs w:val="28"/>
                <w:vertAlign w:val="superscript"/>
                <w:lang w:val="en-US"/>
              </w:rPr>
              <w:t>3+</w:t>
            </w:r>
            <w:r w:rsidRPr="00555E6C">
              <w:rPr>
                <w:sz w:val="28"/>
                <w:szCs w:val="28"/>
                <w:lang w:val="en-US"/>
              </w:rPr>
              <w:t xml:space="preserve">, </w:t>
            </w:r>
            <w:r>
              <w:rPr>
                <w:sz w:val="28"/>
                <w:szCs w:val="28"/>
                <w:lang w:val="en-US"/>
              </w:rPr>
              <w:t>As</w:t>
            </w:r>
            <w:r w:rsidRPr="00555E6C">
              <w:rPr>
                <w:sz w:val="28"/>
                <w:szCs w:val="28"/>
                <w:vertAlign w:val="superscript"/>
                <w:lang w:val="en-US"/>
              </w:rPr>
              <w:t>3+</w:t>
            </w:r>
            <w:r w:rsidRPr="00555E6C">
              <w:rPr>
                <w:sz w:val="28"/>
                <w:szCs w:val="28"/>
                <w:lang w:val="en-US"/>
              </w:rPr>
              <w:t xml:space="preserve">, </w:t>
            </w:r>
            <w:r>
              <w:rPr>
                <w:sz w:val="28"/>
                <w:szCs w:val="28"/>
                <w:lang w:val="en-US"/>
              </w:rPr>
              <w:t>As</w:t>
            </w:r>
            <w:r w:rsidRPr="00555E6C">
              <w:rPr>
                <w:sz w:val="28"/>
                <w:szCs w:val="28"/>
                <w:vertAlign w:val="superscript"/>
                <w:lang w:val="en-US"/>
              </w:rPr>
              <w:t>5+</w:t>
            </w:r>
            <w:r w:rsidRPr="00555E6C">
              <w:rPr>
                <w:sz w:val="28"/>
                <w:szCs w:val="28"/>
                <w:lang w:val="en-US"/>
              </w:rPr>
              <w:t xml:space="preserve">, </w:t>
            </w:r>
            <w:r>
              <w:rPr>
                <w:sz w:val="28"/>
                <w:szCs w:val="28"/>
                <w:lang w:val="en-US"/>
              </w:rPr>
              <w:t>Cr</w:t>
            </w:r>
            <w:r w:rsidRPr="00555E6C">
              <w:rPr>
                <w:sz w:val="28"/>
                <w:szCs w:val="28"/>
                <w:vertAlign w:val="superscript"/>
                <w:lang w:val="en-US"/>
              </w:rPr>
              <w:t>3+</w:t>
            </w:r>
            <w:r w:rsidRPr="00555E6C">
              <w:rPr>
                <w:sz w:val="28"/>
                <w:szCs w:val="28"/>
                <w:lang w:val="en-US"/>
              </w:rPr>
              <w:t xml:space="preserve">, </w:t>
            </w:r>
            <w:r>
              <w:rPr>
                <w:sz w:val="28"/>
                <w:szCs w:val="28"/>
                <w:lang w:val="en-US"/>
              </w:rPr>
              <w:t>Sn</w:t>
            </w:r>
            <w:r w:rsidRPr="00555E6C">
              <w:rPr>
                <w:sz w:val="28"/>
                <w:szCs w:val="28"/>
                <w:vertAlign w:val="superscript"/>
                <w:lang w:val="en-US"/>
              </w:rPr>
              <w:t>4+</w:t>
            </w:r>
          </w:p>
        </w:tc>
        <w:tc>
          <w:tcPr>
            <w:tcW w:w="3261" w:type="dxa"/>
            <w:vAlign w:val="center"/>
          </w:tcPr>
          <w:p w:rsidR="00D5128D" w:rsidRPr="00A92A70" w:rsidRDefault="00D5128D" w:rsidP="00C875E1">
            <w:pPr>
              <w:spacing w:line="360" w:lineRule="auto"/>
              <w:jc w:val="center"/>
              <w:rPr>
                <w:sz w:val="28"/>
                <w:szCs w:val="28"/>
              </w:rPr>
            </w:pPr>
            <w:r>
              <w:rPr>
                <w:sz w:val="28"/>
                <w:szCs w:val="28"/>
              </w:rPr>
              <w:t>избыток 4н раствора</w:t>
            </w:r>
            <w:r w:rsidRPr="00A92A70">
              <w:rPr>
                <w:sz w:val="28"/>
                <w:szCs w:val="28"/>
              </w:rPr>
              <w:t xml:space="preserve"> </w:t>
            </w:r>
            <w:proofErr w:type="spellStart"/>
            <w:r>
              <w:rPr>
                <w:sz w:val="28"/>
                <w:szCs w:val="28"/>
                <w:lang w:val="en-US"/>
              </w:rPr>
              <w:t>NaOH</w:t>
            </w:r>
            <w:proofErr w:type="spellEnd"/>
            <w:r w:rsidRPr="00A92A70">
              <w:rPr>
                <w:sz w:val="28"/>
                <w:szCs w:val="28"/>
              </w:rPr>
              <w:t xml:space="preserve"> </w:t>
            </w:r>
            <w:r>
              <w:rPr>
                <w:sz w:val="28"/>
                <w:szCs w:val="28"/>
              </w:rPr>
              <w:t xml:space="preserve">или </w:t>
            </w:r>
            <w:r>
              <w:rPr>
                <w:sz w:val="28"/>
                <w:szCs w:val="28"/>
                <w:lang w:val="en-US"/>
              </w:rPr>
              <w:t>KOH</w:t>
            </w:r>
          </w:p>
        </w:tc>
        <w:tc>
          <w:tcPr>
            <w:tcW w:w="1682" w:type="dxa"/>
            <w:vAlign w:val="center"/>
          </w:tcPr>
          <w:p w:rsidR="00D5128D" w:rsidRPr="00555E6C" w:rsidRDefault="00D5128D" w:rsidP="00C875E1">
            <w:pPr>
              <w:spacing w:line="360" w:lineRule="auto"/>
              <w:jc w:val="center"/>
              <w:rPr>
                <w:sz w:val="28"/>
                <w:szCs w:val="28"/>
                <w:vertAlign w:val="superscript"/>
              </w:rPr>
            </w:pPr>
            <w:r>
              <w:rPr>
                <w:sz w:val="28"/>
                <w:szCs w:val="28"/>
              </w:rPr>
              <w:t>раствор</w:t>
            </w:r>
            <w:r w:rsidRPr="00555E6C">
              <w:rPr>
                <w:sz w:val="28"/>
                <w:szCs w:val="28"/>
              </w:rPr>
              <w:t xml:space="preserve"> </w:t>
            </w:r>
            <w:proofErr w:type="spellStart"/>
            <w:r>
              <w:rPr>
                <w:sz w:val="28"/>
                <w:szCs w:val="28"/>
                <w:lang w:val="en-US"/>
              </w:rPr>
              <w:t>ZnO</w:t>
            </w:r>
            <w:proofErr w:type="spellEnd"/>
            <w:r w:rsidRPr="00555E6C">
              <w:rPr>
                <w:sz w:val="28"/>
                <w:szCs w:val="28"/>
                <w:vertAlign w:val="subscript"/>
              </w:rPr>
              <w:t>2</w:t>
            </w:r>
            <w:r w:rsidRPr="00555E6C">
              <w:rPr>
                <w:sz w:val="28"/>
                <w:szCs w:val="28"/>
                <w:vertAlign w:val="superscript"/>
              </w:rPr>
              <w:t>2-</w:t>
            </w:r>
            <w:r w:rsidRPr="00555E6C">
              <w:rPr>
                <w:sz w:val="28"/>
                <w:szCs w:val="28"/>
              </w:rPr>
              <w:t xml:space="preserve">, </w:t>
            </w:r>
            <w:proofErr w:type="spellStart"/>
            <w:r>
              <w:rPr>
                <w:sz w:val="28"/>
                <w:szCs w:val="28"/>
                <w:lang w:val="en-US"/>
              </w:rPr>
              <w:t>AlO</w:t>
            </w:r>
            <w:proofErr w:type="spellEnd"/>
            <w:r w:rsidRPr="00555E6C">
              <w:rPr>
                <w:sz w:val="28"/>
                <w:szCs w:val="28"/>
                <w:vertAlign w:val="subscript"/>
              </w:rPr>
              <w:t>2</w:t>
            </w:r>
            <w:r w:rsidRPr="00555E6C">
              <w:rPr>
                <w:sz w:val="28"/>
                <w:szCs w:val="28"/>
                <w:vertAlign w:val="superscript"/>
              </w:rPr>
              <w:t>-</w:t>
            </w:r>
            <w:r w:rsidRPr="00555E6C">
              <w:rPr>
                <w:sz w:val="28"/>
                <w:szCs w:val="28"/>
              </w:rPr>
              <w:t xml:space="preserve"> </w:t>
            </w:r>
            <w:proofErr w:type="spellStart"/>
            <w:r>
              <w:rPr>
                <w:sz w:val="28"/>
                <w:szCs w:val="28"/>
                <w:lang w:val="en-US"/>
              </w:rPr>
              <w:t>CrO</w:t>
            </w:r>
            <w:proofErr w:type="spellEnd"/>
            <w:r w:rsidRPr="00555E6C">
              <w:rPr>
                <w:sz w:val="28"/>
                <w:szCs w:val="28"/>
                <w:vertAlign w:val="superscript"/>
              </w:rPr>
              <w:t>2-</w:t>
            </w:r>
            <w:r>
              <w:rPr>
                <w:sz w:val="28"/>
                <w:szCs w:val="28"/>
                <w:vertAlign w:val="superscript"/>
              </w:rPr>
              <w:t xml:space="preserve"> </w:t>
            </w:r>
            <w:r w:rsidRPr="003E6213">
              <w:rPr>
                <w:sz w:val="28"/>
                <w:szCs w:val="28"/>
              </w:rPr>
              <w:t>и т.д.</w:t>
            </w:r>
          </w:p>
        </w:tc>
        <w:tc>
          <w:tcPr>
            <w:tcW w:w="2074" w:type="dxa"/>
          </w:tcPr>
          <w:p w:rsidR="00D5128D" w:rsidRDefault="00D5128D" w:rsidP="00C875E1">
            <w:pPr>
              <w:spacing w:line="360" w:lineRule="auto"/>
              <w:rPr>
                <w:sz w:val="28"/>
                <w:szCs w:val="28"/>
              </w:rPr>
            </w:pPr>
            <w:r>
              <w:rPr>
                <w:sz w:val="28"/>
                <w:szCs w:val="28"/>
              </w:rPr>
              <w:t>гидроокиси растворимы в избытке раствора</w:t>
            </w:r>
          </w:p>
        </w:tc>
      </w:tr>
      <w:tr w:rsidR="00D5128D" w:rsidTr="00C875E1">
        <w:tc>
          <w:tcPr>
            <w:tcW w:w="1096" w:type="dxa"/>
            <w:vAlign w:val="center"/>
          </w:tcPr>
          <w:p w:rsidR="00D5128D" w:rsidRPr="00CE2D3E" w:rsidRDefault="00D5128D" w:rsidP="00C875E1">
            <w:pPr>
              <w:spacing w:line="360" w:lineRule="auto"/>
              <w:jc w:val="center"/>
              <w:rPr>
                <w:sz w:val="28"/>
                <w:szCs w:val="28"/>
                <w:lang w:val="en-US"/>
              </w:rPr>
            </w:pPr>
            <w:r>
              <w:rPr>
                <w:sz w:val="28"/>
                <w:szCs w:val="28"/>
                <w:lang w:val="en-US"/>
              </w:rPr>
              <w:t>V</w:t>
            </w:r>
          </w:p>
        </w:tc>
        <w:tc>
          <w:tcPr>
            <w:tcW w:w="1458" w:type="dxa"/>
            <w:vAlign w:val="center"/>
          </w:tcPr>
          <w:p w:rsidR="00D5128D" w:rsidRPr="00555E6C" w:rsidRDefault="00D5128D" w:rsidP="00C875E1">
            <w:pPr>
              <w:spacing w:line="360" w:lineRule="auto"/>
              <w:jc w:val="center"/>
              <w:rPr>
                <w:sz w:val="28"/>
                <w:szCs w:val="28"/>
                <w:lang w:val="en-US"/>
              </w:rPr>
            </w:pPr>
            <w:r>
              <w:rPr>
                <w:sz w:val="28"/>
                <w:szCs w:val="28"/>
                <w:lang w:val="en-US"/>
              </w:rPr>
              <w:t>Fe</w:t>
            </w:r>
            <w:r w:rsidRPr="00555E6C">
              <w:rPr>
                <w:sz w:val="28"/>
                <w:szCs w:val="28"/>
                <w:vertAlign w:val="superscript"/>
                <w:lang w:val="en-US"/>
              </w:rPr>
              <w:t>2+</w:t>
            </w:r>
            <w:r w:rsidRPr="00555E6C">
              <w:rPr>
                <w:sz w:val="28"/>
                <w:szCs w:val="28"/>
                <w:lang w:val="en-US"/>
              </w:rPr>
              <w:t xml:space="preserve">, </w:t>
            </w:r>
            <w:r>
              <w:rPr>
                <w:sz w:val="28"/>
                <w:szCs w:val="28"/>
                <w:lang w:val="en-US"/>
              </w:rPr>
              <w:t>Fe</w:t>
            </w:r>
            <w:r w:rsidRPr="00555E6C">
              <w:rPr>
                <w:sz w:val="28"/>
                <w:szCs w:val="28"/>
                <w:vertAlign w:val="superscript"/>
                <w:lang w:val="en-US"/>
              </w:rPr>
              <w:t>3+</w:t>
            </w:r>
            <w:r w:rsidRPr="00555E6C">
              <w:rPr>
                <w:sz w:val="28"/>
                <w:szCs w:val="28"/>
                <w:lang w:val="en-US"/>
              </w:rPr>
              <w:t xml:space="preserve">, </w:t>
            </w:r>
            <w:r>
              <w:rPr>
                <w:sz w:val="28"/>
                <w:szCs w:val="28"/>
                <w:lang w:val="en-US"/>
              </w:rPr>
              <w:t>Mg</w:t>
            </w:r>
            <w:r w:rsidRPr="00555E6C">
              <w:rPr>
                <w:sz w:val="28"/>
                <w:szCs w:val="28"/>
                <w:vertAlign w:val="superscript"/>
                <w:lang w:val="en-US"/>
              </w:rPr>
              <w:t>2+</w:t>
            </w:r>
            <w:r w:rsidRPr="00555E6C">
              <w:rPr>
                <w:sz w:val="28"/>
                <w:szCs w:val="28"/>
                <w:lang w:val="en-US"/>
              </w:rPr>
              <w:t xml:space="preserve">, </w:t>
            </w:r>
            <w:r>
              <w:rPr>
                <w:sz w:val="28"/>
                <w:szCs w:val="28"/>
                <w:lang w:val="en-US"/>
              </w:rPr>
              <w:t>Mn</w:t>
            </w:r>
            <w:r w:rsidRPr="00555E6C">
              <w:rPr>
                <w:sz w:val="28"/>
                <w:szCs w:val="28"/>
                <w:vertAlign w:val="superscript"/>
                <w:lang w:val="en-US"/>
              </w:rPr>
              <w:t>2+</w:t>
            </w:r>
            <w:r w:rsidRPr="00555E6C">
              <w:rPr>
                <w:sz w:val="28"/>
                <w:szCs w:val="28"/>
                <w:lang w:val="en-US"/>
              </w:rPr>
              <w:t>,</w:t>
            </w:r>
            <w:r w:rsidRPr="00A8485E">
              <w:rPr>
                <w:sz w:val="28"/>
                <w:szCs w:val="28"/>
                <w:lang w:val="en-US"/>
              </w:rPr>
              <w:t xml:space="preserve"> </w:t>
            </w:r>
            <w:r>
              <w:rPr>
                <w:sz w:val="28"/>
                <w:szCs w:val="28"/>
                <w:lang w:val="en-US"/>
              </w:rPr>
              <w:t>Bi</w:t>
            </w:r>
            <w:r w:rsidRPr="00555E6C">
              <w:rPr>
                <w:sz w:val="28"/>
                <w:szCs w:val="28"/>
                <w:vertAlign w:val="superscript"/>
                <w:lang w:val="en-US"/>
              </w:rPr>
              <w:t>3+</w:t>
            </w:r>
            <w:r w:rsidRPr="00555E6C">
              <w:rPr>
                <w:sz w:val="28"/>
                <w:szCs w:val="28"/>
                <w:lang w:val="en-US"/>
              </w:rPr>
              <w:t xml:space="preserve">, </w:t>
            </w:r>
            <w:r>
              <w:rPr>
                <w:sz w:val="28"/>
                <w:szCs w:val="28"/>
                <w:lang w:val="en-US"/>
              </w:rPr>
              <w:t>Sb</w:t>
            </w:r>
            <w:r w:rsidRPr="00555E6C">
              <w:rPr>
                <w:sz w:val="28"/>
                <w:szCs w:val="28"/>
                <w:vertAlign w:val="superscript"/>
                <w:lang w:val="en-US"/>
              </w:rPr>
              <w:t>3+</w:t>
            </w:r>
            <w:r w:rsidRPr="00555E6C">
              <w:rPr>
                <w:sz w:val="28"/>
                <w:szCs w:val="28"/>
                <w:lang w:val="en-US"/>
              </w:rPr>
              <w:t xml:space="preserve">, </w:t>
            </w:r>
            <w:r>
              <w:rPr>
                <w:sz w:val="28"/>
                <w:szCs w:val="28"/>
                <w:lang w:val="en-US"/>
              </w:rPr>
              <w:t>Sb</w:t>
            </w:r>
            <w:r w:rsidRPr="00555E6C">
              <w:rPr>
                <w:sz w:val="28"/>
                <w:szCs w:val="28"/>
                <w:vertAlign w:val="superscript"/>
                <w:lang w:val="en-US"/>
              </w:rPr>
              <w:t>5+</w:t>
            </w:r>
          </w:p>
        </w:tc>
        <w:tc>
          <w:tcPr>
            <w:tcW w:w="3261" w:type="dxa"/>
            <w:vAlign w:val="center"/>
          </w:tcPr>
          <w:p w:rsidR="00D5128D" w:rsidRDefault="00D5128D" w:rsidP="00C875E1">
            <w:pPr>
              <w:spacing w:line="360" w:lineRule="auto"/>
              <w:jc w:val="center"/>
              <w:rPr>
                <w:sz w:val="28"/>
                <w:szCs w:val="28"/>
                <w:lang w:val="en-US"/>
              </w:rPr>
            </w:pPr>
            <w:r>
              <w:rPr>
                <w:sz w:val="28"/>
                <w:szCs w:val="28"/>
              </w:rPr>
              <w:t>избыток 25%-ного раствора</w:t>
            </w:r>
          </w:p>
          <w:p w:rsidR="00D5128D" w:rsidRPr="00FD3AB5" w:rsidRDefault="00D5128D" w:rsidP="00C875E1">
            <w:pPr>
              <w:spacing w:line="360" w:lineRule="auto"/>
              <w:jc w:val="center"/>
              <w:rPr>
                <w:sz w:val="28"/>
                <w:szCs w:val="28"/>
                <w:lang w:val="en-US"/>
              </w:rPr>
            </w:pPr>
            <w:r>
              <w:rPr>
                <w:sz w:val="28"/>
                <w:szCs w:val="28"/>
                <w:lang w:val="en-US"/>
              </w:rPr>
              <w:t>NH</w:t>
            </w:r>
            <w:r>
              <w:rPr>
                <w:sz w:val="28"/>
                <w:szCs w:val="28"/>
                <w:vertAlign w:val="subscript"/>
                <w:lang w:val="en-US"/>
              </w:rPr>
              <w:t>4</w:t>
            </w:r>
            <w:r>
              <w:rPr>
                <w:sz w:val="28"/>
                <w:szCs w:val="28"/>
                <w:lang w:val="en-US"/>
              </w:rPr>
              <w:t>OH</w:t>
            </w:r>
          </w:p>
        </w:tc>
        <w:tc>
          <w:tcPr>
            <w:tcW w:w="1682" w:type="dxa"/>
            <w:vAlign w:val="center"/>
          </w:tcPr>
          <w:p w:rsidR="00D5128D" w:rsidRPr="00E7130A" w:rsidRDefault="00D5128D" w:rsidP="00C875E1">
            <w:pPr>
              <w:spacing w:line="360" w:lineRule="auto"/>
              <w:jc w:val="center"/>
              <w:rPr>
                <w:sz w:val="28"/>
                <w:szCs w:val="28"/>
                <w:lang w:val="en-US"/>
              </w:rPr>
            </w:pPr>
            <w:r>
              <w:rPr>
                <w:sz w:val="28"/>
                <w:szCs w:val="28"/>
                <w:lang w:val="en-US"/>
              </w:rPr>
              <w:t>Fe(OH)</w:t>
            </w:r>
            <w:r>
              <w:rPr>
                <w:sz w:val="28"/>
                <w:szCs w:val="28"/>
                <w:vertAlign w:val="subscript"/>
                <w:lang w:val="en-US"/>
              </w:rPr>
              <w:t>2</w:t>
            </w:r>
            <w:r>
              <w:rPr>
                <w:sz w:val="28"/>
                <w:szCs w:val="28"/>
                <w:lang w:val="en-US"/>
              </w:rPr>
              <w:t>, Fe(OH)</w:t>
            </w:r>
            <w:r>
              <w:rPr>
                <w:sz w:val="28"/>
                <w:szCs w:val="28"/>
                <w:vertAlign w:val="subscript"/>
                <w:lang w:val="en-US"/>
              </w:rPr>
              <w:t>3</w:t>
            </w:r>
            <w:r>
              <w:rPr>
                <w:sz w:val="28"/>
                <w:szCs w:val="28"/>
                <w:lang w:val="en-US"/>
              </w:rPr>
              <w:t>, Mg(OH)</w:t>
            </w:r>
            <w:r>
              <w:rPr>
                <w:sz w:val="28"/>
                <w:szCs w:val="28"/>
                <w:vertAlign w:val="subscript"/>
                <w:lang w:val="en-US"/>
              </w:rPr>
              <w:t>2</w:t>
            </w:r>
            <w:r>
              <w:rPr>
                <w:sz w:val="28"/>
                <w:szCs w:val="28"/>
                <w:lang w:val="en-US"/>
              </w:rPr>
              <w:t xml:space="preserve">, </w:t>
            </w:r>
            <w:proofErr w:type="spellStart"/>
            <w:r>
              <w:rPr>
                <w:sz w:val="28"/>
                <w:szCs w:val="28"/>
                <w:lang w:val="en-US"/>
              </w:rPr>
              <w:t>Mn</w:t>
            </w:r>
            <w:proofErr w:type="spellEnd"/>
            <w:r>
              <w:rPr>
                <w:sz w:val="28"/>
                <w:szCs w:val="28"/>
                <w:lang w:val="en-US"/>
              </w:rPr>
              <w:t>(OH)</w:t>
            </w:r>
            <w:r>
              <w:rPr>
                <w:sz w:val="28"/>
                <w:szCs w:val="28"/>
                <w:vertAlign w:val="subscript"/>
                <w:lang w:val="en-US"/>
              </w:rPr>
              <w:t>2</w:t>
            </w:r>
            <w:r w:rsidRPr="00555E6C">
              <w:rPr>
                <w:sz w:val="28"/>
                <w:szCs w:val="28"/>
                <w:vertAlign w:val="subscript"/>
                <w:lang w:val="en-US"/>
              </w:rPr>
              <w:t xml:space="preserve"> </w:t>
            </w:r>
            <w:r>
              <w:rPr>
                <w:sz w:val="28"/>
                <w:szCs w:val="28"/>
              </w:rPr>
              <w:t>и</w:t>
            </w:r>
            <w:r w:rsidRPr="00E7130A">
              <w:rPr>
                <w:sz w:val="28"/>
                <w:szCs w:val="28"/>
                <w:lang w:val="en-US"/>
              </w:rPr>
              <w:t xml:space="preserve"> </w:t>
            </w:r>
            <w:r>
              <w:rPr>
                <w:sz w:val="28"/>
                <w:szCs w:val="28"/>
              </w:rPr>
              <w:t>т</w:t>
            </w:r>
            <w:r w:rsidRPr="00E7130A">
              <w:rPr>
                <w:sz w:val="28"/>
                <w:szCs w:val="28"/>
                <w:lang w:val="en-US"/>
              </w:rPr>
              <w:t>.</w:t>
            </w:r>
            <w:proofErr w:type="spellStart"/>
            <w:r>
              <w:rPr>
                <w:sz w:val="28"/>
                <w:szCs w:val="28"/>
              </w:rPr>
              <w:t>д</w:t>
            </w:r>
            <w:proofErr w:type="spellEnd"/>
            <w:r w:rsidRPr="00E7130A">
              <w:rPr>
                <w:sz w:val="28"/>
                <w:szCs w:val="28"/>
                <w:lang w:val="en-US"/>
              </w:rPr>
              <w:t>.</w:t>
            </w:r>
          </w:p>
        </w:tc>
        <w:tc>
          <w:tcPr>
            <w:tcW w:w="2074" w:type="dxa"/>
          </w:tcPr>
          <w:p w:rsidR="00D5128D" w:rsidRDefault="00D5128D" w:rsidP="00C875E1">
            <w:pPr>
              <w:spacing w:line="360" w:lineRule="auto"/>
              <w:rPr>
                <w:sz w:val="28"/>
                <w:szCs w:val="28"/>
              </w:rPr>
            </w:pPr>
            <w:r>
              <w:rPr>
                <w:sz w:val="28"/>
                <w:szCs w:val="28"/>
              </w:rPr>
              <w:t>гидроокиси не растворимы в избытке аммиака, едкой щелочи</w:t>
            </w:r>
          </w:p>
        </w:tc>
      </w:tr>
      <w:tr w:rsidR="00D5128D" w:rsidTr="00C875E1">
        <w:tc>
          <w:tcPr>
            <w:tcW w:w="1096" w:type="dxa"/>
            <w:vAlign w:val="center"/>
          </w:tcPr>
          <w:p w:rsidR="00D5128D" w:rsidRPr="00CE2D3E" w:rsidRDefault="00D5128D" w:rsidP="00C875E1">
            <w:pPr>
              <w:spacing w:line="360" w:lineRule="auto"/>
              <w:jc w:val="center"/>
              <w:rPr>
                <w:sz w:val="28"/>
                <w:szCs w:val="28"/>
              </w:rPr>
            </w:pPr>
            <w:r>
              <w:rPr>
                <w:sz w:val="28"/>
                <w:szCs w:val="28"/>
                <w:lang w:val="en-US"/>
              </w:rPr>
              <w:t>VI</w:t>
            </w:r>
          </w:p>
        </w:tc>
        <w:tc>
          <w:tcPr>
            <w:tcW w:w="1458" w:type="dxa"/>
            <w:vAlign w:val="center"/>
          </w:tcPr>
          <w:p w:rsidR="00D5128D" w:rsidRPr="00E7130A" w:rsidRDefault="00D5128D" w:rsidP="00C875E1">
            <w:pPr>
              <w:spacing w:line="360" w:lineRule="auto"/>
              <w:jc w:val="center"/>
              <w:rPr>
                <w:sz w:val="28"/>
                <w:szCs w:val="28"/>
                <w:lang w:val="en-US"/>
              </w:rPr>
            </w:pPr>
            <w:r>
              <w:rPr>
                <w:sz w:val="28"/>
                <w:szCs w:val="28"/>
                <w:lang w:val="en-US"/>
              </w:rPr>
              <w:t>Hg</w:t>
            </w:r>
            <w:r w:rsidRPr="00E7130A">
              <w:rPr>
                <w:sz w:val="28"/>
                <w:szCs w:val="28"/>
                <w:vertAlign w:val="superscript"/>
                <w:lang w:val="en-US"/>
              </w:rPr>
              <w:t>2+</w:t>
            </w:r>
            <w:r w:rsidRPr="00E7130A">
              <w:rPr>
                <w:sz w:val="28"/>
                <w:szCs w:val="28"/>
                <w:lang w:val="en-US"/>
              </w:rPr>
              <w:t xml:space="preserve">, </w:t>
            </w:r>
            <w:r>
              <w:rPr>
                <w:sz w:val="28"/>
                <w:szCs w:val="28"/>
                <w:lang w:val="en-US"/>
              </w:rPr>
              <w:t>Cu</w:t>
            </w:r>
            <w:r w:rsidRPr="00E7130A">
              <w:rPr>
                <w:sz w:val="28"/>
                <w:szCs w:val="28"/>
                <w:vertAlign w:val="superscript"/>
                <w:lang w:val="en-US"/>
              </w:rPr>
              <w:t>2+</w:t>
            </w:r>
            <w:r w:rsidRPr="00E7130A">
              <w:rPr>
                <w:sz w:val="28"/>
                <w:szCs w:val="28"/>
                <w:lang w:val="en-US"/>
              </w:rPr>
              <w:t xml:space="preserve">, </w:t>
            </w:r>
            <w:r>
              <w:rPr>
                <w:sz w:val="28"/>
                <w:szCs w:val="28"/>
                <w:lang w:val="en-US"/>
              </w:rPr>
              <w:t>Cd</w:t>
            </w:r>
            <w:r w:rsidRPr="00E7130A">
              <w:rPr>
                <w:sz w:val="28"/>
                <w:szCs w:val="28"/>
                <w:vertAlign w:val="superscript"/>
                <w:lang w:val="en-US"/>
              </w:rPr>
              <w:t>2+</w:t>
            </w:r>
            <w:r w:rsidRPr="00E7130A">
              <w:rPr>
                <w:sz w:val="28"/>
                <w:szCs w:val="28"/>
                <w:lang w:val="en-US"/>
              </w:rPr>
              <w:t xml:space="preserve">, </w:t>
            </w:r>
            <w:r>
              <w:rPr>
                <w:sz w:val="28"/>
                <w:szCs w:val="28"/>
                <w:lang w:val="en-US"/>
              </w:rPr>
              <w:t>Co</w:t>
            </w:r>
            <w:r w:rsidRPr="00E7130A">
              <w:rPr>
                <w:sz w:val="28"/>
                <w:szCs w:val="28"/>
                <w:vertAlign w:val="superscript"/>
                <w:lang w:val="en-US"/>
              </w:rPr>
              <w:t>2+</w:t>
            </w:r>
            <w:r w:rsidRPr="00E7130A">
              <w:rPr>
                <w:sz w:val="28"/>
                <w:szCs w:val="28"/>
                <w:lang w:val="en-US"/>
              </w:rPr>
              <w:t xml:space="preserve">, </w:t>
            </w:r>
            <w:r>
              <w:rPr>
                <w:sz w:val="28"/>
                <w:szCs w:val="28"/>
                <w:lang w:val="en-US"/>
              </w:rPr>
              <w:t>Ni</w:t>
            </w:r>
            <w:r w:rsidRPr="00E7130A">
              <w:rPr>
                <w:sz w:val="28"/>
                <w:szCs w:val="28"/>
                <w:vertAlign w:val="superscript"/>
                <w:lang w:val="en-US"/>
              </w:rPr>
              <w:t>2+</w:t>
            </w:r>
          </w:p>
        </w:tc>
        <w:tc>
          <w:tcPr>
            <w:tcW w:w="3261" w:type="dxa"/>
            <w:vAlign w:val="center"/>
          </w:tcPr>
          <w:p w:rsidR="00D5128D" w:rsidRDefault="00D5128D" w:rsidP="00C875E1">
            <w:pPr>
              <w:spacing w:line="360" w:lineRule="auto"/>
              <w:jc w:val="center"/>
              <w:rPr>
                <w:sz w:val="28"/>
                <w:szCs w:val="28"/>
                <w:lang w:val="en-US"/>
              </w:rPr>
            </w:pPr>
            <w:r>
              <w:rPr>
                <w:sz w:val="28"/>
                <w:szCs w:val="28"/>
              </w:rPr>
              <w:t>избыток</w:t>
            </w:r>
            <w:r w:rsidRPr="00043630">
              <w:rPr>
                <w:sz w:val="28"/>
                <w:szCs w:val="28"/>
                <w:lang w:val="en-US"/>
              </w:rPr>
              <w:t xml:space="preserve"> 25%-</w:t>
            </w:r>
            <w:proofErr w:type="spellStart"/>
            <w:r>
              <w:rPr>
                <w:sz w:val="28"/>
                <w:szCs w:val="28"/>
              </w:rPr>
              <w:t>ного</w:t>
            </w:r>
            <w:proofErr w:type="spellEnd"/>
            <w:r w:rsidRPr="00043630">
              <w:rPr>
                <w:sz w:val="28"/>
                <w:szCs w:val="28"/>
                <w:lang w:val="en-US"/>
              </w:rPr>
              <w:t xml:space="preserve"> </w:t>
            </w:r>
            <w:r>
              <w:rPr>
                <w:sz w:val="28"/>
                <w:szCs w:val="28"/>
              </w:rPr>
              <w:t>раствора</w:t>
            </w:r>
          </w:p>
          <w:p w:rsidR="00D5128D" w:rsidRPr="00043630" w:rsidRDefault="00D5128D" w:rsidP="00C875E1">
            <w:pPr>
              <w:spacing w:line="360" w:lineRule="auto"/>
              <w:jc w:val="center"/>
              <w:rPr>
                <w:sz w:val="28"/>
                <w:szCs w:val="28"/>
                <w:vertAlign w:val="superscript"/>
                <w:lang w:val="en-US"/>
              </w:rPr>
            </w:pPr>
            <w:r>
              <w:rPr>
                <w:sz w:val="28"/>
                <w:szCs w:val="28"/>
                <w:lang w:val="en-US"/>
              </w:rPr>
              <w:t>NH</w:t>
            </w:r>
            <w:r>
              <w:rPr>
                <w:sz w:val="28"/>
                <w:szCs w:val="28"/>
                <w:vertAlign w:val="subscript"/>
                <w:lang w:val="en-US"/>
              </w:rPr>
              <w:t>4</w:t>
            </w:r>
            <w:r>
              <w:rPr>
                <w:sz w:val="28"/>
                <w:szCs w:val="28"/>
                <w:lang w:val="en-US"/>
              </w:rPr>
              <w:t>OH, [Ni(NH</w:t>
            </w:r>
            <w:r>
              <w:rPr>
                <w:sz w:val="28"/>
                <w:szCs w:val="28"/>
                <w:vertAlign w:val="subscript"/>
                <w:lang w:val="en-US"/>
              </w:rPr>
              <w:t>3</w:t>
            </w:r>
            <w:r>
              <w:rPr>
                <w:sz w:val="28"/>
                <w:szCs w:val="28"/>
                <w:lang w:val="en-US"/>
              </w:rPr>
              <w:t>)</w:t>
            </w:r>
            <w:r>
              <w:rPr>
                <w:sz w:val="28"/>
                <w:szCs w:val="28"/>
                <w:vertAlign w:val="subscript"/>
                <w:lang w:val="en-US"/>
              </w:rPr>
              <w:t>4</w:t>
            </w:r>
            <w:r>
              <w:rPr>
                <w:sz w:val="28"/>
                <w:szCs w:val="28"/>
                <w:lang w:val="en-US"/>
              </w:rPr>
              <w:t>]</w:t>
            </w:r>
            <w:r>
              <w:rPr>
                <w:sz w:val="28"/>
                <w:szCs w:val="28"/>
                <w:vertAlign w:val="superscript"/>
                <w:lang w:val="en-US"/>
              </w:rPr>
              <w:t>2+</w:t>
            </w:r>
            <w:r>
              <w:rPr>
                <w:sz w:val="28"/>
                <w:szCs w:val="28"/>
                <w:lang w:val="en-US"/>
              </w:rPr>
              <w:t>,[Co(NH</w:t>
            </w:r>
            <w:r>
              <w:rPr>
                <w:sz w:val="28"/>
                <w:szCs w:val="28"/>
                <w:vertAlign w:val="subscript"/>
                <w:lang w:val="en-US"/>
              </w:rPr>
              <w:t>3</w:t>
            </w:r>
            <w:r>
              <w:rPr>
                <w:sz w:val="28"/>
                <w:szCs w:val="28"/>
                <w:lang w:val="en-US"/>
              </w:rPr>
              <w:t>)</w:t>
            </w:r>
            <w:r>
              <w:rPr>
                <w:sz w:val="28"/>
                <w:szCs w:val="28"/>
                <w:vertAlign w:val="subscript"/>
                <w:lang w:val="en-US"/>
              </w:rPr>
              <w:t>4</w:t>
            </w:r>
            <w:r>
              <w:rPr>
                <w:sz w:val="28"/>
                <w:szCs w:val="28"/>
                <w:lang w:val="en-US"/>
              </w:rPr>
              <w:t>]</w:t>
            </w:r>
            <w:r>
              <w:rPr>
                <w:sz w:val="28"/>
                <w:szCs w:val="28"/>
                <w:vertAlign w:val="superscript"/>
                <w:lang w:val="en-US"/>
              </w:rPr>
              <w:t>2+</w:t>
            </w:r>
            <w:r>
              <w:rPr>
                <w:sz w:val="28"/>
                <w:szCs w:val="28"/>
                <w:lang w:val="en-US"/>
              </w:rPr>
              <w:t>, [Cu(NH</w:t>
            </w:r>
            <w:r>
              <w:rPr>
                <w:sz w:val="28"/>
                <w:szCs w:val="28"/>
                <w:vertAlign w:val="subscript"/>
                <w:lang w:val="en-US"/>
              </w:rPr>
              <w:t>3</w:t>
            </w:r>
            <w:r>
              <w:rPr>
                <w:sz w:val="28"/>
                <w:szCs w:val="28"/>
                <w:lang w:val="en-US"/>
              </w:rPr>
              <w:t>)</w:t>
            </w:r>
            <w:r>
              <w:rPr>
                <w:sz w:val="28"/>
                <w:szCs w:val="28"/>
                <w:vertAlign w:val="subscript"/>
                <w:lang w:val="en-US"/>
              </w:rPr>
              <w:t>6</w:t>
            </w:r>
            <w:r>
              <w:rPr>
                <w:sz w:val="28"/>
                <w:szCs w:val="28"/>
                <w:lang w:val="en-US"/>
              </w:rPr>
              <w:t>]</w:t>
            </w:r>
            <w:r>
              <w:rPr>
                <w:sz w:val="28"/>
                <w:szCs w:val="28"/>
                <w:vertAlign w:val="superscript"/>
                <w:lang w:val="en-US"/>
              </w:rPr>
              <w:t>2+</w:t>
            </w:r>
          </w:p>
        </w:tc>
        <w:tc>
          <w:tcPr>
            <w:tcW w:w="1682" w:type="dxa"/>
            <w:vAlign w:val="center"/>
          </w:tcPr>
          <w:p w:rsidR="00D5128D" w:rsidRPr="00043630" w:rsidRDefault="00D5128D" w:rsidP="00C875E1">
            <w:pPr>
              <w:spacing w:line="360" w:lineRule="auto"/>
              <w:jc w:val="center"/>
              <w:rPr>
                <w:sz w:val="28"/>
                <w:szCs w:val="28"/>
                <w:lang w:val="en-US"/>
              </w:rPr>
            </w:pPr>
            <w:r w:rsidRPr="00043630">
              <w:rPr>
                <w:sz w:val="28"/>
                <w:szCs w:val="28"/>
                <w:lang w:val="en-US"/>
              </w:rPr>
              <w:t>[</w:t>
            </w:r>
            <w:r>
              <w:rPr>
                <w:sz w:val="28"/>
                <w:szCs w:val="28"/>
                <w:lang w:val="en-US"/>
              </w:rPr>
              <w:t>Cu</w:t>
            </w:r>
            <w:r w:rsidRPr="00043630">
              <w:rPr>
                <w:sz w:val="28"/>
                <w:szCs w:val="28"/>
                <w:lang w:val="en-US"/>
              </w:rPr>
              <w:t>(</w:t>
            </w:r>
            <w:r>
              <w:rPr>
                <w:sz w:val="28"/>
                <w:szCs w:val="28"/>
                <w:lang w:val="en-US"/>
              </w:rPr>
              <w:t>NH</w:t>
            </w:r>
            <w:r w:rsidRPr="00043630">
              <w:rPr>
                <w:sz w:val="28"/>
                <w:szCs w:val="28"/>
                <w:vertAlign w:val="subscript"/>
                <w:lang w:val="en-US"/>
              </w:rPr>
              <w:t>3</w:t>
            </w:r>
            <w:r w:rsidRPr="00043630">
              <w:rPr>
                <w:sz w:val="28"/>
                <w:szCs w:val="28"/>
                <w:lang w:val="en-US"/>
              </w:rPr>
              <w:t>)</w:t>
            </w:r>
            <w:r w:rsidRPr="00043630">
              <w:rPr>
                <w:sz w:val="28"/>
                <w:szCs w:val="28"/>
                <w:vertAlign w:val="subscript"/>
                <w:lang w:val="en-US"/>
              </w:rPr>
              <w:t>4</w:t>
            </w:r>
            <w:r w:rsidRPr="00043630">
              <w:rPr>
                <w:sz w:val="28"/>
                <w:szCs w:val="28"/>
                <w:lang w:val="en-US"/>
              </w:rPr>
              <w:t>]</w:t>
            </w:r>
            <w:r w:rsidRPr="00043630">
              <w:rPr>
                <w:sz w:val="28"/>
                <w:szCs w:val="28"/>
                <w:vertAlign w:val="superscript"/>
                <w:lang w:val="en-US"/>
              </w:rPr>
              <w:t>3+</w:t>
            </w:r>
            <w:r w:rsidRPr="00043630">
              <w:rPr>
                <w:sz w:val="28"/>
                <w:szCs w:val="28"/>
                <w:lang w:val="en-US"/>
              </w:rPr>
              <w:t>, [</w:t>
            </w:r>
            <w:r>
              <w:rPr>
                <w:sz w:val="28"/>
                <w:szCs w:val="28"/>
                <w:lang w:val="en-US"/>
              </w:rPr>
              <w:t>Hg</w:t>
            </w:r>
            <w:r w:rsidRPr="00043630">
              <w:rPr>
                <w:sz w:val="28"/>
                <w:szCs w:val="28"/>
                <w:lang w:val="en-US"/>
              </w:rPr>
              <w:t>(</w:t>
            </w:r>
            <w:r>
              <w:rPr>
                <w:sz w:val="28"/>
                <w:szCs w:val="28"/>
                <w:lang w:val="en-US"/>
              </w:rPr>
              <w:t>NH</w:t>
            </w:r>
            <w:r w:rsidRPr="00043630">
              <w:rPr>
                <w:sz w:val="28"/>
                <w:szCs w:val="28"/>
                <w:vertAlign w:val="subscript"/>
                <w:lang w:val="en-US"/>
              </w:rPr>
              <w:t>3</w:t>
            </w:r>
            <w:r w:rsidRPr="00043630">
              <w:rPr>
                <w:sz w:val="28"/>
                <w:szCs w:val="28"/>
                <w:lang w:val="en-US"/>
              </w:rPr>
              <w:t>)</w:t>
            </w:r>
            <w:r w:rsidRPr="00043630">
              <w:rPr>
                <w:sz w:val="28"/>
                <w:szCs w:val="28"/>
                <w:vertAlign w:val="subscript"/>
                <w:lang w:val="en-US"/>
              </w:rPr>
              <w:t>4</w:t>
            </w:r>
            <w:r w:rsidRPr="00043630">
              <w:rPr>
                <w:sz w:val="28"/>
                <w:szCs w:val="28"/>
                <w:lang w:val="en-US"/>
              </w:rPr>
              <w:t>]</w:t>
            </w:r>
            <w:r w:rsidRPr="00043630">
              <w:rPr>
                <w:sz w:val="28"/>
                <w:szCs w:val="28"/>
                <w:vertAlign w:val="superscript"/>
                <w:lang w:val="en-US"/>
              </w:rPr>
              <w:t>3+</w:t>
            </w:r>
            <w:r w:rsidRPr="00043630">
              <w:rPr>
                <w:sz w:val="28"/>
                <w:szCs w:val="28"/>
                <w:lang w:val="en-US"/>
              </w:rPr>
              <w:t xml:space="preserve"> </w:t>
            </w:r>
            <w:r>
              <w:rPr>
                <w:sz w:val="28"/>
                <w:szCs w:val="28"/>
              </w:rPr>
              <w:t>и</w:t>
            </w:r>
            <w:r w:rsidRPr="00043630">
              <w:rPr>
                <w:sz w:val="28"/>
                <w:szCs w:val="28"/>
                <w:lang w:val="en-US"/>
              </w:rPr>
              <w:t xml:space="preserve"> </w:t>
            </w:r>
            <w:r>
              <w:rPr>
                <w:sz w:val="28"/>
                <w:szCs w:val="28"/>
              </w:rPr>
              <w:t>т</w:t>
            </w:r>
            <w:r w:rsidRPr="00043630">
              <w:rPr>
                <w:sz w:val="28"/>
                <w:szCs w:val="28"/>
                <w:lang w:val="en-US"/>
              </w:rPr>
              <w:t>.</w:t>
            </w:r>
            <w:proofErr w:type="spellStart"/>
            <w:r>
              <w:rPr>
                <w:sz w:val="28"/>
                <w:szCs w:val="28"/>
              </w:rPr>
              <w:t>д</w:t>
            </w:r>
            <w:proofErr w:type="spellEnd"/>
            <w:r w:rsidRPr="00043630">
              <w:rPr>
                <w:sz w:val="28"/>
                <w:szCs w:val="28"/>
                <w:lang w:val="en-US"/>
              </w:rPr>
              <w:t>.</w:t>
            </w:r>
          </w:p>
        </w:tc>
        <w:tc>
          <w:tcPr>
            <w:tcW w:w="2074" w:type="dxa"/>
          </w:tcPr>
          <w:p w:rsidR="00D5128D" w:rsidRDefault="00D5128D" w:rsidP="00C875E1">
            <w:pPr>
              <w:spacing w:line="360" w:lineRule="auto"/>
              <w:rPr>
                <w:sz w:val="28"/>
                <w:szCs w:val="28"/>
              </w:rPr>
            </w:pPr>
            <w:r>
              <w:rPr>
                <w:sz w:val="28"/>
                <w:szCs w:val="28"/>
              </w:rPr>
              <w:t>аммиакаты растворимы в избытке раствора аммиака</w:t>
            </w:r>
          </w:p>
        </w:tc>
      </w:tr>
    </w:tbl>
    <w:p w:rsidR="00EC032A" w:rsidRDefault="00EC032A" w:rsidP="00D5128D">
      <w:pPr>
        <w:spacing w:line="360" w:lineRule="auto"/>
        <w:ind w:firstLine="284"/>
        <w:jc w:val="both"/>
        <w:rPr>
          <w:sz w:val="28"/>
          <w:szCs w:val="28"/>
        </w:rPr>
      </w:pPr>
    </w:p>
    <w:p w:rsidR="00D5128D" w:rsidRDefault="00D5128D" w:rsidP="00D5128D">
      <w:pPr>
        <w:spacing w:line="360" w:lineRule="auto"/>
        <w:ind w:firstLine="284"/>
        <w:jc w:val="both"/>
        <w:rPr>
          <w:sz w:val="28"/>
          <w:szCs w:val="28"/>
        </w:rPr>
      </w:pPr>
      <w:r>
        <w:rPr>
          <w:sz w:val="28"/>
          <w:szCs w:val="28"/>
        </w:rPr>
        <w:t>Сероводородная или сульфидная классификация катионов  разделена на 5 групп и представлена в таблице №</w:t>
      </w:r>
      <w:r w:rsidR="00514CF1">
        <w:rPr>
          <w:sz w:val="28"/>
          <w:szCs w:val="28"/>
        </w:rPr>
        <w:t xml:space="preserve"> </w:t>
      </w:r>
      <w:r>
        <w:rPr>
          <w:sz w:val="28"/>
          <w:szCs w:val="28"/>
        </w:rPr>
        <w:t>3 [3,</w:t>
      </w:r>
      <w:r w:rsidRPr="00983D86">
        <w:rPr>
          <w:sz w:val="28"/>
          <w:szCs w:val="28"/>
        </w:rPr>
        <w:t>4,</w:t>
      </w:r>
      <w:r>
        <w:rPr>
          <w:sz w:val="28"/>
          <w:szCs w:val="28"/>
        </w:rPr>
        <w:t>5</w:t>
      </w:r>
      <w:r w:rsidRPr="00983D86">
        <w:rPr>
          <w:sz w:val="28"/>
          <w:szCs w:val="28"/>
        </w:rPr>
        <w:t>].</w:t>
      </w:r>
    </w:p>
    <w:p w:rsidR="00D5128D" w:rsidRDefault="00D5128D" w:rsidP="00D5128D">
      <w:pPr>
        <w:spacing w:line="360" w:lineRule="auto"/>
        <w:ind w:firstLine="284"/>
        <w:jc w:val="both"/>
        <w:rPr>
          <w:sz w:val="28"/>
          <w:szCs w:val="28"/>
        </w:rPr>
      </w:pPr>
      <w:r>
        <w:rPr>
          <w:sz w:val="28"/>
          <w:szCs w:val="28"/>
        </w:rPr>
        <w:t>Таблица №</w:t>
      </w:r>
      <w:r w:rsidR="00514CF1">
        <w:rPr>
          <w:sz w:val="28"/>
          <w:szCs w:val="28"/>
        </w:rPr>
        <w:t xml:space="preserve"> </w:t>
      </w:r>
      <w:r>
        <w:rPr>
          <w:sz w:val="28"/>
          <w:szCs w:val="28"/>
        </w:rPr>
        <w:t>3. Разделение катионов на группы по сероводородной (сульфидной) классификации катионов.</w:t>
      </w:r>
    </w:p>
    <w:tbl>
      <w:tblPr>
        <w:tblStyle w:val="a8"/>
        <w:tblW w:w="0" w:type="auto"/>
        <w:tblLook w:val="04A0"/>
      </w:tblPr>
      <w:tblGrid>
        <w:gridCol w:w="3190"/>
        <w:gridCol w:w="3190"/>
        <w:gridCol w:w="3191"/>
      </w:tblGrid>
      <w:tr w:rsidR="00D5128D" w:rsidTr="00C875E1">
        <w:tc>
          <w:tcPr>
            <w:tcW w:w="3190" w:type="dxa"/>
          </w:tcPr>
          <w:p w:rsidR="00D5128D" w:rsidRDefault="00D5128D" w:rsidP="00C875E1">
            <w:pPr>
              <w:spacing w:line="360" w:lineRule="auto"/>
              <w:jc w:val="center"/>
              <w:rPr>
                <w:sz w:val="28"/>
                <w:szCs w:val="28"/>
              </w:rPr>
            </w:pPr>
            <w:r>
              <w:rPr>
                <w:sz w:val="28"/>
                <w:szCs w:val="28"/>
              </w:rPr>
              <w:t>Группа</w:t>
            </w:r>
          </w:p>
        </w:tc>
        <w:tc>
          <w:tcPr>
            <w:tcW w:w="3190" w:type="dxa"/>
          </w:tcPr>
          <w:p w:rsidR="00D5128D" w:rsidRDefault="00D5128D" w:rsidP="00C875E1">
            <w:pPr>
              <w:spacing w:line="360" w:lineRule="auto"/>
              <w:jc w:val="center"/>
              <w:rPr>
                <w:sz w:val="28"/>
                <w:szCs w:val="28"/>
              </w:rPr>
            </w:pPr>
            <w:r>
              <w:rPr>
                <w:sz w:val="28"/>
                <w:szCs w:val="28"/>
              </w:rPr>
              <w:t>катионы</w:t>
            </w:r>
          </w:p>
        </w:tc>
        <w:tc>
          <w:tcPr>
            <w:tcW w:w="3191" w:type="dxa"/>
          </w:tcPr>
          <w:p w:rsidR="00D5128D" w:rsidRDefault="00D5128D" w:rsidP="00C875E1">
            <w:pPr>
              <w:spacing w:line="360" w:lineRule="auto"/>
              <w:jc w:val="center"/>
              <w:rPr>
                <w:sz w:val="28"/>
                <w:szCs w:val="28"/>
              </w:rPr>
            </w:pPr>
            <w:r>
              <w:rPr>
                <w:sz w:val="28"/>
                <w:szCs w:val="28"/>
              </w:rPr>
              <w:t>групповой реагент</w:t>
            </w:r>
          </w:p>
        </w:tc>
      </w:tr>
      <w:tr w:rsidR="00D5128D" w:rsidTr="00C875E1">
        <w:tc>
          <w:tcPr>
            <w:tcW w:w="3190" w:type="dxa"/>
            <w:vAlign w:val="center"/>
          </w:tcPr>
          <w:p w:rsidR="00D5128D" w:rsidRPr="00E01F96" w:rsidRDefault="00D5128D" w:rsidP="00C875E1">
            <w:pPr>
              <w:spacing w:line="360" w:lineRule="auto"/>
              <w:jc w:val="center"/>
              <w:rPr>
                <w:sz w:val="28"/>
                <w:szCs w:val="28"/>
                <w:lang w:val="en-US"/>
              </w:rPr>
            </w:pPr>
            <w:r>
              <w:rPr>
                <w:sz w:val="28"/>
                <w:szCs w:val="28"/>
                <w:lang w:val="en-US"/>
              </w:rPr>
              <w:t>I</w:t>
            </w:r>
          </w:p>
        </w:tc>
        <w:tc>
          <w:tcPr>
            <w:tcW w:w="3190" w:type="dxa"/>
            <w:vAlign w:val="center"/>
          </w:tcPr>
          <w:p w:rsidR="00D5128D" w:rsidRPr="00E01F96" w:rsidRDefault="00D5128D" w:rsidP="00C875E1">
            <w:pPr>
              <w:spacing w:line="360" w:lineRule="auto"/>
              <w:jc w:val="center"/>
              <w:rPr>
                <w:sz w:val="28"/>
                <w:szCs w:val="28"/>
                <w:vertAlign w:val="superscript"/>
                <w:lang w:val="en-US"/>
              </w:rPr>
            </w:pPr>
            <w:r>
              <w:rPr>
                <w:sz w:val="28"/>
                <w:szCs w:val="28"/>
                <w:lang w:val="en-US"/>
              </w:rPr>
              <w:t>Li</w:t>
            </w:r>
            <w:r>
              <w:rPr>
                <w:sz w:val="28"/>
                <w:szCs w:val="28"/>
                <w:vertAlign w:val="superscript"/>
                <w:lang w:val="en-US"/>
              </w:rPr>
              <w:t>+</w:t>
            </w:r>
            <w:r>
              <w:rPr>
                <w:sz w:val="28"/>
                <w:szCs w:val="28"/>
                <w:lang w:val="en-US"/>
              </w:rPr>
              <w:t>, Na</w:t>
            </w:r>
            <w:r>
              <w:rPr>
                <w:sz w:val="28"/>
                <w:szCs w:val="28"/>
                <w:vertAlign w:val="superscript"/>
                <w:lang w:val="en-US"/>
              </w:rPr>
              <w:t>+</w:t>
            </w:r>
            <w:r>
              <w:rPr>
                <w:sz w:val="28"/>
                <w:szCs w:val="28"/>
                <w:lang w:val="en-US"/>
              </w:rPr>
              <w:t>, K</w:t>
            </w:r>
            <w:r>
              <w:rPr>
                <w:sz w:val="28"/>
                <w:szCs w:val="28"/>
                <w:vertAlign w:val="superscript"/>
                <w:lang w:val="en-US"/>
              </w:rPr>
              <w:t>+</w:t>
            </w:r>
            <w:r>
              <w:rPr>
                <w:sz w:val="28"/>
                <w:szCs w:val="28"/>
                <w:lang w:val="en-US"/>
              </w:rPr>
              <w:t>, NH</w:t>
            </w:r>
            <w:r>
              <w:rPr>
                <w:sz w:val="28"/>
                <w:szCs w:val="28"/>
                <w:vertAlign w:val="subscript"/>
                <w:lang w:val="en-US"/>
              </w:rPr>
              <w:t>4</w:t>
            </w:r>
            <w:r>
              <w:rPr>
                <w:sz w:val="28"/>
                <w:szCs w:val="28"/>
                <w:vertAlign w:val="superscript"/>
                <w:lang w:val="en-US"/>
              </w:rPr>
              <w:t>+</w:t>
            </w:r>
            <w:r>
              <w:rPr>
                <w:sz w:val="28"/>
                <w:szCs w:val="28"/>
                <w:lang w:val="en-US"/>
              </w:rPr>
              <w:t>, Mg</w:t>
            </w:r>
            <w:r>
              <w:rPr>
                <w:sz w:val="28"/>
                <w:szCs w:val="28"/>
                <w:vertAlign w:val="superscript"/>
                <w:lang w:val="en-US"/>
              </w:rPr>
              <w:t>2+</w:t>
            </w:r>
          </w:p>
        </w:tc>
        <w:tc>
          <w:tcPr>
            <w:tcW w:w="3191" w:type="dxa"/>
            <w:vAlign w:val="center"/>
          </w:tcPr>
          <w:p w:rsidR="00D5128D" w:rsidRDefault="00D5128D" w:rsidP="00C875E1">
            <w:pPr>
              <w:spacing w:line="360" w:lineRule="auto"/>
              <w:jc w:val="center"/>
              <w:rPr>
                <w:sz w:val="28"/>
                <w:szCs w:val="28"/>
              </w:rPr>
            </w:pPr>
            <w:r>
              <w:rPr>
                <w:sz w:val="28"/>
                <w:szCs w:val="28"/>
              </w:rPr>
              <w:t>отсутствует</w:t>
            </w:r>
          </w:p>
        </w:tc>
      </w:tr>
      <w:tr w:rsidR="00D5128D" w:rsidTr="00C875E1">
        <w:tc>
          <w:tcPr>
            <w:tcW w:w="3190" w:type="dxa"/>
            <w:vAlign w:val="center"/>
          </w:tcPr>
          <w:p w:rsidR="00D5128D" w:rsidRPr="00E01F96" w:rsidRDefault="00D5128D" w:rsidP="00C875E1">
            <w:pPr>
              <w:spacing w:line="360" w:lineRule="auto"/>
              <w:jc w:val="center"/>
              <w:rPr>
                <w:sz w:val="28"/>
                <w:szCs w:val="28"/>
                <w:lang w:val="en-US"/>
              </w:rPr>
            </w:pPr>
            <w:r>
              <w:rPr>
                <w:sz w:val="28"/>
                <w:szCs w:val="28"/>
                <w:lang w:val="en-US"/>
              </w:rPr>
              <w:t>II</w:t>
            </w:r>
          </w:p>
        </w:tc>
        <w:tc>
          <w:tcPr>
            <w:tcW w:w="3190" w:type="dxa"/>
            <w:vAlign w:val="center"/>
          </w:tcPr>
          <w:p w:rsidR="00D5128D" w:rsidRPr="00E01F96" w:rsidRDefault="00D5128D" w:rsidP="00C875E1">
            <w:pPr>
              <w:spacing w:line="360" w:lineRule="auto"/>
              <w:jc w:val="center"/>
              <w:rPr>
                <w:sz w:val="28"/>
                <w:szCs w:val="28"/>
                <w:vertAlign w:val="superscript"/>
                <w:lang w:val="en-US"/>
              </w:rPr>
            </w:pPr>
            <w:r>
              <w:rPr>
                <w:sz w:val="28"/>
                <w:szCs w:val="28"/>
                <w:lang w:val="en-US"/>
              </w:rPr>
              <w:t>Ca</w:t>
            </w:r>
            <w:r>
              <w:rPr>
                <w:sz w:val="28"/>
                <w:szCs w:val="28"/>
                <w:vertAlign w:val="superscript"/>
                <w:lang w:val="en-US"/>
              </w:rPr>
              <w:t>2+</w:t>
            </w:r>
            <w:r>
              <w:rPr>
                <w:sz w:val="28"/>
                <w:szCs w:val="28"/>
                <w:lang w:val="en-US"/>
              </w:rPr>
              <w:t>,Ba</w:t>
            </w:r>
            <w:r>
              <w:rPr>
                <w:sz w:val="28"/>
                <w:szCs w:val="28"/>
                <w:vertAlign w:val="superscript"/>
                <w:lang w:val="en-US"/>
              </w:rPr>
              <w:t>2+</w:t>
            </w:r>
            <w:r>
              <w:rPr>
                <w:sz w:val="28"/>
                <w:szCs w:val="28"/>
                <w:lang w:val="en-US"/>
              </w:rPr>
              <w:t>, Sr</w:t>
            </w:r>
            <w:r>
              <w:rPr>
                <w:sz w:val="28"/>
                <w:szCs w:val="28"/>
                <w:vertAlign w:val="superscript"/>
                <w:lang w:val="en-US"/>
              </w:rPr>
              <w:t>2+</w:t>
            </w:r>
          </w:p>
        </w:tc>
        <w:tc>
          <w:tcPr>
            <w:tcW w:w="3191" w:type="dxa"/>
            <w:vAlign w:val="center"/>
          </w:tcPr>
          <w:p w:rsidR="00D5128D" w:rsidRDefault="00D5128D" w:rsidP="00C875E1">
            <w:pPr>
              <w:spacing w:line="360" w:lineRule="auto"/>
              <w:jc w:val="center"/>
              <w:rPr>
                <w:sz w:val="28"/>
                <w:szCs w:val="28"/>
              </w:rPr>
            </w:pPr>
            <w:r>
              <w:rPr>
                <w:sz w:val="28"/>
                <w:szCs w:val="28"/>
              </w:rPr>
              <w:t xml:space="preserve">раствор карбоната аммония </w:t>
            </w:r>
            <w:r w:rsidRPr="00E01F96">
              <w:rPr>
                <w:sz w:val="28"/>
                <w:szCs w:val="28"/>
              </w:rPr>
              <w:t>(</w:t>
            </w:r>
            <w:r>
              <w:rPr>
                <w:sz w:val="28"/>
                <w:szCs w:val="28"/>
                <w:lang w:val="en-US"/>
              </w:rPr>
              <w:t>NH</w:t>
            </w:r>
            <w:r w:rsidRPr="00E01F96">
              <w:rPr>
                <w:sz w:val="28"/>
                <w:szCs w:val="28"/>
                <w:vertAlign w:val="subscript"/>
              </w:rPr>
              <w:t>4</w:t>
            </w:r>
            <w:r w:rsidRPr="00E01F96">
              <w:rPr>
                <w:sz w:val="28"/>
                <w:szCs w:val="28"/>
              </w:rPr>
              <w:t>)</w:t>
            </w:r>
            <w:r w:rsidRPr="00E01F96">
              <w:rPr>
                <w:sz w:val="28"/>
                <w:szCs w:val="28"/>
                <w:vertAlign w:val="subscript"/>
              </w:rPr>
              <w:t>2</w:t>
            </w:r>
            <w:r>
              <w:rPr>
                <w:sz w:val="28"/>
                <w:szCs w:val="28"/>
                <w:lang w:val="en-US"/>
              </w:rPr>
              <w:t>CO</w:t>
            </w:r>
            <w:r w:rsidRPr="00E01F96">
              <w:rPr>
                <w:sz w:val="28"/>
                <w:szCs w:val="28"/>
                <w:vertAlign w:val="subscript"/>
              </w:rPr>
              <w:t>3</w:t>
            </w:r>
            <w:r>
              <w:rPr>
                <w:sz w:val="28"/>
                <w:szCs w:val="28"/>
              </w:rPr>
              <w:t xml:space="preserve"> в аммиачном буфере (рН=9,2)</w:t>
            </w:r>
          </w:p>
        </w:tc>
      </w:tr>
      <w:tr w:rsidR="00D5128D" w:rsidTr="00C875E1">
        <w:tc>
          <w:tcPr>
            <w:tcW w:w="3190" w:type="dxa"/>
            <w:vAlign w:val="center"/>
          </w:tcPr>
          <w:p w:rsidR="00D5128D" w:rsidRPr="00E01F96" w:rsidRDefault="00D5128D" w:rsidP="00C875E1">
            <w:pPr>
              <w:spacing w:line="360" w:lineRule="auto"/>
              <w:jc w:val="center"/>
              <w:rPr>
                <w:sz w:val="28"/>
                <w:szCs w:val="28"/>
                <w:lang w:val="en-US"/>
              </w:rPr>
            </w:pPr>
            <w:r>
              <w:rPr>
                <w:sz w:val="28"/>
                <w:szCs w:val="28"/>
                <w:lang w:val="en-US"/>
              </w:rPr>
              <w:t>III</w:t>
            </w:r>
          </w:p>
        </w:tc>
        <w:tc>
          <w:tcPr>
            <w:tcW w:w="3190" w:type="dxa"/>
            <w:vAlign w:val="center"/>
          </w:tcPr>
          <w:p w:rsidR="00D5128D" w:rsidRPr="00E01F96" w:rsidRDefault="00D5128D" w:rsidP="00C875E1">
            <w:pPr>
              <w:spacing w:line="360" w:lineRule="auto"/>
              <w:jc w:val="center"/>
              <w:rPr>
                <w:sz w:val="28"/>
                <w:szCs w:val="28"/>
                <w:lang w:val="en-US"/>
              </w:rPr>
            </w:pPr>
            <w:r>
              <w:rPr>
                <w:sz w:val="28"/>
                <w:szCs w:val="28"/>
                <w:lang w:val="en-US"/>
              </w:rPr>
              <w:t>Al</w:t>
            </w:r>
            <w:r w:rsidRPr="00E01F96">
              <w:rPr>
                <w:sz w:val="28"/>
                <w:szCs w:val="28"/>
                <w:vertAlign w:val="superscript"/>
                <w:lang w:val="en-US"/>
              </w:rPr>
              <w:t>3+</w:t>
            </w:r>
            <w:r w:rsidRPr="00E01F96">
              <w:rPr>
                <w:sz w:val="28"/>
                <w:szCs w:val="28"/>
                <w:lang w:val="en-US"/>
              </w:rPr>
              <w:t xml:space="preserve">, </w:t>
            </w:r>
            <w:r>
              <w:rPr>
                <w:sz w:val="28"/>
                <w:szCs w:val="28"/>
                <w:lang w:val="en-US"/>
              </w:rPr>
              <w:t>Cr</w:t>
            </w:r>
            <w:r w:rsidRPr="00E01F96">
              <w:rPr>
                <w:sz w:val="28"/>
                <w:szCs w:val="28"/>
                <w:vertAlign w:val="superscript"/>
                <w:lang w:val="en-US"/>
              </w:rPr>
              <w:t>3+</w:t>
            </w:r>
            <w:r w:rsidRPr="00E01F96">
              <w:rPr>
                <w:sz w:val="28"/>
                <w:szCs w:val="28"/>
                <w:lang w:val="en-US"/>
              </w:rPr>
              <w:t xml:space="preserve">, </w:t>
            </w:r>
            <w:r>
              <w:rPr>
                <w:sz w:val="28"/>
                <w:szCs w:val="28"/>
                <w:lang w:val="en-US"/>
              </w:rPr>
              <w:t>Zn</w:t>
            </w:r>
            <w:r w:rsidRPr="00E01F96">
              <w:rPr>
                <w:sz w:val="28"/>
                <w:szCs w:val="28"/>
                <w:vertAlign w:val="superscript"/>
                <w:lang w:val="en-US"/>
              </w:rPr>
              <w:t>2+</w:t>
            </w:r>
            <w:r w:rsidRPr="00E01F96">
              <w:rPr>
                <w:sz w:val="28"/>
                <w:szCs w:val="28"/>
                <w:lang w:val="en-US"/>
              </w:rPr>
              <w:t xml:space="preserve">, </w:t>
            </w:r>
            <w:r>
              <w:rPr>
                <w:sz w:val="28"/>
                <w:szCs w:val="28"/>
                <w:lang w:val="en-US"/>
              </w:rPr>
              <w:t>Mn</w:t>
            </w:r>
            <w:r w:rsidRPr="00E01F96">
              <w:rPr>
                <w:sz w:val="28"/>
                <w:szCs w:val="28"/>
                <w:vertAlign w:val="superscript"/>
                <w:lang w:val="en-US"/>
              </w:rPr>
              <w:t>2+</w:t>
            </w:r>
            <w:r w:rsidRPr="00E01F96">
              <w:rPr>
                <w:sz w:val="28"/>
                <w:szCs w:val="28"/>
                <w:lang w:val="en-US"/>
              </w:rPr>
              <w:t xml:space="preserve">, </w:t>
            </w:r>
            <w:r>
              <w:rPr>
                <w:sz w:val="28"/>
                <w:szCs w:val="28"/>
                <w:lang w:val="en-US"/>
              </w:rPr>
              <w:lastRenderedPageBreak/>
              <w:t>Fe</w:t>
            </w:r>
            <w:r w:rsidRPr="00E01F96">
              <w:rPr>
                <w:sz w:val="28"/>
                <w:szCs w:val="28"/>
                <w:vertAlign w:val="superscript"/>
                <w:lang w:val="en-US"/>
              </w:rPr>
              <w:t>2+</w:t>
            </w:r>
            <w:r w:rsidRPr="00E01F96">
              <w:rPr>
                <w:sz w:val="28"/>
                <w:szCs w:val="28"/>
                <w:lang w:val="en-US"/>
              </w:rPr>
              <w:t xml:space="preserve">, </w:t>
            </w:r>
            <w:r>
              <w:rPr>
                <w:sz w:val="28"/>
                <w:szCs w:val="28"/>
                <w:lang w:val="en-US"/>
              </w:rPr>
              <w:t>Fe</w:t>
            </w:r>
            <w:r w:rsidRPr="00E01F96">
              <w:rPr>
                <w:sz w:val="28"/>
                <w:szCs w:val="28"/>
                <w:vertAlign w:val="superscript"/>
                <w:lang w:val="en-US"/>
              </w:rPr>
              <w:t>3+</w:t>
            </w:r>
            <w:r>
              <w:rPr>
                <w:sz w:val="28"/>
                <w:szCs w:val="28"/>
                <w:lang w:val="en-US"/>
              </w:rPr>
              <w:t>,Co</w:t>
            </w:r>
            <w:r>
              <w:rPr>
                <w:sz w:val="28"/>
                <w:szCs w:val="28"/>
                <w:vertAlign w:val="superscript"/>
                <w:lang w:val="en-US"/>
              </w:rPr>
              <w:t>2+</w:t>
            </w:r>
            <w:r>
              <w:rPr>
                <w:sz w:val="28"/>
                <w:szCs w:val="28"/>
                <w:lang w:val="en-US"/>
              </w:rPr>
              <w:t>,Ni</w:t>
            </w:r>
            <w:r>
              <w:rPr>
                <w:sz w:val="28"/>
                <w:szCs w:val="28"/>
                <w:vertAlign w:val="superscript"/>
                <w:lang w:val="en-US"/>
              </w:rPr>
              <w:t>2+</w:t>
            </w:r>
          </w:p>
        </w:tc>
        <w:tc>
          <w:tcPr>
            <w:tcW w:w="3191" w:type="dxa"/>
            <w:vAlign w:val="center"/>
          </w:tcPr>
          <w:p w:rsidR="00D5128D" w:rsidRDefault="00D5128D" w:rsidP="00C875E1">
            <w:pPr>
              <w:spacing w:line="360" w:lineRule="auto"/>
              <w:jc w:val="center"/>
              <w:rPr>
                <w:sz w:val="28"/>
                <w:szCs w:val="28"/>
              </w:rPr>
            </w:pPr>
            <w:r>
              <w:rPr>
                <w:sz w:val="28"/>
                <w:szCs w:val="28"/>
              </w:rPr>
              <w:lastRenderedPageBreak/>
              <w:t xml:space="preserve">раствор </w:t>
            </w:r>
            <w:r w:rsidRPr="00F82659">
              <w:rPr>
                <w:sz w:val="28"/>
                <w:szCs w:val="28"/>
              </w:rPr>
              <w:t>(</w:t>
            </w:r>
            <w:r>
              <w:rPr>
                <w:sz w:val="28"/>
                <w:szCs w:val="28"/>
                <w:lang w:val="en-US"/>
              </w:rPr>
              <w:t>NH</w:t>
            </w:r>
            <w:r w:rsidRPr="00F82659">
              <w:rPr>
                <w:sz w:val="28"/>
                <w:szCs w:val="28"/>
                <w:vertAlign w:val="subscript"/>
              </w:rPr>
              <w:t>4</w:t>
            </w:r>
            <w:r w:rsidRPr="00F82659">
              <w:rPr>
                <w:sz w:val="28"/>
                <w:szCs w:val="28"/>
              </w:rPr>
              <w:t>)</w:t>
            </w:r>
            <w:r w:rsidRPr="00F82659">
              <w:rPr>
                <w:sz w:val="28"/>
                <w:szCs w:val="28"/>
                <w:vertAlign w:val="subscript"/>
              </w:rPr>
              <w:t>2</w:t>
            </w:r>
            <w:r>
              <w:rPr>
                <w:sz w:val="28"/>
                <w:szCs w:val="28"/>
                <w:lang w:val="en-US"/>
              </w:rPr>
              <w:t>S</w:t>
            </w:r>
            <w:r>
              <w:rPr>
                <w:sz w:val="28"/>
                <w:szCs w:val="28"/>
              </w:rPr>
              <w:t xml:space="preserve"> при </w:t>
            </w:r>
            <w:r>
              <w:rPr>
                <w:sz w:val="28"/>
                <w:szCs w:val="28"/>
              </w:rPr>
              <w:lastRenderedPageBreak/>
              <w:t>рН=7-9</w:t>
            </w:r>
          </w:p>
        </w:tc>
      </w:tr>
      <w:tr w:rsidR="00D5128D" w:rsidTr="00C875E1">
        <w:tc>
          <w:tcPr>
            <w:tcW w:w="3190" w:type="dxa"/>
            <w:vAlign w:val="center"/>
          </w:tcPr>
          <w:p w:rsidR="00D5128D" w:rsidRPr="00F82659" w:rsidRDefault="00D5128D" w:rsidP="00C875E1">
            <w:pPr>
              <w:spacing w:line="360" w:lineRule="auto"/>
              <w:jc w:val="center"/>
              <w:rPr>
                <w:sz w:val="28"/>
                <w:szCs w:val="28"/>
                <w:lang w:val="en-US"/>
              </w:rPr>
            </w:pPr>
            <w:r>
              <w:rPr>
                <w:sz w:val="28"/>
                <w:szCs w:val="28"/>
                <w:lang w:val="en-US"/>
              </w:rPr>
              <w:lastRenderedPageBreak/>
              <w:t>IV</w:t>
            </w:r>
          </w:p>
        </w:tc>
        <w:tc>
          <w:tcPr>
            <w:tcW w:w="3190" w:type="dxa"/>
            <w:vAlign w:val="center"/>
          </w:tcPr>
          <w:p w:rsidR="00D5128D" w:rsidRPr="00F82659" w:rsidRDefault="00D5128D" w:rsidP="00C875E1">
            <w:pPr>
              <w:spacing w:line="360" w:lineRule="auto"/>
              <w:jc w:val="center"/>
              <w:rPr>
                <w:sz w:val="28"/>
                <w:szCs w:val="28"/>
                <w:lang w:val="en-US"/>
              </w:rPr>
            </w:pPr>
            <w:r>
              <w:rPr>
                <w:sz w:val="28"/>
                <w:szCs w:val="28"/>
                <w:lang w:val="en-US"/>
              </w:rPr>
              <w:t>Cu</w:t>
            </w:r>
            <w:r>
              <w:rPr>
                <w:sz w:val="28"/>
                <w:szCs w:val="28"/>
                <w:vertAlign w:val="superscript"/>
                <w:lang w:val="en-US"/>
              </w:rPr>
              <w:t>2+</w:t>
            </w:r>
            <w:r>
              <w:rPr>
                <w:sz w:val="28"/>
                <w:szCs w:val="28"/>
                <w:lang w:val="en-US"/>
              </w:rPr>
              <w:t>,Cd</w:t>
            </w:r>
            <w:r>
              <w:rPr>
                <w:sz w:val="28"/>
                <w:szCs w:val="28"/>
                <w:vertAlign w:val="superscript"/>
                <w:lang w:val="en-US"/>
              </w:rPr>
              <w:t>2+</w:t>
            </w:r>
            <w:r>
              <w:rPr>
                <w:sz w:val="28"/>
                <w:szCs w:val="28"/>
                <w:lang w:val="en-US"/>
              </w:rPr>
              <w:t>, Hg</w:t>
            </w:r>
            <w:r>
              <w:rPr>
                <w:sz w:val="28"/>
                <w:szCs w:val="28"/>
                <w:vertAlign w:val="superscript"/>
                <w:lang w:val="en-US"/>
              </w:rPr>
              <w:t>2+</w:t>
            </w:r>
            <w:r>
              <w:rPr>
                <w:sz w:val="28"/>
                <w:szCs w:val="28"/>
                <w:lang w:val="en-US"/>
              </w:rPr>
              <w:t>, Bi</w:t>
            </w:r>
            <w:r>
              <w:rPr>
                <w:sz w:val="28"/>
                <w:szCs w:val="28"/>
                <w:vertAlign w:val="superscript"/>
                <w:lang w:val="en-US"/>
              </w:rPr>
              <w:t>3+</w:t>
            </w:r>
            <w:r>
              <w:rPr>
                <w:sz w:val="28"/>
                <w:szCs w:val="28"/>
                <w:lang w:val="en-US"/>
              </w:rPr>
              <w:t>, Sn</w:t>
            </w:r>
            <w:r>
              <w:rPr>
                <w:sz w:val="28"/>
                <w:szCs w:val="28"/>
                <w:vertAlign w:val="superscript"/>
                <w:lang w:val="en-US"/>
              </w:rPr>
              <w:t>2+</w:t>
            </w:r>
            <w:r>
              <w:rPr>
                <w:sz w:val="28"/>
                <w:szCs w:val="28"/>
                <w:lang w:val="en-US"/>
              </w:rPr>
              <w:t>, Sn</w:t>
            </w:r>
            <w:r>
              <w:rPr>
                <w:sz w:val="28"/>
                <w:szCs w:val="28"/>
                <w:vertAlign w:val="superscript"/>
                <w:lang w:val="en-US"/>
              </w:rPr>
              <w:t>4+</w:t>
            </w:r>
            <w:r>
              <w:rPr>
                <w:sz w:val="28"/>
                <w:szCs w:val="28"/>
                <w:lang w:val="en-US"/>
              </w:rPr>
              <w:t>, Sb</w:t>
            </w:r>
            <w:r>
              <w:rPr>
                <w:sz w:val="28"/>
                <w:szCs w:val="28"/>
                <w:vertAlign w:val="superscript"/>
                <w:lang w:val="en-US"/>
              </w:rPr>
              <w:t>3+</w:t>
            </w:r>
            <w:r>
              <w:rPr>
                <w:sz w:val="28"/>
                <w:szCs w:val="28"/>
                <w:lang w:val="en-US"/>
              </w:rPr>
              <w:t>, Sb</w:t>
            </w:r>
            <w:r>
              <w:rPr>
                <w:sz w:val="28"/>
                <w:szCs w:val="28"/>
                <w:vertAlign w:val="superscript"/>
                <w:lang w:val="en-US"/>
              </w:rPr>
              <w:t>5+</w:t>
            </w:r>
            <w:r>
              <w:rPr>
                <w:sz w:val="28"/>
                <w:szCs w:val="28"/>
                <w:lang w:val="en-US"/>
              </w:rPr>
              <w:t>, As</w:t>
            </w:r>
            <w:r>
              <w:rPr>
                <w:sz w:val="28"/>
                <w:szCs w:val="28"/>
                <w:vertAlign w:val="superscript"/>
                <w:lang w:val="en-US"/>
              </w:rPr>
              <w:t>3+</w:t>
            </w:r>
            <w:r>
              <w:rPr>
                <w:sz w:val="28"/>
                <w:szCs w:val="28"/>
                <w:lang w:val="en-US"/>
              </w:rPr>
              <w:t>, As</w:t>
            </w:r>
            <w:r>
              <w:rPr>
                <w:sz w:val="28"/>
                <w:szCs w:val="28"/>
                <w:vertAlign w:val="superscript"/>
                <w:lang w:val="en-US"/>
              </w:rPr>
              <w:t>5+</w:t>
            </w:r>
          </w:p>
        </w:tc>
        <w:tc>
          <w:tcPr>
            <w:tcW w:w="3191" w:type="dxa"/>
            <w:vAlign w:val="center"/>
          </w:tcPr>
          <w:p w:rsidR="00D5128D" w:rsidRPr="00F82659" w:rsidRDefault="00D5128D" w:rsidP="00C875E1">
            <w:pPr>
              <w:spacing w:line="360" w:lineRule="auto"/>
              <w:jc w:val="center"/>
              <w:rPr>
                <w:sz w:val="28"/>
                <w:szCs w:val="28"/>
              </w:rPr>
            </w:pPr>
            <w:r>
              <w:rPr>
                <w:sz w:val="28"/>
                <w:szCs w:val="28"/>
              </w:rPr>
              <w:t xml:space="preserve">раствор </w:t>
            </w:r>
            <w:r>
              <w:rPr>
                <w:sz w:val="28"/>
                <w:szCs w:val="28"/>
                <w:lang w:val="en-US"/>
              </w:rPr>
              <w:t>H</w:t>
            </w:r>
            <w:r w:rsidRPr="00F82659">
              <w:rPr>
                <w:sz w:val="28"/>
                <w:szCs w:val="28"/>
                <w:vertAlign w:val="subscript"/>
              </w:rPr>
              <w:t>2</w:t>
            </w:r>
            <w:r>
              <w:rPr>
                <w:sz w:val="28"/>
                <w:szCs w:val="28"/>
                <w:lang w:val="en-US"/>
              </w:rPr>
              <w:t>S</w:t>
            </w:r>
            <w:r>
              <w:rPr>
                <w:sz w:val="28"/>
                <w:szCs w:val="28"/>
              </w:rPr>
              <w:t xml:space="preserve"> при рН=0,5</w:t>
            </w:r>
            <w:r w:rsidRPr="00F82659">
              <w:rPr>
                <w:sz w:val="28"/>
                <w:szCs w:val="28"/>
              </w:rPr>
              <w:t>(</w:t>
            </w:r>
            <w:proofErr w:type="spellStart"/>
            <w:r>
              <w:rPr>
                <w:sz w:val="28"/>
                <w:szCs w:val="28"/>
                <w:lang w:val="en-US"/>
              </w:rPr>
              <w:t>HCl</w:t>
            </w:r>
            <w:proofErr w:type="spellEnd"/>
            <w:r w:rsidRPr="00F82659">
              <w:rPr>
                <w:sz w:val="28"/>
                <w:szCs w:val="28"/>
              </w:rPr>
              <w:t>)</w:t>
            </w:r>
          </w:p>
        </w:tc>
      </w:tr>
      <w:tr w:rsidR="00D5128D" w:rsidTr="00C875E1">
        <w:tc>
          <w:tcPr>
            <w:tcW w:w="3190" w:type="dxa"/>
            <w:vAlign w:val="center"/>
          </w:tcPr>
          <w:p w:rsidR="00D5128D" w:rsidRPr="00F82659" w:rsidRDefault="00D5128D" w:rsidP="00C875E1">
            <w:pPr>
              <w:spacing w:line="360" w:lineRule="auto"/>
              <w:jc w:val="center"/>
              <w:rPr>
                <w:sz w:val="28"/>
                <w:szCs w:val="28"/>
                <w:lang w:val="en-US"/>
              </w:rPr>
            </w:pPr>
            <w:r>
              <w:rPr>
                <w:sz w:val="28"/>
                <w:szCs w:val="28"/>
                <w:lang w:val="en-US"/>
              </w:rPr>
              <w:t>V</w:t>
            </w:r>
          </w:p>
        </w:tc>
        <w:tc>
          <w:tcPr>
            <w:tcW w:w="3190" w:type="dxa"/>
            <w:vAlign w:val="center"/>
          </w:tcPr>
          <w:p w:rsidR="00D5128D" w:rsidRPr="00F82659" w:rsidRDefault="00D5128D" w:rsidP="00C875E1">
            <w:pPr>
              <w:spacing w:line="360" w:lineRule="auto"/>
              <w:jc w:val="center"/>
              <w:rPr>
                <w:sz w:val="28"/>
                <w:szCs w:val="28"/>
                <w:lang w:val="en-US"/>
              </w:rPr>
            </w:pPr>
            <w:r>
              <w:rPr>
                <w:sz w:val="28"/>
                <w:szCs w:val="28"/>
                <w:lang w:val="en-US"/>
              </w:rPr>
              <w:t>Ag</w:t>
            </w:r>
            <w:r>
              <w:rPr>
                <w:sz w:val="28"/>
                <w:szCs w:val="28"/>
                <w:vertAlign w:val="superscript"/>
                <w:lang w:val="en-US"/>
              </w:rPr>
              <w:t>+</w:t>
            </w:r>
            <w:r>
              <w:rPr>
                <w:sz w:val="28"/>
                <w:szCs w:val="28"/>
                <w:lang w:val="en-US"/>
              </w:rPr>
              <w:t>, Pb</w:t>
            </w:r>
            <w:r>
              <w:rPr>
                <w:sz w:val="28"/>
                <w:szCs w:val="28"/>
                <w:vertAlign w:val="superscript"/>
                <w:lang w:val="en-US"/>
              </w:rPr>
              <w:t>2+</w:t>
            </w:r>
            <w:r>
              <w:rPr>
                <w:sz w:val="28"/>
                <w:szCs w:val="28"/>
                <w:lang w:val="en-US"/>
              </w:rPr>
              <w:t>, Hg</w:t>
            </w:r>
            <w:r>
              <w:rPr>
                <w:sz w:val="28"/>
                <w:szCs w:val="28"/>
                <w:vertAlign w:val="subscript"/>
                <w:lang w:val="en-US"/>
              </w:rPr>
              <w:t>2</w:t>
            </w:r>
            <w:r>
              <w:rPr>
                <w:sz w:val="28"/>
                <w:szCs w:val="28"/>
                <w:vertAlign w:val="superscript"/>
                <w:lang w:val="en-US"/>
              </w:rPr>
              <w:t>2+</w:t>
            </w:r>
          </w:p>
        </w:tc>
        <w:tc>
          <w:tcPr>
            <w:tcW w:w="3191" w:type="dxa"/>
            <w:vAlign w:val="center"/>
          </w:tcPr>
          <w:p w:rsidR="00D5128D" w:rsidRPr="00F82659" w:rsidRDefault="00D5128D" w:rsidP="00C875E1">
            <w:pPr>
              <w:spacing w:line="360" w:lineRule="auto"/>
              <w:jc w:val="center"/>
              <w:rPr>
                <w:sz w:val="28"/>
                <w:szCs w:val="28"/>
                <w:lang w:val="en-US"/>
              </w:rPr>
            </w:pPr>
            <w:r>
              <w:rPr>
                <w:sz w:val="28"/>
                <w:szCs w:val="28"/>
              </w:rPr>
              <w:t>раствор</w:t>
            </w:r>
            <w:r>
              <w:rPr>
                <w:sz w:val="28"/>
                <w:szCs w:val="28"/>
                <w:lang w:val="en-US"/>
              </w:rPr>
              <w:t xml:space="preserve"> </w:t>
            </w:r>
            <w:proofErr w:type="spellStart"/>
            <w:r>
              <w:rPr>
                <w:sz w:val="28"/>
                <w:szCs w:val="28"/>
                <w:lang w:val="en-US"/>
              </w:rPr>
              <w:t>HCl</w:t>
            </w:r>
            <w:proofErr w:type="spellEnd"/>
          </w:p>
        </w:tc>
      </w:tr>
    </w:tbl>
    <w:p w:rsidR="00D5128D" w:rsidRPr="004C4C60" w:rsidRDefault="00D5128D" w:rsidP="00D5128D">
      <w:pPr>
        <w:spacing w:line="360" w:lineRule="auto"/>
        <w:ind w:firstLine="284"/>
        <w:jc w:val="both"/>
        <w:rPr>
          <w:sz w:val="28"/>
          <w:szCs w:val="28"/>
        </w:rPr>
      </w:pPr>
      <w:r>
        <w:rPr>
          <w:sz w:val="28"/>
          <w:szCs w:val="28"/>
        </w:rPr>
        <w:t xml:space="preserve">Ю.А. Золотов и многие ученые в своих научных трудах в данных классификациях вместо зарядов катионов в скобках отмечает модуль заряда, причем римской цифрой. Например, вместо </w:t>
      </w:r>
      <w:r>
        <w:rPr>
          <w:sz w:val="28"/>
          <w:szCs w:val="28"/>
          <w:lang w:val="en-US"/>
        </w:rPr>
        <w:t>Ca</w:t>
      </w:r>
      <w:r w:rsidRPr="00C92415">
        <w:rPr>
          <w:sz w:val="28"/>
          <w:szCs w:val="28"/>
          <w:vertAlign w:val="superscript"/>
        </w:rPr>
        <w:t>2+</w:t>
      </w:r>
      <w:r w:rsidRPr="00C92415">
        <w:rPr>
          <w:sz w:val="28"/>
          <w:szCs w:val="28"/>
        </w:rPr>
        <w:t>-</w:t>
      </w:r>
      <w:r>
        <w:rPr>
          <w:sz w:val="28"/>
          <w:szCs w:val="28"/>
        </w:rPr>
        <w:t xml:space="preserve"> </w:t>
      </w:r>
      <w:r>
        <w:rPr>
          <w:sz w:val="28"/>
          <w:szCs w:val="28"/>
          <w:lang w:val="en-US"/>
        </w:rPr>
        <w:t>Ca</w:t>
      </w:r>
      <w:r w:rsidRPr="00C92415">
        <w:rPr>
          <w:sz w:val="28"/>
          <w:szCs w:val="28"/>
        </w:rPr>
        <w:t>(</w:t>
      </w:r>
      <w:r>
        <w:rPr>
          <w:sz w:val="28"/>
          <w:szCs w:val="28"/>
          <w:lang w:val="en-US"/>
        </w:rPr>
        <w:t>II</w:t>
      </w:r>
      <w:r w:rsidRPr="00C92415">
        <w:rPr>
          <w:sz w:val="28"/>
          <w:szCs w:val="28"/>
        </w:rPr>
        <w:t xml:space="preserve">), </w:t>
      </w:r>
      <w:r>
        <w:rPr>
          <w:sz w:val="28"/>
          <w:szCs w:val="28"/>
          <w:lang w:val="en-US"/>
        </w:rPr>
        <w:t>Ag</w:t>
      </w:r>
      <w:r w:rsidRPr="00C92415">
        <w:rPr>
          <w:sz w:val="28"/>
          <w:szCs w:val="28"/>
          <w:vertAlign w:val="superscript"/>
        </w:rPr>
        <w:t>+</w:t>
      </w:r>
      <w:r w:rsidRPr="00C92415">
        <w:rPr>
          <w:sz w:val="28"/>
          <w:szCs w:val="28"/>
        </w:rPr>
        <w:t xml:space="preserve"> - </w:t>
      </w:r>
      <w:r>
        <w:rPr>
          <w:sz w:val="28"/>
          <w:szCs w:val="28"/>
          <w:lang w:val="en-US"/>
        </w:rPr>
        <w:t>Ag</w:t>
      </w:r>
      <w:r w:rsidRPr="00C92415">
        <w:rPr>
          <w:sz w:val="28"/>
          <w:szCs w:val="28"/>
        </w:rPr>
        <w:t xml:space="preserve"> (</w:t>
      </w:r>
      <w:r>
        <w:rPr>
          <w:sz w:val="28"/>
          <w:szCs w:val="28"/>
          <w:lang w:val="en-US"/>
        </w:rPr>
        <w:t>I</w:t>
      </w:r>
      <w:r w:rsidRPr="00C92415">
        <w:rPr>
          <w:sz w:val="28"/>
          <w:szCs w:val="28"/>
        </w:rPr>
        <w:t>)</w:t>
      </w:r>
      <w:r>
        <w:rPr>
          <w:sz w:val="28"/>
          <w:szCs w:val="28"/>
        </w:rPr>
        <w:t xml:space="preserve"> [2</w:t>
      </w:r>
      <w:r w:rsidRPr="00C92415">
        <w:rPr>
          <w:sz w:val="28"/>
          <w:szCs w:val="28"/>
        </w:rPr>
        <w:t>].</w:t>
      </w:r>
    </w:p>
    <w:p w:rsidR="00D5128D" w:rsidRDefault="00D5128D" w:rsidP="00D5128D">
      <w:pPr>
        <w:spacing w:line="360" w:lineRule="auto"/>
        <w:ind w:firstLine="284"/>
        <w:jc w:val="both"/>
        <w:rPr>
          <w:sz w:val="28"/>
          <w:szCs w:val="28"/>
        </w:rPr>
      </w:pPr>
      <w:r>
        <w:rPr>
          <w:sz w:val="28"/>
          <w:szCs w:val="28"/>
        </w:rPr>
        <w:t>В основу классификации анионов положена  их зависимость  от растворимости  бариевыми  и серебряными солями.  В большинстве случаев анионы открываются дробным методом. Групповые реактивы используются не для определения группы, а для обнаружения присутствия анионов групп. В соответствии с наиболее распространенной классификацией анионы делятся на три аналитические группы, представленные в таблице № 4 [2,3,</w:t>
      </w:r>
      <w:r w:rsidRPr="00C92415">
        <w:rPr>
          <w:sz w:val="28"/>
          <w:szCs w:val="28"/>
        </w:rPr>
        <w:t>4,</w:t>
      </w:r>
      <w:r>
        <w:rPr>
          <w:sz w:val="28"/>
          <w:szCs w:val="28"/>
        </w:rPr>
        <w:t>5</w:t>
      </w:r>
      <w:r w:rsidRPr="00C92415">
        <w:rPr>
          <w:sz w:val="28"/>
          <w:szCs w:val="28"/>
        </w:rPr>
        <w:t>].</w:t>
      </w:r>
    </w:p>
    <w:p w:rsidR="00D5128D" w:rsidRDefault="00D5128D" w:rsidP="00D5128D">
      <w:pPr>
        <w:spacing w:line="360" w:lineRule="auto"/>
        <w:jc w:val="both"/>
        <w:rPr>
          <w:sz w:val="28"/>
          <w:szCs w:val="28"/>
        </w:rPr>
      </w:pPr>
      <w:r>
        <w:rPr>
          <w:sz w:val="28"/>
          <w:szCs w:val="28"/>
        </w:rPr>
        <w:t>Таблица №4.</w:t>
      </w:r>
      <w:r w:rsidR="00EC032A">
        <w:rPr>
          <w:sz w:val="28"/>
          <w:szCs w:val="28"/>
        </w:rPr>
        <w:t xml:space="preserve"> </w:t>
      </w:r>
      <w:r>
        <w:rPr>
          <w:sz w:val="28"/>
          <w:szCs w:val="28"/>
        </w:rPr>
        <w:t>Классификация анионов</w:t>
      </w:r>
    </w:p>
    <w:tbl>
      <w:tblPr>
        <w:tblStyle w:val="a8"/>
        <w:tblW w:w="0" w:type="auto"/>
        <w:tblLook w:val="04A0"/>
      </w:tblPr>
      <w:tblGrid>
        <w:gridCol w:w="2392"/>
        <w:gridCol w:w="2393"/>
        <w:gridCol w:w="2393"/>
        <w:gridCol w:w="2393"/>
      </w:tblGrid>
      <w:tr w:rsidR="00D5128D" w:rsidTr="00C875E1">
        <w:tc>
          <w:tcPr>
            <w:tcW w:w="2392" w:type="dxa"/>
          </w:tcPr>
          <w:p w:rsidR="00D5128D" w:rsidRDefault="00D5128D" w:rsidP="00C875E1">
            <w:pPr>
              <w:spacing w:line="360" w:lineRule="auto"/>
              <w:jc w:val="center"/>
              <w:rPr>
                <w:sz w:val="28"/>
                <w:szCs w:val="28"/>
              </w:rPr>
            </w:pPr>
            <w:r>
              <w:rPr>
                <w:sz w:val="28"/>
                <w:szCs w:val="28"/>
              </w:rPr>
              <w:t>группа</w:t>
            </w:r>
          </w:p>
        </w:tc>
        <w:tc>
          <w:tcPr>
            <w:tcW w:w="2393" w:type="dxa"/>
          </w:tcPr>
          <w:p w:rsidR="00D5128D" w:rsidRDefault="00D5128D" w:rsidP="00C875E1">
            <w:pPr>
              <w:spacing w:line="360" w:lineRule="auto"/>
              <w:jc w:val="center"/>
              <w:rPr>
                <w:sz w:val="28"/>
                <w:szCs w:val="28"/>
              </w:rPr>
            </w:pPr>
            <w:r>
              <w:rPr>
                <w:sz w:val="28"/>
                <w:szCs w:val="28"/>
              </w:rPr>
              <w:t>анионы</w:t>
            </w:r>
          </w:p>
        </w:tc>
        <w:tc>
          <w:tcPr>
            <w:tcW w:w="2393" w:type="dxa"/>
          </w:tcPr>
          <w:p w:rsidR="00D5128D" w:rsidRDefault="00D5128D" w:rsidP="00C875E1">
            <w:pPr>
              <w:spacing w:line="360" w:lineRule="auto"/>
              <w:jc w:val="center"/>
              <w:rPr>
                <w:sz w:val="28"/>
                <w:szCs w:val="28"/>
              </w:rPr>
            </w:pPr>
            <w:r>
              <w:rPr>
                <w:sz w:val="28"/>
                <w:szCs w:val="28"/>
              </w:rPr>
              <w:t>групповой реактив</w:t>
            </w:r>
          </w:p>
        </w:tc>
        <w:tc>
          <w:tcPr>
            <w:tcW w:w="2393" w:type="dxa"/>
          </w:tcPr>
          <w:p w:rsidR="00D5128D" w:rsidRDefault="00D5128D" w:rsidP="00C875E1">
            <w:pPr>
              <w:spacing w:line="360" w:lineRule="auto"/>
              <w:jc w:val="center"/>
              <w:rPr>
                <w:sz w:val="28"/>
                <w:szCs w:val="28"/>
              </w:rPr>
            </w:pPr>
            <w:r>
              <w:rPr>
                <w:sz w:val="28"/>
                <w:szCs w:val="28"/>
              </w:rPr>
              <w:t>характеристика группы</w:t>
            </w:r>
          </w:p>
        </w:tc>
      </w:tr>
      <w:tr w:rsidR="00D5128D" w:rsidTr="00C875E1">
        <w:tc>
          <w:tcPr>
            <w:tcW w:w="2392" w:type="dxa"/>
            <w:vAlign w:val="center"/>
          </w:tcPr>
          <w:p w:rsidR="00D5128D" w:rsidRPr="006B0025" w:rsidRDefault="00D5128D" w:rsidP="00C875E1">
            <w:pPr>
              <w:spacing w:line="360" w:lineRule="auto"/>
              <w:jc w:val="center"/>
              <w:rPr>
                <w:sz w:val="28"/>
                <w:szCs w:val="28"/>
                <w:lang w:val="en-US"/>
              </w:rPr>
            </w:pPr>
            <w:r>
              <w:rPr>
                <w:sz w:val="28"/>
                <w:szCs w:val="28"/>
                <w:lang w:val="en-US"/>
              </w:rPr>
              <w:t>I</w:t>
            </w:r>
          </w:p>
        </w:tc>
        <w:tc>
          <w:tcPr>
            <w:tcW w:w="2393" w:type="dxa"/>
            <w:vAlign w:val="center"/>
          </w:tcPr>
          <w:p w:rsidR="00D5128D" w:rsidRPr="00952DEF" w:rsidRDefault="00D5128D" w:rsidP="00C875E1">
            <w:pPr>
              <w:spacing w:line="360" w:lineRule="auto"/>
              <w:jc w:val="center"/>
              <w:rPr>
                <w:sz w:val="28"/>
                <w:szCs w:val="28"/>
                <w:lang w:val="en-US"/>
              </w:rPr>
            </w:pPr>
            <w:r>
              <w:rPr>
                <w:sz w:val="28"/>
                <w:szCs w:val="28"/>
                <w:lang w:val="en-US"/>
              </w:rPr>
              <w:t>SO</w:t>
            </w:r>
            <w:r>
              <w:rPr>
                <w:sz w:val="28"/>
                <w:szCs w:val="28"/>
                <w:vertAlign w:val="subscript"/>
                <w:lang w:val="en-US"/>
              </w:rPr>
              <w:t>4</w:t>
            </w:r>
            <w:r>
              <w:rPr>
                <w:sz w:val="28"/>
                <w:szCs w:val="28"/>
                <w:vertAlign w:val="superscript"/>
                <w:lang w:val="en-US"/>
              </w:rPr>
              <w:t>2-</w:t>
            </w:r>
            <w:r>
              <w:rPr>
                <w:sz w:val="28"/>
                <w:szCs w:val="28"/>
                <w:lang w:val="en-US"/>
              </w:rPr>
              <w:t>, SO</w:t>
            </w:r>
            <w:r>
              <w:rPr>
                <w:sz w:val="28"/>
                <w:szCs w:val="28"/>
                <w:vertAlign w:val="subscript"/>
                <w:lang w:val="en-US"/>
              </w:rPr>
              <w:t>3</w:t>
            </w:r>
            <w:r>
              <w:rPr>
                <w:sz w:val="28"/>
                <w:szCs w:val="28"/>
                <w:vertAlign w:val="superscript"/>
                <w:lang w:val="en-US"/>
              </w:rPr>
              <w:t>2-</w:t>
            </w:r>
            <w:r>
              <w:rPr>
                <w:sz w:val="28"/>
                <w:szCs w:val="28"/>
                <w:lang w:val="en-US"/>
              </w:rPr>
              <w:t>,CO</w:t>
            </w:r>
            <w:r>
              <w:rPr>
                <w:sz w:val="28"/>
                <w:szCs w:val="28"/>
                <w:vertAlign w:val="subscript"/>
                <w:lang w:val="en-US"/>
              </w:rPr>
              <w:t>3</w:t>
            </w:r>
            <w:r>
              <w:rPr>
                <w:sz w:val="28"/>
                <w:szCs w:val="28"/>
                <w:vertAlign w:val="superscript"/>
                <w:lang w:val="en-US"/>
              </w:rPr>
              <w:t>2-</w:t>
            </w:r>
            <w:r>
              <w:rPr>
                <w:sz w:val="28"/>
                <w:szCs w:val="28"/>
                <w:lang w:val="en-US"/>
              </w:rPr>
              <w:t>, PO</w:t>
            </w:r>
            <w:r>
              <w:rPr>
                <w:sz w:val="28"/>
                <w:szCs w:val="28"/>
                <w:vertAlign w:val="subscript"/>
                <w:lang w:val="en-US"/>
              </w:rPr>
              <w:t>4</w:t>
            </w:r>
            <w:r>
              <w:rPr>
                <w:sz w:val="28"/>
                <w:szCs w:val="28"/>
                <w:vertAlign w:val="superscript"/>
                <w:lang w:val="en-US"/>
              </w:rPr>
              <w:t>3-</w:t>
            </w:r>
            <w:r>
              <w:rPr>
                <w:sz w:val="28"/>
                <w:szCs w:val="28"/>
                <w:lang w:val="en-US"/>
              </w:rPr>
              <w:t>, SiO</w:t>
            </w:r>
            <w:r>
              <w:rPr>
                <w:sz w:val="28"/>
                <w:szCs w:val="28"/>
                <w:vertAlign w:val="subscript"/>
                <w:lang w:val="en-US"/>
              </w:rPr>
              <w:t>3</w:t>
            </w:r>
            <w:r>
              <w:rPr>
                <w:sz w:val="28"/>
                <w:szCs w:val="28"/>
                <w:vertAlign w:val="superscript"/>
                <w:lang w:val="en-US"/>
              </w:rPr>
              <w:t>2-</w:t>
            </w:r>
          </w:p>
        </w:tc>
        <w:tc>
          <w:tcPr>
            <w:tcW w:w="2393" w:type="dxa"/>
            <w:vAlign w:val="center"/>
          </w:tcPr>
          <w:p w:rsidR="00D5128D" w:rsidRDefault="00D5128D" w:rsidP="00C875E1">
            <w:pPr>
              <w:spacing w:line="360" w:lineRule="auto"/>
              <w:jc w:val="center"/>
              <w:rPr>
                <w:sz w:val="28"/>
                <w:szCs w:val="28"/>
              </w:rPr>
            </w:pPr>
            <w:r>
              <w:rPr>
                <w:sz w:val="28"/>
                <w:szCs w:val="28"/>
              </w:rPr>
              <w:t xml:space="preserve">хлорид бария </w:t>
            </w:r>
            <w:r w:rsidRPr="00952DEF">
              <w:rPr>
                <w:sz w:val="28"/>
                <w:szCs w:val="28"/>
              </w:rPr>
              <w:t>(</w:t>
            </w:r>
            <w:proofErr w:type="spellStart"/>
            <w:r>
              <w:rPr>
                <w:sz w:val="28"/>
                <w:szCs w:val="28"/>
                <w:lang w:val="en-US"/>
              </w:rPr>
              <w:t>BaCl</w:t>
            </w:r>
            <w:proofErr w:type="spellEnd"/>
            <w:r w:rsidRPr="00952DEF">
              <w:rPr>
                <w:sz w:val="28"/>
                <w:szCs w:val="28"/>
                <w:vertAlign w:val="subscript"/>
              </w:rPr>
              <w:t>2)</w:t>
            </w:r>
            <w:r>
              <w:rPr>
                <w:sz w:val="28"/>
                <w:szCs w:val="28"/>
              </w:rPr>
              <w:t xml:space="preserve"> в нейтральной или слабощелочной среде</w:t>
            </w:r>
          </w:p>
        </w:tc>
        <w:tc>
          <w:tcPr>
            <w:tcW w:w="2393" w:type="dxa"/>
          </w:tcPr>
          <w:p w:rsidR="00D5128D" w:rsidRDefault="00D5128D" w:rsidP="00C875E1">
            <w:pPr>
              <w:spacing w:line="360" w:lineRule="auto"/>
              <w:rPr>
                <w:sz w:val="28"/>
                <w:szCs w:val="28"/>
              </w:rPr>
            </w:pPr>
            <w:r>
              <w:rPr>
                <w:sz w:val="28"/>
                <w:szCs w:val="28"/>
              </w:rPr>
              <w:t xml:space="preserve">соли бария не растворимы в воде </w:t>
            </w:r>
          </w:p>
        </w:tc>
      </w:tr>
      <w:tr w:rsidR="00D5128D" w:rsidTr="00C875E1">
        <w:tc>
          <w:tcPr>
            <w:tcW w:w="2392" w:type="dxa"/>
            <w:vAlign w:val="center"/>
          </w:tcPr>
          <w:p w:rsidR="00D5128D" w:rsidRPr="00952DEF" w:rsidRDefault="00D5128D" w:rsidP="00C875E1">
            <w:pPr>
              <w:spacing w:line="360" w:lineRule="auto"/>
              <w:jc w:val="center"/>
              <w:rPr>
                <w:sz w:val="28"/>
                <w:szCs w:val="28"/>
                <w:lang w:val="en-US"/>
              </w:rPr>
            </w:pPr>
            <w:r>
              <w:rPr>
                <w:sz w:val="28"/>
                <w:szCs w:val="28"/>
                <w:lang w:val="en-US"/>
              </w:rPr>
              <w:t>II</w:t>
            </w:r>
          </w:p>
        </w:tc>
        <w:tc>
          <w:tcPr>
            <w:tcW w:w="2393" w:type="dxa"/>
            <w:vAlign w:val="center"/>
          </w:tcPr>
          <w:p w:rsidR="00D5128D" w:rsidRPr="00952DEF" w:rsidRDefault="00D5128D" w:rsidP="00C875E1">
            <w:pPr>
              <w:spacing w:line="360" w:lineRule="auto"/>
              <w:jc w:val="center"/>
              <w:rPr>
                <w:sz w:val="28"/>
                <w:szCs w:val="28"/>
                <w:lang w:val="en-US"/>
              </w:rPr>
            </w:pPr>
            <w:proofErr w:type="spellStart"/>
            <w:r>
              <w:rPr>
                <w:sz w:val="28"/>
                <w:szCs w:val="28"/>
                <w:lang w:val="en-US"/>
              </w:rPr>
              <w:t>Cl</w:t>
            </w:r>
            <w:proofErr w:type="spellEnd"/>
            <w:r>
              <w:rPr>
                <w:sz w:val="28"/>
                <w:szCs w:val="28"/>
                <w:vertAlign w:val="superscript"/>
                <w:lang w:val="en-US"/>
              </w:rPr>
              <w:t>-</w:t>
            </w:r>
            <w:r>
              <w:rPr>
                <w:sz w:val="28"/>
                <w:szCs w:val="28"/>
                <w:lang w:val="en-US"/>
              </w:rPr>
              <w:t>, Br</w:t>
            </w:r>
            <w:r>
              <w:rPr>
                <w:sz w:val="28"/>
                <w:szCs w:val="28"/>
                <w:vertAlign w:val="superscript"/>
                <w:lang w:val="en-US"/>
              </w:rPr>
              <w:t>-</w:t>
            </w:r>
            <w:r>
              <w:rPr>
                <w:sz w:val="28"/>
                <w:szCs w:val="28"/>
                <w:lang w:val="en-US"/>
              </w:rPr>
              <w:t>, J</w:t>
            </w:r>
            <w:r>
              <w:rPr>
                <w:sz w:val="28"/>
                <w:szCs w:val="28"/>
                <w:vertAlign w:val="superscript"/>
                <w:lang w:val="en-US"/>
              </w:rPr>
              <w:t>-</w:t>
            </w:r>
            <w:r>
              <w:rPr>
                <w:sz w:val="28"/>
                <w:szCs w:val="28"/>
                <w:lang w:val="en-US"/>
              </w:rPr>
              <w:t>, S</w:t>
            </w:r>
            <w:r>
              <w:rPr>
                <w:sz w:val="28"/>
                <w:szCs w:val="28"/>
                <w:vertAlign w:val="superscript"/>
                <w:lang w:val="en-US"/>
              </w:rPr>
              <w:t>2-</w:t>
            </w:r>
          </w:p>
        </w:tc>
        <w:tc>
          <w:tcPr>
            <w:tcW w:w="2393" w:type="dxa"/>
            <w:vAlign w:val="center"/>
          </w:tcPr>
          <w:p w:rsidR="00D5128D" w:rsidRPr="008F0DCE" w:rsidRDefault="00D5128D" w:rsidP="00C875E1">
            <w:pPr>
              <w:spacing w:line="360" w:lineRule="auto"/>
              <w:jc w:val="center"/>
              <w:rPr>
                <w:sz w:val="28"/>
                <w:szCs w:val="28"/>
              </w:rPr>
            </w:pPr>
            <w:r>
              <w:rPr>
                <w:sz w:val="28"/>
                <w:szCs w:val="28"/>
              </w:rPr>
              <w:t xml:space="preserve">нитрат серебра </w:t>
            </w:r>
            <w:r w:rsidRPr="00952DEF">
              <w:rPr>
                <w:sz w:val="28"/>
                <w:szCs w:val="28"/>
              </w:rPr>
              <w:t>(</w:t>
            </w:r>
            <w:proofErr w:type="spellStart"/>
            <w:r>
              <w:rPr>
                <w:sz w:val="28"/>
                <w:szCs w:val="28"/>
                <w:lang w:val="en-US"/>
              </w:rPr>
              <w:t>AgNO</w:t>
            </w:r>
            <w:proofErr w:type="spellEnd"/>
            <w:r w:rsidRPr="00952DEF">
              <w:rPr>
                <w:sz w:val="28"/>
                <w:szCs w:val="28"/>
                <w:vertAlign w:val="subscript"/>
              </w:rPr>
              <w:t>3</w:t>
            </w:r>
            <w:r w:rsidRPr="00952DEF">
              <w:rPr>
                <w:sz w:val="28"/>
                <w:szCs w:val="28"/>
              </w:rPr>
              <w:t xml:space="preserve">) </w:t>
            </w:r>
            <w:r>
              <w:rPr>
                <w:sz w:val="28"/>
                <w:szCs w:val="28"/>
              </w:rPr>
              <w:t>в присутствии</w:t>
            </w:r>
            <w:r w:rsidRPr="008F0DCE">
              <w:rPr>
                <w:sz w:val="28"/>
                <w:szCs w:val="28"/>
              </w:rPr>
              <w:t xml:space="preserve"> </w:t>
            </w:r>
            <w:r>
              <w:rPr>
                <w:sz w:val="28"/>
                <w:szCs w:val="28"/>
                <w:lang w:val="en-US"/>
              </w:rPr>
              <w:t>HNO</w:t>
            </w:r>
            <w:r w:rsidRPr="00952DEF">
              <w:rPr>
                <w:sz w:val="28"/>
                <w:szCs w:val="28"/>
                <w:vertAlign w:val="subscript"/>
              </w:rPr>
              <w:t>3</w:t>
            </w:r>
          </w:p>
        </w:tc>
        <w:tc>
          <w:tcPr>
            <w:tcW w:w="2393" w:type="dxa"/>
          </w:tcPr>
          <w:p w:rsidR="00D5128D" w:rsidRDefault="00D5128D" w:rsidP="00C875E1">
            <w:pPr>
              <w:spacing w:line="360" w:lineRule="auto"/>
              <w:rPr>
                <w:sz w:val="28"/>
                <w:szCs w:val="28"/>
              </w:rPr>
            </w:pPr>
            <w:r>
              <w:rPr>
                <w:sz w:val="28"/>
                <w:szCs w:val="28"/>
              </w:rPr>
              <w:t>соли серебра не растворимы в воде и в разбавленной азотной кислоте</w:t>
            </w:r>
          </w:p>
        </w:tc>
      </w:tr>
      <w:tr w:rsidR="00D5128D" w:rsidTr="00C875E1">
        <w:tc>
          <w:tcPr>
            <w:tcW w:w="2392" w:type="dxa"/>
            <w:vAlign w:val="center"/>
          </w:tcPr>
          <w:p w:rsidR="00D5128D" w:rsidRPr="008F0DCE" w:rsidRDefault="00D5128D" w:rsidP="00C875E1">
            <w:pPr>
              <w:spacing w:line="360" w:lineRule="auto"/>
              <w:jc w:val="center"/>
              <w:rPr>
                <w:sz w:val="28"/>
                <w:szCs w:val="28"/>
                <w:lang w:val="en-US"/>
              </w:rPr>
            </w:pPr>
            <w:r>
              <w:rPr>
                <w:sz w:val="28"/>
                <w:szCs w:val="28"/>
                <w:lang w:val="en-US"/>
              </w:rPr>
              <w:t>III</w:t>
            </w:r>
          </w:p>
        </w:tc>
        <w:tc>
          <w:tcPr>
            <w:tcW w:w="2393" w:type="dxa"/>
            <w:vAlign w:val="center"/>
          </w:tcPr>
          <w:p w:rsidR="00D5128D" w:rsidRPr="008F0DCE" w:rsidRDefault="00D5128D" w:rsidP="00C875E1">
            <w:pPr>
              <w:spacing w:line="360" w:lineRule="auto"/>
              <w:jc w:val="center"/>
              <w:rPr>
                <w:sz w:val="28"/>
                <w:szCs w:val="28"/>
                <w:vertAlign w:val="superscript"/>
                <w:lang w:val="en-US"/>
              </w:rPr>
            </w:pPr>
            <w:r>
              <w:rPr>
                <w:sz w:val="28"/>
                <w:szCs w:val="28"/>
                <w:lang w:val="en-US"/>
              </w:rPr>
              <w:t>NO</w:t>
            </w:r>
            <w:r>
              <w:rPr>
                <w:sz w:val="28"/>
                <w:szCs w:val="28"/>
                <w:vertAlign w:val="subscript"/>
                <w:lang w:val="en-US"/>
              </w:rPr>
              <w:t>3</w:t>
            </w:r>
            <w:r>
              <w:rPr>
                <w:sz w:val="28"/>
                <w:szCs w:val="28"/>
                <w:vertAlign w:val="superscript"/>
                <w:lang w:val="en-US"/>
              </w:rPr>
              <w:t>-</w:t>
            </w:r>
            <w:r>
              <w:rPr>
                <w:sz w:val="28"/>
                <w:szCs w:val="28"/>
                <w:lang w:val="en-US"/>
              </w:rPr>
              <w:t>, No</w:t>
            </w:r>
            <w:r>
              <w:rPr>
                <w:sz w:val="28"/>
                <w:szCs w:val="28"/>
                <w:vertAlign w:val="subscript"/>
                <w:lang w:val="en-US"/>
              </w:rPr>
              <w:t>2</w:t>
            </w:r>
            <w:r>
              <w:rPr>
                <w:sz w:val="28"/>
                <w:szCs w:val="28"/>
                <w:vertAlign w:val="superscript"/>
                <w:lang w:val="en-US"/>
              </w:rPr>
              <w:t>-</w:t>
            </w:r>
            <w:r>
              <w:rPr>
                <w:sz w:val="28"/>
                <w:szCs w:val="28"/>
                <w:lang w:val="en-US"/>
              </w:rPr>
              <w:t>, CH</w:t>
            </w:r>
            <w:r>
              <w:rPr>
                <w:sz w:val="28"/>
                <w:szCs w:val="28"/>
                <w:vertAlign w:val="subscript"/>
                <w:lang w:val="en-US"/>
              </w:rPr>
              <w:t>3</w:t>
            </w:r>
            <w:r>
              <w:rPr>
                <w:sz w:val="28"/>
                <w:szCs w:val="28"/>
                <w:lang w:val="en-US"/>
              </w:rPr>
              <w:t>COO</w:t>
            </w:r>
            <w:r>
              <w:rPr>
                <w:sz w:val="28"/>
                <w:szCs w:val="28"/>
                <w:vertAlign w:val="superscript"/>
                <w:lang w:val="en-US"/>
              </w:rPr>
              <w:t>-</w:t>
            </w:r>
          </w:p>
        </w:tc>
        <w:tc>
          <w:tcPr>
            <w:tcW w:w="2393" w:type="dxa"/>
            <w:vAlign w:val="center"/>
          </w:tcPr>
          <w:p w:rsidR="00D5128D" w:rsidRDefault="00D5128D" w:rsidP="00C875E1">
            <w:pPr>
              <w:spacing w:line="360" w:lineRule="auto"/>
              <w:jc w:val="center"/>
              <w:rPr>
                <w:sz w:val="28"/>
                <w:szCs w:val="28"/>
              </w:rPr>
            </w:pPr>
            <w:r>
              <w:rPr>
                <w:sz w:val="28"/>
                <w:szCs w:val="28"/>
              </w:rPr>
              <w:t>группового реагента нет</w:t>
            </w:r>
          </w:p>
        </w:tc>
        <w:tc>
          <w:tcPr>
            <w:tcW w:w="2393" w:type="dxa"/>
          </w:tcPr>
          <w:p w:rsidR="00D5128D" w:rsidRDefault="00D5128D" w:rsidP="00E26F58">
            <w:pPr>
              <w:spacing w:line="360" w:lineRule="auto"/>
              <w:jc w:val="center"/>
              <w:rPr>
                <w:sz w:val="28"/>
                <w:szCs w:val="28"/>
              </w:rPr>
            </w:pPr>
            <w:r>
              <w:rPr>
                <w:sz w:val="28"/>
                <w:szCs w:val="28"/>
              </w:rPr>
              <w:t xml:space="preserve">соли бария и серебра растворимы в </w:t>
            </w:r>
            <w:r>
              <w:rPr>
                <w:sz w:val="28"/>
                <w:szCs w:val="28"/>
              </w:rPr>
              <w:lastRenderedPageBreak/>
              <w:t>воде</w:t>
            </w:r>
          </w:p>
        </w:tc>
      </w:tr>
    </w:tbl>
    <w:p w:rsidR="00D5128D" w:rsidRDefault="00D5128D" w:rsidP="00D5128D">
      <w:pPr>
        <w:spacing w:line="360" w:lineRule="auto"/>
        <w:ind w:firstLine="284"/>
        <w:jc w:val="both"/>
        <w:rPr>
          <w:sz w:val="28"/>
          <w:szCs w:val="28"/>
        </w:rPr>
      </w:pPr>
    </w:p>
    <w:p w:rsidR="00D5128D" w:rsidRDefault="00D5128D" w:rsidP="00D5128D">
      <w:pPr>
        <w:spacing w:line="360" w:lineRule="auto"/>
        <w:ind w:firstLine="284"/>
        <w:jc w:val="both"/>
        <w:rPr>
          <w:sz w:val="28"/>
          <w:szCs w:val="28"/>
        </w:rPr>
      </w:pPr>
      <w:r>
        <w:rPr>
          <w:sz w:val="28"/>
          <w:szCs w:val="28"/>
        </w:rPr>
        <w:t>Исследование любого вещества сначала проводят на обнаружение катионов. Из отдельных проб раствора при помощи групповых реактивов определяется, катионы каких групп присутствуют в растворе, а затем уже определяют в нем анионы.</w:t>
      </w:r>
    </w:p>
    <w:p w:rsidR="00D5128D" w:rsidRDefault="00D5128D" w:rsidP="00D5128D">
      <w:pPr>
        <w:spacing w:line="360" w:lineRule="auto"/>
        <w:jc w:val="center"/>
        <w:rPr>
          <w:b/>
          <w:sz w:val="28"/>
          <w:szCs w:val="28"/>
        </w:rPr>
      </w:pPr>
      <w:r>
        <w:rPr>
          <w:b/>
          <w:sz w:val="28"/>
          <w:szCs w:val="28"/>
        </w:rPr>
        <w:t>3.2 М</w:t>
      </w:r>
      <w:r w:rsidRPr="00EE29CA">
        <w:rPr>
          <w:b/>
          <w:sz w:val="28"/>
          <w:szCs w:val="28"/>
        </w:rPr>
        <w:t>икрокрист</w:t>
      </w:r>
      <w:r>
        <w:rPr>
          <w:b/>
          <w:sz w:val="28"/>
          <w:szCs w:val="28"/>
        </w:rPr>
        <w:t>аллоскопический метод анализа на практике</w:t>
      </w:r>
    </w:p>
    <w:p w:rsidR="00D5128D" w:rsidRDefault="00D5128D" w:rsidP="00D5128D">
      <w:pPr>
        <w:spacing w:line="360" w:lineRule="auto"/>
        <w:ind w:firstLine="284"/>
        <w:jc w:val="both"/>
        <w:rPr>
          <w:sz w:val="28"/>
          <w:szCs w:val="28"/>
        </w:rPr>
      </w:pPr>
      <w:r>
        <w:rPr>
          <w:sz w:val="28"/>
          <w:szCs w:val="28"/>
        </w:rPr>
        <w:t xml:space="preserve">Микрокристаллоскопический метод, открытый в конце </w:t>
      </w:r>
      <w:proofErr w:type="gramStart"/>
      <w:r>
        <w:rPr>
          <w:sz w:val="28"/>
          <w:szCs w:val="28"/>
        </w:rPr>
        <w:t>Х</w:t>
      </w:r>
      <w:proofErr w:type="gramEnd"/>
      <w:r w:rsidR="00BF378E">
        <w:rPr>
          <w:sz w:val="28"/>
          <w:szCs w:val="28"/>
          <w:lang w:val="en-US"/>
        </w:rPr>
        <w:t>VIII</w:t>
      </w:r>
      <w:r>
        <w:rPr>
          <w:sz w:val="28"/>
          <w:szCs w:val="28"/>
        </w:rPr>
        <w:t xml:space="preserve"> века,  продолжает  глубоко исследоваться учеными разных стран и  активно внедряться в практику в ХХ</w:t>
      </w:r>
      <w:r>
        <w:rPr>
          <w:sz w:val="28"/>
          <w:szCs w:val="28"/>
          <w:lang w:val="en-US"/>
        </w:rPr>
        <w:t>I</w:t>
      </w:r>
      <w:r>
        <w:rPr>
          <w:sz w:val="28"/>
          <w:szCs w:val="28"/>
        </w:rPr>
        <w:t xml:space="preserve"> веке.  Микрокристаллоскопический метод находит применение для качественного анализа очень малых количеств исследуемых веществ, например: включение в металлы и минералы, мельчайшие металлические частицы, пыль, содержимое растительных и животных клеток и т.д. Применение специфических реакций делает микрокристаллоскопический анализ  удобным, быстрым и простым для анализа минералов, сплавов, органических соединений и других объектов. Указанный метод используется для обнаружения взрывчатых, ядовитых и дурно пахнущих веществ, работа с большими количествами которых небезопасна для жизни.</w:t>
      </w:r>
    </w:p>
    <w:p w:rsidR="00D5128D" w:rsidRDefault="00D5128D" w:rsidP="00D5128D">
      <w:pPr>
        <w:spacing w:line="360" w:lineRule="auto"/>
        <w:ind w:firstLine="284"/>
        <w:jc w:val="both"/>
        <w:rPr>
          <w:noProof/>
          <w:sz w:val="28"/>
          <w:szCs w:val="28"/>
        </w:rPr>
      </w:pPr>
      <w:r>
        <w:rPr>
          <w:sz w:val="28"/>
          <w:szCs w:val="28"/>
        </w:rPr>
        <w:t>Методы микрокристаллоскопического анализа на сегодняшний день прочно вошли в практику не только лабораторий: химических, клинических, судебн</w:t>
      </w:r>
      <w:proofErr w:type="gramStart"/>
      <w:r>
        <w:rPr>
          <w:sz w:val="28"/>
          <w:szCs w:val="28"/>
        </w:rPr>
        <w:t>о-</w:t>
      </w:r>
      <w:proofErr w:type="gramEnd"/>
      <w:r>
        <w:rPr>
          <w:sz w:val="28"/>
          <w:szCs w:val="28"/>
        </w:rPr>
        <w:t xml:space="preserve"> химических, биохимических, но применяется в любых местах, где необходимо исследование. </w:t>
      </w:r>
      <w:proofErr w:type="gramStart"/>
      <w:r>
        <w:rPr>
          <w:sz w:val="28"/>
          <w:szCs w:val="28"/>
        </w:rPr>
        <w:t>Быстрота и простота выполнения микрокристаллоскопического анализа позволяет идентифицировать химические соединения в различных отраслях промышленности: го</w:t>
      </w:r>
      <w:r w:rsidR="00766C88">
        <w:rPr>
          <w:sz w:val="28"/>
          <w:szCs w:val="28"/>
        </w:rPr>
        <w:t>рнодобывающей, металлургической</w:t>
      </w:r>
      <w:r>
        <w:rPr>
          <w:sz w:val="28"/>
          <w:szCs w:val="28"/>
        </w:rPr>
        <w:t>, нефтехимической и нефтеперерабатывающей, радиоэлектронной, фармацевтической, медицинской, пищевой, сельскохозяйственной и др. Метод позволяет в малом образце определять не только основные компоненты, но и элементы примеси.</w:t>
      </w:r>
      <w:proofErr w:type="gramEnd"/>
      <w:r>
        <w:rPr>
          <w:sz w:val="28"/>
          <w:szCs w:val="28"/>
        </w:rPr>
        <w:t xml:space="preserve"> </w:t>
      </w:r>
      <w:proofErr w:type="gramStart"/>
      <w:r>
        <w:rPr>
          <w:sz w:val="28"/>
          <w:szCs w:val="28"/>
        </w:rPr>
        <w:t xml:space="preserve">Микрокристаллоскопический метод широко применяется </w:t>
      </w:r>
      <w:r w:rsidR="00766C88">
        <w:rPr>
          <w:sz w:val="28"/>
          <w:szCs w:val="28"/>
        </w:rPr>
        <w:t xml:space="preserve">в пищевой </w:t>
      </w:r>
      <w:r w:rsidR="00777590">
        <w:rPr>
          <w:sz w:val="28"/>
          <w:szCs w:val="28"/>
        </w:rPr>
        <w:t xml:space="preserve">и косметической </w:t>
      </w:r>
      <w:r w:rsidR="00766C88">
        <w:rPr>
          <w:sz w:val="28"/>
          <w:szCs w:val="28"/>
        </w:rPr>
        <w:t>промышленност</w:t>
      </w:r>
      <w:r w:rsidR="00777590">
        <w:rPr>
          <w:sz w:val="28"/>
          <w:szCs w:val="28"/>
        </w:rPr>
        <w:t>ях</w:t>
      </w:r>
      <w:r w:rsidR="00766C88">
        <w:rPr>
          <w:sz w:val="28"/>
          <w:szCs w:val="28"/>
        </w:rPr>
        <w:t xml:space="preserve"> для выявления токсичных и вредных </w:t>
      </w:r>
      <w:r w:rsidR="00777590">
        <w:rPr>
          <w:sz w:val="28"/>
          <w:szCs w:val="28"/>
        </w:rPr>
        <w:t xml:space="preserve">для здоровья человека </w:t>
      </w:r>
      <w:r w:rsidR="00766C88">
        <w:rPr>
          <w:sz w:val="28"/>
          <w:szCs w:val="28"/>
        </w:rPr>
        <w:t xml:space="preserve">веществ, содержащихся в продуктах, что является основанием для их изъятия из потребления; органы санитарной охраны </w:t>
      </w:r>
      <w:r w:rsidR="00766C88">
        <w:rPr>
          <w:sz w:val="28"/>
          <w:szCs w:val="28"/>
        </w:rPr>
        <w:lastRenderedPageBreak/>
        <w:t xml:space="preserve">используют его для исследования воздуха и сточных вод промышленных предприятий; </w:t>
      </w:r>
      <w:r w:rsidR="00777590">
        <w:rPr>
          <w:sz w:val="28"/>
          <w:szCs w:val="28"/>
        </w:rPr>
        <w:t xml:space="preserve">применяется </w:t>
      </w:r>
      <w:r>
        <w:rPr>
          <w:sz w:val="28"/>
          <w:szCs w:val="28"/>
        </w:rPr>
        <w:t>для внутриаптечного контроля, где  изготовляются сложные прописные лекарс</w:t>
      </w:r>
      <w:r w:rsidR="00766C88">
        <w:rPr>
          <w:sz w:val="28"/>
          <w:szCs w:val="28"/>
        </w:rPr>
        <w:t>тва</w:t>
      </w:r>
      <w:r w:rsidR="000911FD">
        <w:rPr>
          <w:sz w:val="28"/>
          <w:szCs w:val="28"/>
        </w:rPr>
        <w:t xml:space="preserve"> </w:t>
      </w:r>
      <w:r w:rsidR="000911FD" w:rsidRPr="000911FD">
        <w:rPr>
          <w:sz w:val="28"/>
          <w:szCs w:val="28"/>
        </w:rPr>
        <w:t>[8,11]</w:t>
      </w:r>
      <w:r w:rsidR="00777590">
        <w:rPr>
          <w:sz w:val="28"/>
          <w:szCs w:val="28"/>
        </w:rPr>
        <w:t>;</w:t>
      </w:r>
      <w:proofErr w:type="gramEnd"/>
      <w:r>
        <w:rPr>
          <w:sz w:val="28"/>
          <w:szCs w:val="28"/>
        </w:rPr>
        <w:t xml:space="preserve"> в клинической медицине и судебно–химических исследованиях при различных отравлениях</w:t>
      </w:r>
      <w:r w:rsidR="000911FD" w:rsidRPr="000911FD">
        <w:rPr>
          <w:sz w:val="28"/>
          <w:szCs w:val="28"/>
        </w:rPr>
        <w:t xml:space="preserve"> [8,12]</w:t>
      </w:r>
      <w:r w:rsidR="000911FD">
        <w:rPr>
          <w:sz w:val="28"/>
          <w:szCs w:val="28"/>
        </w:rPr>
        <w:t>.</w:t>
      </w:r>
      <w:r w:rsidR="000911FD" w:rsidRPr="000911FD">
        <w:rPr>
          <w:sz w:val="28"/>
          <w:szCs w:val="28"/>
        </w:rPr>
        <w:t xml:space="preserve"> </w:t>
      </w:r>
      <w:r>
        <w:rPr>
          <w:sz w:val="28"/>
          <w:szCs w:val="28"/>
        </w:rPr>
        <w:t xml:space="preserve">В статье С.Н.Борисова, Т.В. </w:t>
      </w:r>
      <w:proofErr w:type="spellStart"/>
      <w:r>
        <w:rPr>
          <w:sz w:val="28"/>
          <w:szCs w:val="28"/>
        </w:rPr>
        <w:t>Верховенко</w:t>
      </w:r>
      <w:proofErr w:type="spellEnd"/>
      <w:r>
        <w:rPr>
          <w:sz w:val="28"/>
          <w:szCs w:val="28"/>
        </w:rPr>
        <w:t xml:space="preserve">, Л.П. </w:t>
      </w:r>
      <w:proofErr w:type="spellStart"/>
      <w:r>
        <w:rPr>
          <w:sz w:val="28"/>
          <w:szCs w:val="28"/>
        </w:rPr>
        <w:t>Федосенко</w:t>
      </w:r>
      <w:proofErr w:type="spellEnd"/>
      <w:r>
        <w:rPr>
          <w:sz w:val="28"/>
          <w:szCs w:val="28"/>
        </w:rPr>
        <w:t xml:space="preserve"> «Применение метода </w:t>
      </w:r>
      <w:proofErr w:type="spellStart"/>
      <w:r>
        <w:rPr>
          <w:sz w:val="28"/>
          <w:szCs w:val="28"/>
        </w:rPr>
        <w:t>микрокристаллоскопии</w:t>
      </w:r>
      <w:proofErr w:type="spellEnd"/>
      <w:r>
        <w:rPr>
          <w:sz w:val="28"/>
          <w:szCs w:val="28"/>
        </w:rPr>
        <w:t xml:space="preserve"> при </w:t>
      </w:r>
      <w:proofErr w:type="spellStart"/>
      <w:r>
        <w:rPr>
          <w:sz w:val="28"/>
          <w:szCs w:val="28"/>
        </w:rPr>
        <w:t>химико</w:t>
      </w:r>
      <w:proofErr w:type="spellEnd"/>
      <w:r>
        <w:rPr>
          <w:sz w:val="28"/>
          <w:szCs w:val="28"/>
        </w:rPr>
        <w:t>–токсикологическом исследовании препаратов группы НПВС»</w:t>
      </w:r>
      <w:r>
        <w:rPr>
          <w:rStyle w:val="a7"/>
          <w:sz w:val="28"/>
          <w:szCs w:val="28"/>
        </w:rPr>
        <w:footnoteReference w:id="3"/>
      </w:r>
      <w:r w:rsidR="000911FD">
        <w:rPr>
          <w:sz w:val="28"/>
          <w:szCs w:val="28"/>
        </w:rPr>
        <w:t xml:space="preserve"> показано</w:t>
      </w:r>
      <w:r>
        <w:rPr>
          <w:sz w:val="28"/>
          <w:szCs w:val="28"/>
        </w:rPr>
        <w:t xml:space="preserve"> применение микрокристаллоскопического метода при отравлениях нестероидными противовоспалительными средствами (НПВС). Так как НПВС отпускаются без рецепта врача и не контролируются, то часто при передозировке </w:t>
      </w:r>
      <w:proofErr w:type="gramStart"/>
      <w:r>
        <w:rPr>
          <w:sz w:val="28"/>
          <w:szCs w:val="28"/>
        </w:rPr>
        <w:t>препаратов</w:t>
      </w:r>
      <w:proofErr w:type="gramEnd"/>
      <w:r>
        <w:rPr>
          <w:sz w:val="28"/>
          <w:szCs w:val="28"/>
        </w:rPr>
        <w:t xml:space="preserve"> как у взрослых, так и у детей возникает острое отравление, угрожающее жизни. Отравления препаратами группы НПВС характеризуется симптоматикой, сходной с отравлениями некоторых наркотиков, что затрудняет  клиническую диагностику. Решающее значение в диагностике таких отравлений имеют результаты микрокристаллоскопического анализа, позволяющие в кратчайший срок получить информацию о природе токсинов и поставить окончательный диагноз отравле</w:t>
      </w:r>
      <w:r w:rsidR="00777590">
        <w:rPr>
          <w:sz w:val="28"/>
          <w:szCs w:val="28"/>
        </w:rPr>
        <w:t>ния.  Микрокристаллоскопический анализ дал информацию</w:t>
      </w:r>
      <w:r>
        <w:rPr>
          <w:sz w:val="28"/>
          <w:szCs w:val="28"/>
        </w:rPr>
        <w:t xml:space="preserve"> о природе токсинов (аспирина, ибупрофена, </w:t>
      </w:r>
      <w:proofErr w:type="spellStart"/>
      <w:r>
        <w:rPr>
          <w:sz w:val="28"/>
          <w:szCs w:val="28"/>
        </w:rPr>
        <w:t>индометацина</w:t>
      </w:r>
      <w:proofErr w:type="spellEnd"/>
      <w:r>
        <w:rPr>
          <w:sz w:val="28"/>
          <w:szCs w:val="28"/>
        </w:rPr>
        <w:t>) при минимальном объеме образца, содержащего к тому же большое количество примесей. Анализ заключался в выделении из концентрированных минеральных кислот их кислот</w:t>
      </w:r>
      <w:r w:rsidR="00511483">
        <w:rPr>
          <w:sz w:val="28"/>
          <w:szCs w:val="28"/>
        </w:rPr>
        <w:t>ных форм в кристаллическом виде. На рисунке №</w:t>
      </w:r>
      <w:r w:rsidR="00084FB3">
        <w:rPr>
          <w:sz w:val="28"/>
          <w:szCs w:val="28"/>
        </w:rPr>
        <w:t xml:space="preserve"> </w:t>
      </w:r>
      <w:r w:rsidR="00511483">
        <w:rPr>
          <w:sz w:val="28"/>
          <w:szCs w:val="28"/>
        </w:rPr>
        <w:t>3</w:t>
      </w:r>
      <w:r>
        <w:rPr>
          <w:sz w:val="28"/>
          <w:szCs w:val="28"/>
        </w:rPr>
        <w:t xml:space="preserve"> представлены микрофотографии кристаллов аспирина и  ибупрофена.</w:t>
      </w:r>
      <w:r w:rsidRPr="00E22BCD">
        <w:rPr>
          <w:noProof/>
          <w:sz w:val="28"/>
          <w:szCs w:val="28"/>
        </w:rPr>
        <w:t xml:space="preserve"> </w:t>
      </w:r>
    </w:p>
    <w:p w:rsidR="00D5128D" w:rsidRDefault="00D5128D" w:rsidP="00D5128D">
      <w:pPr>
        <w:spacing w:line="360" w:lineRule="auto"/>
        <w:ind w:firstLine="284"/>
        <w:jc w:val="both"/>
        <w:rPr>
          <w:sz w:val="28"/>
          <w:szCs w:val="28"/>
        </w:rPr>
      </w:pPr>
    </w:p>
    <w:p w:rsidR="00D5128D" w:rsidRDefault="00D5128D" w:rsidP="00D5128D">
      <w:pPr>
        <w:spacing w:line="360" w:lineRule="auto"/>
        <w:ind w:firstLine="284"/>
        <w:jc w:val="both"/>
        <w:rPr>
          <w:sz w:val="28"/>
          <w:szCs w:val="28"/>
        </w:rPr>
      </w:pPr>
    </w:p>
    <w:p w:rsidR="00D5128D" w:rsidRDefault="00D5128D" w:rsidP="00D5128D">
      <w:pPr>
        <w:spacing w:line="360" w:lineRule="auto"/>
        <w:ind w:firstLine="284"/>
        <w:jc w:val="both"/>
        <w:rPr>
          <w:sz w:val="28"/>
          <w:szCs w:val="28"/>
        </w:rPr>
      </w:pPr>
    </w:p>
    <w:p w:rsidR="00D5128D" w:rsidRDefault="00D5128D" w:rsidP="00D5128D">
      <w:pPr>
        <w:spacing w:line="360" w:lineRule="auto"/>
        <w:ind w:firstLine="284"/>
        <w:jc w:val="both"/>
        <w:rPr>
          <w:sz w:val="28"/>
          <w:szCs w:val="28"/>
        </w:rPr>
      </w:pPr>
    </w:p>
    <w:p w:rsidR="00D5128D" w:rsidRDefault="00D5128D" w:rsidP="00D5128D">
      <w:pPr>
        <w:spacing w:line="360" w:lineRule="auto"/>
        <w:ind w:firstLine="284"/>
        <w:jc w:val="both"/>
        <w:rPr>
          <w:sz w:val="28"/>
          <w:szCs w:val="28"/>
        </w:rPr>
      </w:pPr>
    </w:p>
    <w:p w:rsidR="00D5128D" w:rsidRDefault="00D5128D" w:rsidP="00D5128D">
      <w:pPr>
        <w:spacing w:line="360" w:lineRule="auto"/>
        <w:ind w:firstLine="284"/>
        <w:jc w:val="both"/>
        <w:rPr>
          <w:sz w:val="28"/>
          <w:szCs w:val="28"/>
        </w:rPr>
      </w:pPr>
    </w:p>
    <w:p w:rsidR="00D5128D" w:rsidRDefault="00D5128D" w:rsidP="00D5128D">
      <w:pPr>
        <w:spacing w:line="360" w:lineRule="auto"/>
        <w:ind w:firstLine="284"/>
        <w:jc w:val="both"/>
        <w:rPr>
          <w:sz w:val="28"/>
          <w:szCs w:val="28"/>
        </w:rPr>
      </w:pPr>
    </w:p>
    <w:p w:rsidR="00D5128D" w:rsidRDefault="00D5128D" w:rsidP="00D5128D">
      <w:pPr>
        <w:spacing w:line="360" w:lineRule="auto"/>
        <w:ind w:firstLine="284"/>
        <w:jc w:val="both"/>
        <w:rPr>
          <w:sz w:val="28"/>
          <w:szCs w:val="28"/>
        </w:rPr>
      </w:pPr>
    </w:p>
    <w:p w:rsidR="00D5128D" w:rsidRDefault="00D5128D" w:rsidP="00D5128D">
      <w:pPr>
        <w:spacing w:line="360" w:lineRule="auto"/>
        <w:ind w:firstLine="284"/>
        <w:jc w:val="both"/>
        <w:rPr>
          <w:sz w:val="28"/>
          <w:szCs w:val="28"/>
        </w:rPr>
      </w:pPr>
    </w:p>
    <w:p w:rsidR="00D5128D" w:rsidRDefault="008C0283" w:rsidP="00D5128D">
      <w:pPr>
        <w:spacing w:line="360" w:lineRule="auto"/>
        <w:ind w:firstLine="284"/>
        <w:jc w:val="both"/>
        <w:rPr>
          <w:sz w:val="28"/>
          <w:szCs w:val="28"/>
        </w:rPr>
      </w:pPr>
      <w:r>
        <w:rPr>
          <w:sz w:val="28"/>
          <w:szCs w:val="28"/>
        </w:rPr>
        <w:t xml:space="preserve"> Р</w:t>
      </w:r>
      <w:r w:rsidR="00511483">
        <w:rPr>
          <w:sz w:val="28"/>
          <w:szCs w:val="28"/>
        </w:rPr>
        <w:t>ис.№</w:t>
      </w:r>
      <w:r>
        <w:rPr>
          <w:sz w:val="28"/>
          <w:szCs w:val="28"/>
        </w:rPr>
        <w:t xml:space="preserve">3 </w:t>
      </w:r>
      <w:r w:rsidR="00D5128D">
        <w:rPr>
          <w:sz w:val="28"/>
          <w:szCs w:val="28"/>
        </w:rPr>
        <w:t xml:space="preserve"> микрофотографии кристаллов аспирина и  ибупрофена.</w:t>
      </w:r>
    </w:p>
    <w:p w:rsidR="00D5128D" w:rsidRDefault="00D5128D" w:rsidP="00D5128D">
      <w:pPr>
        <w:spacing w:line="360" w:lineRule="auto"/>
        <w:rPr>
          <w:sz w:val="28"/>
          <w:szCs w:val="28"/>
        </w:rPr>
      </w:pPr>
      <w:r>
        <w:rPr>
          <w:noProof/>
          <w:sz w:val="28"/>
          <w:szCs w:val="28"/>
          <w:vertAlign w:val="superscript"/>
        </w:rPr>
        <w:t xml:space="preserve">        </w:t>
      </w:r>
      <w:r>
        <w:rPr>
          <w:noProof/>
          <w:sz w:val="28"/>
          <w:szCs w:val="28"/>
          <w:vertAlign w:val="superscript"/>
        </w:rPr>
        <w:drawing>
          <wp:inline distT="0" distB="0" distL="0" distR="0">
            <wp:extent cx="4343400" cy="2495550"/>
            <wp:effectExtent l="19050" t="0" r="0" b="0"/>
            <wp:docPr id="8" name="Рисунок 2" descr="C:\Users\Константин\Desktop\рис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нстантин\Desktop\рис 1.png"/>
                    <pic:cNvPicPr>
                      <a:picLocks noChangeAspect="1" noChangeArrowheads="1"/>
                    </pic:cNvPicPr>
                  </pic:nvPicPr>
                  <pic:blipFill>
                    <a:blip r:embed="rId13" cstate="print"/>
                    <a:srcRect/>
                    <a:stretch>
                      <a:fillRect/>
                    </a:stretch>
                  </pic:blipFill>
                  <pic:spPr bwMode="auto">
                    <a:xfrm>
                      <a:off x="0" y="0"/>
                      <a:ext cx="4343400" cy="2495550"/>
                    </a:xfrm>
                    <a:prstGeom prst="rect">
                      <a:avLst/>
                    </a:prstGeom>
                    <a:noFill/>
                    <a:ln w="9525">
                      <a:noFill/>
                      <a:miter lim="800000"/>
                      <a:headEnd/>
                      <a:tailEnd/>
                    </a:ln>
                  </pic:spPr>
                </pic:pic>
              </a:graphicData>
            </a:graphic>
          </wp:inline>
        </w:drawing>
      </w:r>
      <w:r>
        <w:rPr>
          <w:noProof/>
          <w:sz w:val="28"/>
          <w:szCs w:val="28"/>
          <w:vertAlign w:val="superscript"/>
        </w:rPr>
        <w:drawing>
          <wp:inline distT="0" distB="0" distL="0" distR="0">
            <wp:extent cx="4248150" cy="2695575"/>
            <wp:effectExtent l="19050" t="0" r="0" b="0"/>
            <wp:docPr id="9" name="Рисунок 3" descr="C:\Users\Константин\Desktop\рис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нстантин\Desktop\рис 2.png"/>
                    <pic:cNvPicPr>
                      <a:picLocks noChangeAspect="1" noChangeArrowheads="1"/>
                    </pic:cNvPicPr>
                  </pic:nvPicPr>
                  <pic:blipFill>
                    <a:blip r:embed="rId14" cstate="print"/>
                    <a:srcRect/>
                    <a:stretch>
                      <a:fillRect/>
                    </a:stretch>
                  </pic:blipFill>
                  <pic:spPr bwMode="auto">
                    <a:xfrm>
                      <a:off x="0" y="0"/>
                      <a:ext cx="4248150" cy="2695575"/>
                    </a:xfrm>
                    <a:prstGeom prst="rect">
                      <a:avLst/>
                    </a:prstGeom>
                    <a:noFill/>
                    <a:ln w="9525">
                      <a:noFill/>
                      <a:miter lim="800000"/>
                      <a:headEnd/>
                      <a:tailEnd/>
                    </a:ln>
                  </pic:spPr>
                </pic:pic>
              </a:graphicData>
            </a:graphic>
          </wp:inline>
        </w:drawing>
      </w:r>
      <w:r>
        <w:rPr>
          <w:noProof/>
          <w:sz w:val="28"/>
          <w:szCs w:val="28"/>
          <w:vertAlign w:val="superscript"/>
        </w:rPr>
        <w:drawing>
          <wp:inline distT="0" distB="0" distL="0" distR="0">
            <wp:extent cx="4343400" cy="2495550"/>
            <wp:effectExtent l="19050" t="0" r="0" b="0"/>
            <wp:docPr id="10" name="Рисунок 4" descr="C:\Users\Константин\Desktop\рис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нстантин\Desktop\рис 3.png"/>
                    <pic:cNvPicPr>
                      <a:picLocks noChangeAspect="1" noChangeArrowheads="1"/>
                    </pic:cNvPicPr>
                  </pic:nvPicPr>
                  <pic:blipFill>
                    <a:blip r:embed="rId15" cstate="print"/>
                    <a:srcRect/>
                    <a:stretch>
                      <a:fillRect/>
                    </a:stretch>
                  </pic:blipFill>
                  <pic:spPr bwMode="auto">
                    <a:xfrm>
                      <a:off x="0" y="0"/>
                      <a:ext cx="4343400" cy="2495550"/>
                    </a:xfrm>
                    <a:prstGeom prst="rect">
                      <a:avLst/>
                    </a:prstGeom>
                    <a:noFill/>
                    <a:ln w="9525">
                      <a:noFill/>
                      <a:miter lim="800000"/>
                      <a:headEnd/>
                      <a:tailEnd/>
                    </a:ln>
                  </pic:spPr>
                </pic:pic>
              </a:graphicData>
            </a:graphic>
          </wp:inline>
        </w:drawing>
      </w:r>
      <w:r>
        <w:rPr>
          <w:noProof/>
          <w:sz w:val="28"/>
          <w:szCs w:val="28"/>
          <w:vertAlign w:val="superscript"/>
        </w:rPr>
        <w:t xml:space="preserve">                                                                      </w:t>
      </w:r>
    </w:p>
    <w:p w:rsidR="00D5128D" w:rsidRDefault="00D5128D" w:rsidP="00D5128D">
      <w:pPr>
        <w:spacing w:line="360" w:lineRule="auto"/>
        <w:rPr>
          <w:sz w:val="28"/>
          <w:szCs w:val="28"/>
          <w:vertAlign w:val="superscript"/>
        </w:rPr>
      </w:pPr>
    </w:p>
    <w:p w:rsidR="00D5128D" w:rsidRDefault="00D5128D" w:rsidP="00D5128D">
      <w:pPr>
        <w:spacing w:line="360" w:lineRule="auto"/>
        <w:ind w:firstLine="284"/>
        <w:jc w:val="both"/>
        <w:rPr>
          <w:sz w:val="28"/>
          <w:szCs w:val="28"/>
        </w:rPr>
      </w:pPr>
      <w:r>
        <w:rPr>
          <w:sz w:val="28"/>
          <w:szCs w:val="28"/>
        </w:rPr>
        <w:lastRenderedPageBreak/>
        <w:t xml:space="preserve">  Таким образом, данные  реакции  могут быть использованы на практике: в химико-токсикологическом анализе, в том числе и при исследованиях биологических жидкостей.</w:t>
      </w:r>
    </w:p>
    <w:p w:rsidR="00D5128D" w:rsidRDefault="00511483" w:rsidP="00D5128D">
      <w:pPr>
        <w:spacing w:line="360" w:lineRule="auto"/>
        <w:ind w:firstLine="284"/>
        <w:jc w:val="both"/>
        <w:rPr>
          <w:sz w:val="28"/>
          <w:szCs w:val="28"/>
        </w:rPr>
      </w:pPr>
      <w:r>
        <w:rPr>
          <w:sz w:val="28"/>
          <w:szCs w:val="28"/>
        </w:rPr>
        <w:t xml:space="preserve">  Ю.А. </w:t>
      </w:r>
      <w:proofErr w:type="spellStart"/>
      <w:r>
        <w:rPr>
          <w:sz w:val="28"/>
          <w:szCs w:val="28"/>
        </w:rPr>
        <w:t>Юрчук</w:t>
      </w:r>
      <w:proofErr w:type="spellEnd"/>
      <w:r>
        <w:rPr>
          <w:sz w:val="28"/>
          <w:szCs w:val="28"/>
        </w:rPr>
        <w:t xml:space="preserve"> – </w:t>
      </w:r>
      <w:proofErr w:type="spellStart"/>
      <w:r>
        <w:rPr>
          <w:sz w:val="28"/>
          <w:szCs w:val="28"/>
        </w:rPr>
        <w:t>Зуляр</w:t>
      </w:r>
      <w:proofErr w:type="spellEnd"/>
      <w:r>
        <w:rPr>
          <w:sz w:val="28"/>
          <w:szCs w:val="28"/>
        </w:rPr>
        <w:t>, В.В. Смирнова</w:t>
      </w:r>
      <w:r w:rsidR="00D5128D">
        <w:rPr>
          <w:sz w:val="28"/>
          <w:szCs w:val="28"/>
        </w:rPr>
        <w:t xml:space="preserve"> </w:t>
      </w:r>
      <w:r>
        <w:rPr>
          <w:sz w:val="28"/>
          <w:szCs w:val="28"/>
        </w:rPr>
        <w:t xml:space="preserve">в  статье </w:t>
      </w:r>
      <w:r w:rsidR="00D5128D">
        <w:rPr>
          <w:sz w:val="28"/>
          <w:szCs w:val="28"/>
        </w:rPr>
        <w:t>«Оптимизация проведения микрокристаллоск</w:t>
      </w:r>
      <w:r>
        <w:rPr>
          <w:sz w:val="28"/>
          <w:szCs w:val="28"/>
        </w:rPr>
        <w:t xml:space="preserve">опических реакций» резюмируют, что </w:t>
      </w:r>
      <w:r w:rsidR="00D5128D">
        <w:rPr>
          <w:sz w:val="28"/>
          <w:szCs w:val="28"/>
        </w:rPr>
        <w:t xml:space="preserve"> данным методом можно находить кристал</w:t>
      </w:r>
      <w:r>
        <w:rPr>
          <w:sz w:val="28"/>
          <w:szCs w:val="28"/>
        </w:rPr>
        <w:t>лы различных  растворов солей, и что  четкость</w:t>
      </w:r>
      <w:r w:rsidR="00D5128D">
        <w:rPr>
          <w:sz w:val="28"/>
          <w:szCs w:val="28"/>
        </w:rPr>
        <w:t xml:space="preserve"> кристаллообразования </w:t>
      </w:r>
      <w:r>
        <w:rPr>
          <w:sz w:val="28"/>
          <w:szCs w:val="28"/>
        </w:rPr>
        <w:t xml:space="preserve">зависит </w:t>
      </w:r>
      <w:r w:rsidR="00D5128D">
        <w:rPr>
          <w:sz w:val="28"/>
          <w:szCs w:val="28"/>
        </w:rPr>
        <w:t>от концентрации раствора солей [10</w:t>
      </w:r>
      <w:r w:rsidR="00D5128D" w:rsidRPr="00D15345">
        <w:rPr>
          <w:sz w:val="28"/>
          <w:szCs w:val="28"/>
        </w:rPr>
        <w:t>].</w:t>
      </w:r>
    </w:p>
    <w:p w:rsidR="00D5128D" w:rsidRDefault="00D5128D" w:rsidP="00D5128D">
      <w:pPr>
        <w:spacing w:line="360" w:lineRule="auto"/>
        <w:rPr>
          <w:b/>
          <w:sz w:val="28"/>
          <w:szCs w:val="28"/>
        </w:rPr>
      </w:pPr>
      <w:r w:rsidRPr="00D15345">
        <w:rPr>
          <w:b/>
          <w:sz w:val="28"/>
          <w:szCs w:val="28"/>
        </w:rPr>
        <w:t>Вывод</w:t>
      </w:r>
    </w:p>
    <w:p w:rsidR="00D5128D" w:rsidRPr="00D15345" w:rsidRDefault="00D5128D" w:rsidP="00D5128D">
      <w:pPr>
        <w:spacing w:line="360" w:lineRule="auto"/>
        <w:ind w:firstLine="284"/>
        <w:jc w:val="both"/>
        <w:rPr>
          <w:sz w:val="28"/>
          <w:szCs w:val="28"/>
        </w:rPr>
      </w:pPr>
      <w:r w:rsidRPr="00B67383">
        <w:rPr>
          <w:sz w:val="28"/>
          <w:szCs w:val="28"/>
        </w:rPr>
        <w:t>Таким образом</w:t>
      </w:r>
      <w:r>
        <w:rPr>
          <w:sz w:val="28"/>
          <w:szCs w:val="28"/>
        </w:rPr>
        <w:t>,</w:t>
      </w:r>
      <w:r w:rsidRPr="00B67383">
        <w:rPr>
          <w:sz w:val="28"/>
          <w:szCs w:val="28"/>
        </w:rPr>
        <w:t xml:space="preserve"> </w:t>
      </w:r>
      <w:r>
        <w:rPr>
          <w:sz w:val="28"/>
          <w:szCs w:val="28"/>
        </w:rPr>
        <w:t xml:space="preserve"> микрокристаллоскопический метод анализа в настоящее время с развитой теорией и общей методологией анализа, с богатым опытом решения сложных практических задач, с широкой сетью лабораторий, мощным кадровым потенциалом востребован  и широко применяется в различных областях науки и практики. </w:t>
      </w:r>
    </w:p>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Default="00D5128D"/>
    <w:p w:rsidR="00D5128D" w:rsidRPr="0080178B" w:rsidRDefault="00511483" w:rsidP="00D5128D">
      <w:pPr>
        <w:spacing w:line="360" w:lineRule="auto"/>
        <w:jc w:val="center"/>
        <w:rPr>
          <w:sz w:val="28"/>
          <w:szCs w:val="28"/>
        </w:rPr>
      </w:pPr>
      <w:r>
        <w:rPr>
          <w:b/>
          <w:sz w:val="28"/>
          <w:szCs w:val="28"/>
        </w:rPr>
        <w:t xml:space="preserve">Глава </w:t>
      </w:r>
      <w:r>
        <w:rPr>
          <w:b/>
          <w:sz w:val="28"/>
          <w:szCs w:val="28"/>
          <w:lang w:val="en-US"/>
        </w:rPr>
        <w:t>II</w:t>
      </w:r>
      <w:r w:rsidRPr="00C96E9E">
        <w:rPr>
          <w:b/>
          <w:sz w:val="28"/>
          <w:szCs w:val="28"/>
        </w:rPr>
        <w:t xml:space="preserve">. </w:t>
      </w:r>
      <w:r>
        <w:rPr>
          <w:b/>
          <w:sz w:val="28"/>
          <w:szCs w:val="28"/>
        </w:rPr>
        <w:t>П</w:t>
      </w:r>
      <w:r w:rsidR="00D5128D" w:rsidRPr="0080178B">
        <w:rPr>
          <w:b/>
          <w:sz w:val="28"/>
          <w:szCs w:val="28"/>
        </w:rPr>
        <w:t>рактическая часть работы</w:t>
      </w:r>
    </w:p>
    <w:p w:rsidR="00D5128D" w:rsidRPr="0080178B" w:rsidRDefault="00D5128D" w:rsidP="00D5128D">
      <w:pPr>
        <w:spacing w:line="360" w:lineRule="auto"/>
        <w:jc w:val="center"/>
        <w:rPr>
          <w:b/>
          <w:sz w:val="28"/>
          <w:szCs w:val="28"/>
        </w:rPr>
      </w:pPr>
      <w:r>
        <w:rPr>
          <w:b/>
          <w:sz w:val="28"/>
          <w:szCs w:val="28"/>
        </w:rPr>
        <w:t>§</w:t>
      </w:r>
      <w:r w:rsidRPr="0080178B">
        <w:rPr>
          <w:b/>
          <w:sz w:val="28"/>
          <w:szCs w:val="28"/>
        </w:rPr>
        <w:t>1. Проведение экс</w:t>
      </w:r>
      <w:r w:rsidR="00DC0615">
        <w:rPr>
          <w:b/>
          <w:sz w:val="28"/>
          <w:szCs w:val="28"/>
        </w:rPr>
        <w:t>периментов с образованием кристаллов</w:t>
      </w:r>
      <w:r w:rsidRPr="0080178B">
        <w:rPr>
          <w:b/>
          <w:sz w:val="28"/>
          <w:szCs w:val="28"/>
        </w:rPr>
        <w:t xml:space="preserve"> сульфата кальция</w:t>
      </w:r>
    </w:p>
    <w:p w:rsidR="00D5128D" w:rsidRDefault="00D5128D" w:rsidP="00D5128D">
      <w:pPr>
        <w:spacing w:line="360" w:lineRule="auto"/>
        <w:ind w:firstLine="284"/>
        <w:jc w:val="both"/>
        <w:rPr>
          <w:sz w:val="28"/>
          <w:szCs w:val="28"/>
        </w:rPr>
      </w:pPr>
      <w:r>
        <w:rPr>
          <w:sz w:val="28"/>
          <w:szCs w:val="28"/>
        </w:rPr>
        <w:t xml:space="preserve">Как уже ранее упоминалось (§2, стр. </w:t>
      </w:r>
      <w:r w:rsidR="00511483" w:rsidRPr="00511483">
        <w:rPr>
          <w:sz w:val="28"/>
          <w:szCs w:val="28"/>
        </w:rPr>
        <w:t>1</w:t>
      </w:r>
      <w:r w:rsidR="00511483" w:rsidRPr="00283B0C">
        <w:rPr>
          <w:sz w:val="28"/>
          <w:szCs w:val="28"/>
        </w:rPr>
        <w:t>7</w:t>
      </w:r>
      <w:r w:rsidRPr="00696DC3">
        <w:rPr>
          <w:sz w:val="28"/>
          <w:szCs w:val="28"/>
        </w:rPr>
        <w:t>)</w:t>
      </w:r>
      <w:r>
        <w:rPr>
          <w:sz w:val="28"/>
          <w:szCs w:val="28"/>
        </w:rPr>
        <w:t>, на форму кристаллов, образованных при микрокристаллоскопической реакции, оказывают влияние не только природа вещества, но и множество факторов, что приводит к понижению специфичности данного метода анализа.</w:t>
      </w:r>
    </w:p>
    <w:p w:rsidR="00D5128D" w:rsidRDefault="00D5128D" w:rsidP="00D5128D">
      <w:pPr>
        <w:spacing w:line="360" w:lineRule="auto"/>
        <w:ind w:firstLine="284"/>
        <w:jc w:val="both"/>
        <w:rPr>
          <w:sz w:val="28"/>
          <w:szCs w:val="28"/>
        </w:rPr>
      </w:pPr>
      <w:r>
        <w:rPr>
          <w:sz w:val="28"/>
          <w:szCs w:val="28"/>
        </w:rPr>
        <w:t>Целью проведения экспериме</w:t>
      </w:r>
      <w:r w:rsidR="00FD04D3">
        <w:rPr>
          <w:sz w:val="28"/>
          <w:szCs w:val="28"/>
        </w:rPr>
        <w:t>нтов служит установление влияния</w:t>
      </w:r>
      <w:r>
        <w:rPr>
          <w:sz w:val="28"/>
          <w:szCs w:val="28"/>
        </w:rPr>
        <w:t xml:space="preserve"> различных ф</w:t>
      </w:r>
      <w:r w:rsidR="002F0520">
        <w:rPr>
          <w:sz w:val="28"/>
          <w:szCs w:val="28"/>
        </w:rPr>
        <w:t>акторов на кристаллы сульфата кальция, образованные</w:t>
      </w:r>
      <w:r>
        <w:rPr>
          <w:sz w:val="28"/>
          <w:szCs w:val="28"/>
        </w:rPr>
        <w:t xml:space="preserve"> при микрокристаллоскопических реакциях. Из множества, влияющих на результаты анализа факторов, были  выбраны: 1. концентрация реактива (</w:t>
      </w:r>
      <w:r>
        <w:rPr>
          <w:sz w:val="28"/>
          <w:szCs w:val="28"/>
          <w:lang w:val="en-US"/>
        </w:rPr>
        <w:t>H</w:t>
      </w:r>
      <w:r w:rsidRPr="003B0762">
        <w:rPr>
          <w:sz w:val="28"/>
          <w:szCs w:val="28"/>
          <w:vertAlign w:val="subscript"/>
        </w:rPr>
        <w:t>2</w:t>
      </w:r>
      <w:r>
        <w:rPr>
          <w:sz w:val="28"/>
          <w:szCs w:val="28"/>
          <w:lang w:val="en-US"/>
        </w:rPr>
        <w:t>SO</w:t>
      </w:r>
      <w:r w:rsidRPr="003B0762">
        <w:rPr>
          <w:sz w:val="28"/>
          <w:szCs w:val="28"/>
          <w:vertAlign w:val="subscript"/>
        </w:rPr>
        <w:t>4</w:t>
      </w:r>
      <w:r>
        <w:rPr>
          <w:sz w:val="28"/>
          <w:szCs w:val="28"/>
        </w:rPr>
        <w:t>);  2. продолжитель</w:t>
      </w:r>
      <w:r w:rsidR="008724D6">
        <w:rPr>
          <w:sz w:val="28"/>
          <w:szCs w:val="28"/>
        </w:rPr>
        <w:t>ность опыта; 3. наличие конкурирующих между собой катионов в растворе</w:t>
      </w:r>
      <w:r>
        <w:rPr>
          <w:sz w:val="28"/>
          <w:szCs w:val="28"/>
        </w:rPr>
        <w:t>.</w:t>
      </w:r>
    </w:p>
    <w:p w:rsidR="00D5128D" w:rsidRPr="00F40D2A" w:rsidRDefault="00D5128D" w:rsidP="00D5128D">
      <w:pPr>
        <w:spacing w:line="360" w:lineRule="auto"/>
        <w:jc w:val="both"/>
        <w:rPr>
          <w:b/>
          <w:sz w:val="28"/>
          <w:szCs w:val="28"/>
        </w:rPr>
      </w:pPr>
      <w:r w:rsidRPr="00F40D2A">
        <w:rPr>
          <w:b/>
          <w:sz w:val="28"/>
          <w:szCs w:val="28"/>
        </w:rPr>
        <w:t xml:space="preserve">Подготовка к проведению экспериментов. </w:t>
      </w:r>
    </w:p>
    <w:p w:rsidR="00C27659" w:rsidRDefault="00D5128D" w:rsidP="00927D37">
      <w:pPr>
        <w:spacing w:line="360" w:lineRule="auto"/>
        <w:ind w:firstLine="284"/>
        <w:jc w:val="both"/>
        <w:rPr>
          <w:sz w:val="28"/>
          <w:szCs w:val="28"/>
        </w:rPr>
      </w:pPr>
      <w:r>
        <w:rPr>
          <w:sz w:val="28"/>
          <w:szCs w:val="28"/>
        </w:rPr>
        <w:t xml:space="preserve">Для приобретения навыков и  получения надежных результатов </w:t>
      </w:r>
      <w:r w:rsidR="00283B0C">
        <w:rPr>
          <w:sz w:val="28"/>
          <w:szCs w:val="28"/>
        </w:rPr>
        <w:t>в экспериментах сначала были выполнены</w:t>
      </w:r>
      <w:r>
        <w:rPr>
          <w:sz w:val="28"/>
          <w:szCs w:val="28"/>
        </w:rPr>
        <w:t xml:space="preserve"> микрокристаллоскопические реакции с серией пробных экспериментов и с оценкой их результатов.</w:t>
      </w:r>
      <w:r w:rsidR="00927D37">
        <w:rPr>
          <w:sz w:val="28"/>
          <w:szCs w:val="28"/>
        </w:rPr>
        <w:t xml:space="preserve"> </w:t>
      </w:r>
      <w:r w:rsidR="00EA4694">
        <w:rPr>
          <w:sz w:val="28"/>
          <w:szCs w:val="28"/>
        </w:rPr>
        <w:t>В проведенных трех экспериментах м</w:t>
      </w:r>
      <w:r w:rsidR="00927D37">
        <w:rPr>
          <w:sz w:val="28"/>
          <w:szCs w:val="28"/>
        </w:rPr>
        <w:t>олярная концентрация х</w:t>
      </w:r>
      <w:r w:rsidR="00EA4694">
        <w:rPr>
          <w:sz w:val="28"/>
          <w:szCs w:val="28"/>
        </w:rPr>
        <w:t>лорида кальция и серной кислоты</w:t>
      </w:r>
      <w:r w:rsidR="00927D37">
        <w:rPr>
          <w:sz w:val="28"/>
          <w:szCs w:val="28"/>
        </w:rPr>
        <w:t xml:space="preserve"> уменьшалась в два раза в сравнении с предыдущим экспериментом. При этом м</w:t>
      </w:r>
      <w:r w:rsidR="00C27659">
        <w:rPr>
          <w:sz w:val="28"/>
          <w:szCs w:val="28"/>
        </w:rPr>
        <w:t>олярное соотношение хлорида кальция к серной кислоте составляло 20:1.</w:t>
      </w:r>
    </w:p>
    <w:p w:rsidR="00C27659" w:rsidRDefault="00C27659" w:rsidP="00D5128D">
      <w:pPr>
        <w:spacing w:line="360" w:lineRule="auto"/>
        <w:ind w:firstLine="284"/>
        <w:jc w:val="both"/>
        <w:rPr>
          <w:sz w:val="28"/>
          <w:szCs w:val="28"/>
        </w:rPr>
      </w:pPr>
      <w:r>
        <w:rPr>
          <w:sz w:val="28"/>
          <w:szCs w:val="28"/>
        </w:rPr>
        <w:t>Под микроскопом с увеличением в 200 раз проводились наблюдения  кристаллообра</w:t>
      </w:r>
      <w:r w:rsidR="00397EE2">
        <w:rPr>
          <w:sz w:val="28"/>
          <w:szCs w:val="28"/>
        </w:rPr>
        <w:t>зования осадка сульфата кальция, которые фиксировались на микрофотографиях.</w:t>
      </w:r>
    </w:p>
    <w:p w:rsidR="00DF472D" w:rsidRDefault="003E3401" w:rsidP="00DF472D">
      <w:pPr>
        <w:spacing w:line="360" w:lineRule="auto"/>
        <w:ind w:firstLine="284"/>
        <w:jc w:val="both"/>
        <w:rPr>
          <w:sz w:val="28"/>
          <w:szCs w:val="28"/>
        </w:rPr>
      </w:pPr>
      <w:r>
        <w:rPr>
          <w:sz w:val="28"/>
          <w:szCs w:val="28"/>
        </w:rPr>
        <w:t xml:space="preserve">При первом эксперименте кристаллообразование сульфата кальция </w:t>
      </w:r>
      <w:r w:rsidR="00B70269">
        <w:rPr>
          <w:sz w:val="28"/>
          <w:szCs w:val="28"/>
        </w:rPr>
        <w:t xml:space="preserve">в виде пышных пучков игл </w:t>
      </w:r>
      <w:r>
        <w:rPr>
          <w:sz w:val="28"/>
          <w:szCs w:val="28"/>
        </w:rPr>
        <w:t>было  отмечено на 30-й секунде</w:t>
      </w:r>
      <w:r w:rsidR="00145D21">
        <w:rPr>
          <w:sz w:val="28"/>
          <w:szCs w:val="28"/>
        </w:rPr>
        <w:t xml:space="preserve"> с момента начала</w:t>
      </w:r>
      <w:r w:rsidR="00C13F71">
        <w:rPr>
          <w:sz w:val="28"/>
          <w:szCs w:val="28"/>
        </w:rPr>
        <w:t xml:space="preserve"> реакции</w:t>
      </w:r>
      <w:r w:rsidR="00145D21">
        <w:rPr>
          <w:sz w:val="28"/>
          <w:szCs w:val="28"/>
        </w:rPr>
        <w:t xml:space="preserve">. </w:t>
      </w:r>
      <w:r w:rsidR="000043F0">
        <w:rPr>
          <w:sz w:val="28"/>
          <w:szCs w:val="28"/>
        </w:rPr>
        <w:t xml:space="preserve">При проведении второго эксперимента образование кристаллов в виде отдельных пучков игл наблюдалось на 2-й минуте реакции. </w:t>
      </w:r>
      <w:r w:rsidR="00DF472D">
        <w:rPr>
          <w:sz w:val="28"/>
          <w:szCs w:val="28"/>
        </w:rPr>
        <w:t xml:space="preserve">При проведении 3-го эксперимента образование кристаллов отмечено на 3-ей минуте с момента начала. </w:t>
      </w:r>
    </w:p>
    <w:p w:rsidR="000043F0" w:rsidRDefault="00DF472D" w:rsidP="00D5128D">
      <w:pPr>
        <w:spacing w:line="360" w:lineRule="auto"/>
        <w:ind w:firstLine="284"/>
        <w:jc w:val="both"/>
        <w:rPr>
          <w:sz w:val="28"/>
          <w:szCs w:val="28"/>
        </w:rPr>
      </w:pPr>
      <w:r>
        <w:rPr>
          <w:sz w:val="28"/>
          <w:szCs w:val="28"/>
        </w:rPr>
        <w:t xml:space="preserve">На микрофотографиях №1, №2 и №3 зафиксированы кристаллы, образованные в экспериментах. </w:t>
      </w:r>
    </w:p>
    <w:p w:rsidR="000043F0" w:rsidRDefault="000043F0" w:rsidP="00D5128D">
      <w:pPr>
        <w:spacing w:line="360" w:lineRule="auto"/>
        <w:ind w:firstLine="284"/>
        <w:jc w:val="both"/>
        <w:rPr>
          <w:sz w:val="28"/>
          <w:szCs w:val="28"/>
        </w:rPr>
      </w:pPr>
    </w:p>
    <w:p w:rsidR="000043F0" w:rsidRDefault="000043F0" w:rsidP="00D5128D">
      <w:pPr>
        <w:spacing w:line="360" w:lineRule="auto"/>
        <w:ind w:firstLine="284"/>
        <w:jc w:val="both"/>
        <w:rPr>
          <w:sz w:val="28"/>
          <w:szCs w:val="28"/>
        </w:rPr>
      </w:pPr>
    </w:p>
    <w:p w:rsidR="00C27659" w:rsidRDefault="00C27659" w:rsidP="00D5128D">
      <w:pPr>
        <w:spacing w:line="360" w:lineRule="auto"/>
        <w:ind w:firstLine="284"/>
        <w:jc w:val="both"/>
        <w:rPr>
          <w:sz w:val="28"/>
          <w:szCs w:val="28"/>
        </w:rPr>
      </w:pPr>
    </w:p>
    <w:p w:rsidR="004175D5" w:rsidRDefault="000043F0" w:rsidP="00D5128D">
      <w:pPr>
        <w:spacing w:line="360" w:lineRule="auto"/>
        <w:ind w:firstLine="284"/>
        <w:jc w:val="both"/>
        <w:rPr>
          <w:sz w:val="28"/>
          <w:szCs w:val="28"/>
        </w:rPr>
      </w:pPr>
      <w:r>
        <w:rPr>
          <w:sz w:val="28"/>
          <w:szCs w:val="28"/>
        </w:rPr>
        <w:t>М</w:t>
      </w:r>
      <w:r w:rsidR="004175D5">
        <w:rPr>
          <w:sz w:val="28"/>
          <w:szCs w:val="28"/>
        </w:rPr>
        <w:t>икрофотография №1. Кристаллы в виде пучков игл при первом эксперименте.</w:t>
      </w:r>
    </w:p>
    <w:p w:rsidR="004175D5" w:rsidRDefault="00323003" w:rsidP="00D5128D">
      <w:pPr>
        <w:spacing w:line="360" w:lineRule="auto"/>
        <w:ind w:firstLine="284"/>
        <w:jc w:val="both"/>
        <w:rPr>
          <w:sz w:val="28"/>
          <w:szCs w:val="28"/>
        </w:rPr>
      </w:pPr>
      <w:r>
        <w:rPr>
          <w:noProof/>
          <w:sz w:val="28"/>
          <w:szCs w:val="28"/>
        </w:rPr>
        <w:drawing>
          <wp:anchor distT="0" distB="0" distL="114300" distR="114300" simplePos="0" relativeHeight="251666432" behindDoc="0" locked="0" layoutInCell="1" allowOverlap="1">
            <wp:simplePos x="0" y="0"/>
            <wp:positionH relativeFrom="column">
              <wp:posOffset>203835</wp:posOffset>
            </wp:positionH>
            <wp:positionV relativeFrom="paragraph">
              <wp:posOffset>83185</wp:posOffset>
            </wp:positionV>
            <wp:extent cx="2486025" cy="2552700"/>
            <wp:effectExtent l="19050" t="0" r="9525" b="0"/>
            <wp:wrapSquare wrapText="bothSides"/>
            <wp:docPr id="5" name="Рисунок 4" descr="C:\Users\Константин\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нстантин\Desktop\1.2.JPG"/>
                    <pic:cNvPicPr>
                      <a:picLocks noChangeAspect="1" noChangeArrowheads="1"/>
                    </pic:cNvPicPr>
                  </pic:nvPicPr>
                  <pic:blipFill>
                    <a:blip r:embed="rId16" cstate="print"/>
                    <a:srcRect/>
                    <a:stretch>
                      <a:fillRect/>
                    </a:stretch>
                  </pic:blipFill>
                  <pic:spPr bwMode="auto">
                    <a:xfrm>
                      <a:off x="0" y="0"/>
                      <a:ext cx="2486025" cy="2552700"/>
                    </a:xfrm>
                    <a:prstGeom prst="rect">
                      <a:avLst/>
                    </a:prstGeom>
                    <a:noFill/>
                    <a:ln w="9525">
                      <a:noFill/>
                      <a:miter lim="800000"/>
                      <a:headEnd/>
                      <a:tailEnd/>
                    </a:ln>
                  </pic:spPr>
                </pic:pic>
              </a:graphicData>
            </a:graphic>
          </wp:anchor>
        </w:drawing>
      </w:r>
    </w:p>
    <w:p w:rsidR="00A03999" w:rsidRDefault="00A03999" w:rsidP="00D5128D">
      <w:pPr>
        <w:spacing w:line="360" w:lineRule="auto"/>
        <w:ind w:firstLine="284"/>
        <w:jc w:val="both"/>
        <w:rPr>
          <w:sz w:val="28"/>
          <w:szCs w:val="28"/>
        </w:rPr>
      </w:pPr>
    </w:p>
    <w:p w:rsidR="00A03999" w:rsidRDefault="00323003" w:rsidP="00D5128D">
      <w:pPr>
        <w:spacing w:line="360" w:lineRule="auto"/>
        <w:ind w:firstLine="284"/>
        <w:jc w:val="both"/>
        <w:rPr>
          <w:sz w:val="28"/>
          <w:szCs w:val="28"/>
        </w:rPr>
      </w:pPr>
      <w:r>
        <w:rPr>
          <w:noProof/>
          <w:sz w:val="28"/>
          <w:szCs w:val="28"/>
        </w:rPr>
        <w:drawing>
          <wp:anchor distT="0" distB="0" distL="114300" distR="114300" simplePos="0" relativeHeight="251665408" behindDoc="1" locked="0" layoutInCell="1" allowOverlap="1">
            <wp:simplePos x="0" y="0"/>
            <wp:positionH relativeFrom="column">
              <wp:posOffset>66675</wp:posOffset>
            </wp:positionH>
            <wp:positionV relativeFrom="paragraph">
              <wp:posOffset>887095</wp:posOffset>
            </wp:positionV>
            <wp:extent cx="2759710" cy="2438400"/>
            <wp:effectExtent l="19050" t="0" r="2540" b="0"/>
            <wp:wrapTight wrapText="bothSides">
              <wp:wrapPolygon edited="0">
                <wp:start x="-149" y="0"/>
                <wp:lineTo x="-149" y="21431"/>
                <wp:lineTo x="21620" y="21431"/>
                <wp:lineTo x="21620" y="0"/>
                <wp:lineTo x="-149" y="0"/>
              </wp:wrapPolygon>
            </wp:wrapTight>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759710" cy="2438400"/>
                    </a:xfrm>
                    <a:prstGeom prst="rect">
                      <a:avLst/>
                    </a:prstGeom>
                    <a:noFill/>
                    <a:ln w="9525">
                      <a:noFill/>
                      <a:miter lim="800000"/>
                      <a:headEnd/>
                      <a:tailEnd/>
                    </a:ln>
                  </pic:spPr>
                </pic:pic>
              </a:graphicData>
            </a:graphic>
          </wp:anchor>
        </w:drawing>
      </w:r>
      <w:r w:rsidR="00A03999">
        <w:rPr>
          <w:sz w:val="28"/>
          <w:szCs w:val="28"/>
        </w:rPr>
        <w:t>Микрофотография №2</w:t>
      </w:r>
      <w:r w:rsidR="00F522E5">
        <w:rPr>
          <w:sz w:val="28"/>
          <w:szCs w:val="28"/>
        </w:rPr>
        <w:t>.</w:t>
      </w:r>
      <w:r w:rsidR="000043F0">
        <w:rPr>
          <w:sz w:val="28"/>
          <w:szCs w:val="28"/>
        </w:rPr>
        <w:t xml:space="preserve"> Кристаллы в виде отдельных пучков игл при втором эксперименте. </w:t>
      </w:r>
    </w:p>
    <w:p w:rsidR="00F522E5" w:rsidRDefault="00F522E5" w:rsidP="00D5128D">
      <w:pPr>
        <w:spacing w:line="360" w:lineRule="auto"/>
        <w:ind w:firstLine="284"/>
        <w:jc w:val="both"/>
        <w:rPr>
          <w:sz w:val="28"/>
          <w:szCs w:val="28"/>
        </w:rPr>
      </w:pPr>
    </w:p>
    <w:p w:rsidR="005D25DC" w:rsidRDefault="005D25DC" w:rsidP="00D5128D">
      <w:pPr>
        <w:spacing w:line="360" w:lineRule="auto"/>
        <w:ind w:firstLine="284"/>
        <w:jc w:val="both"/>
        <w:rPr>
          <w:sz w:val="28"/>
          <w:szCs w:val="28"/>
        </w:rPr>
      </w:pPr>
    </w:p>
    <w:p w:rsidR="007147CD" w:rsidRDefault="007147CD" w:rsidP="00D5128D">
      <w:pPr>
        <w:spacing w:line="360" w:lineRule="auto"/>
        <w:ind w:firstLine="284"/>
        <w:jc w:val="both"/>
        <w:rPr>
          <w:sz w:val="28"/>
          <w:szCs w:val="28"/>
        </w:rPr>
      </w:pPr>
    </w:p>
    <w:p w:rsidR="007147CD" w:rsidRDefault="007147CD" w:rsidP="00D5128D">
      <w:pPr>
        <w:spacing w:line="360" w:lineRule="auto"/>
        <w:ind w:firstLine="284"/>
        <w:jc w:val="both"/>
        <w:rPr>
          <w:sz w:val="28"/>
          <w:szCs w:val="28"/>
        </w:rPr>
      </w:pPr>
    </w:p>
    <w:p w:rsidR="007147CD" w:rsidRDefault="007147CD" w:rsidP="00D5128D">
      <w:pPr>
        <w:spacing w:line="360" w:lineRule="auto"/>
        <w:ind w:firstLine="284"/>
        <w:jc w:val="both"/>
        <w:rPr>
          <w:sz w:val="28"/>
          <w:szCs w:val="28"/>
        </w:rPr>
      </w:pPr>
    </w:p>
    <w:p w:rsidR="007147CD" w:rsidRDefault="007147CD" w:rsidP="00D5128D">
      <w:pPr>
        <w:spacing w:line="360" w:lineRule="auto"/>
        <w:ind w:firstLine="284"/>
        <w:jc w:val="both"/>
        <w:rPr>
          <w:sz w:val="28"/>
          <w:szCs w:val="28"/>
        </w:rPr>
      </w:pPr>
    </w:p>
    <w:p w:rsidR="007147CD" w:rsidRDefault="007147CD" w:rsidP="00D5128D">
      <w:pPr>
        <w:spacing w:line="360" w:lineRule="auto"/>
        <w:ind w:firstLine="284"/>
        <w:jc w:val="both"/>
        <w:rPr>
          <w:sz w:val="28"/>
          <w:szCs w:val="28"/>
        </w:rPr>
      </w:pPr>
    </w:p>
    <w:p w:rsidR="007147CD" w:rsidRDefault="007147CD" w:rsidP="00D5128D">
      <w:pPr>
        <w:spacing w:line="360" w:lineRule="auto"/>
        <w:ind w:firstLine="284"/>
        <w:jc w:val="both"/>
        <w:rPr>
          <w:sz w:val="28"/>
          <w:szCs w:val="28"/>
        </w:rPr>
      </w:pPr>
    </w:p>
    <w:p w:rsidR="005D25DC" w:rsidRDefault="007147CD" w:rsidP="00D5128D">
      <w:pPr>
        <w:spacing w:line="360" w:lineRule="auto"/>
        <w:ind w:firstLine="284"/>
        <w:jc w:val="both"/>
        <w:rPr>
          <w:sz w:val="28"/>
          <w:szCs w:val="28"/>
        </w:rPr>
      </w:pPr>
      <w:r>
        <w:rPr>
          <w:sz w:val="28"/>
          <w:szCs w:val="28"/>
        </w:rPr>
        <w:t>Микрофотография №3.</w:t>
      </w:r>
      <w:r w:rsidR="000043F0">
        <w:rPr>
          <w:sz w:val="28"/>
          <w:szCs w:val="28"/>
        </w:rPr>
        <w:t xml:space="preserve"> Кристаллы в виде отдельных и скрещивающихся игл при третьем эксперименте.</w:t>
      </w:r>
    </w:p>
    <w:p w:rsidR="007147CD" w:rsidRDefault="007147CD" w:rsidP="00D5128D">
      <w:pPr>
        <w:spacing w:line="360" w:lineRule="auto"/>
        <w:ind w:firstLine="284"/>
        <w:jc w:val="both"/>
        <w:rPr>
          <w:sz w:val="28"/>
          <w:szCs w:val="28"/>
        </w:rPr>
      </w:pPr>
      <w:r w:rsidRPr="007147CD">
        <w:rPr>
          <w:noProof/>
          <w:sz w:val="28"/>
          <w:szCs w:val="28"/>
        </w:rPr>
        <w:drawing>
          <wp:inline distT="0" distB="0" distL="0" distR="0">
            <wp:extent cx="2905125" cy="2295699"/>
            <wp:effectExtent l="19050" t="0" r="9525" b="0"/>
            <wp:docPr id="4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2905125" cy="2295699"/>
                    </a:xfrm>
                    <a:prstGeom prst="rect">
                      <a:avLst/>
                    </a:prstGeom>
                    <a:noFill/>
                    <a:ln w="9525">
                      <a:noFill/>
                      <a:miter lim="800000"/>
                      <a:headEnd/>
                      <a:tailEnd/>
                    </a:ln>
                  </pic:spPr>
                </pic:pic>
              </a:graphicData>
            </a:graphic>
          </wp:inline>
        </w:drawing>
      </w:r>
    </w:p>
    <w:p w:rsidR="0050136C" w:rsidRDefault="0050136C" w:rsidP="0050136C">
      <w:pPr>
        <w:spacing w:line="360" w:lineRule="auto"/>
        <w:ind w:firstLine="284"/>
        <w:jc w:val="both"/>
        <w:rPr>
          <w:sz w:val="28"/>
          <w:szCs w:val="28"/>
        </w:rPr>
      </w:pPr>
      <w:r>
        <w:rPr>
          <w:sz w:val="28"/>
          <w:szCs w:val="28"/>
        </w:rPr>
        <w:t>Таким образом, чем больше  молярная концентрация веществ, тем быстрее, четче и централизованно образуются кристаллы осадка сульфата кальция в результате микрокристаллоскопических  реакций в виде пучков игл.</w:t>
      </w:r>
    </w:p>
    <w:p w:rsidR="00C13F71" w:rsidRDefault="00C13F71" w:rsidP="00D5128D">
      <w:pPr>
        <w:spacing w:line="360" w:lineRule="auto"/>
        <w:ind w:firstLine="284"/>
        <w:jc w:val="both"/>
        <w:rPr>
          <w:sz w:val="28"/>
          <w:szCs w:val="28"/>
        </w:rPr>
      </w:pPr>
    </w:p>
    <w:p w:rsidR="00D5128D" w:rsidRDefault="00D5128D" w:rsidP="00D5128D">
      <w:pPr>
        <w:spacing w:line="360" w:lineRule="auto"/>
        <w:ind w:firstLine="284"/>
        <w:jc w:val="both"/>
        <w:rPr>
          <w:sz w:val="28"/>
          <w:szCs w:val="28"/>
        </w:rPr>
      </w:pPr>
      <w:r>
        <w:rPr>
          <w:sz w:val="28"/>
          <w:szCs w:val="28"/>
        </w:rPr>
        <w:lastRenderedPageBreak/>
        <w:t>Так как  при микрокристаллоскопических реакциях возможно определение невероятно малого к</w:t>
      </w:r>
      <w:r w:rsidR="00E720E8">
        <w:rPr>
          <w:sz w:val="28"/>
          <w:szCs w:val="28"/>
        </w:rPr>
        <w:t>оличества исследуемого вещества</w:t>
      </w:r>
      <w:r>
        <w:rPr>
          <w:sz w:val="28"/>
          <w:szCs w:val="28"/>
        </w:rPr>
        <w:t xml:space="preserve"> при использовании малого количества реактива, то было решено провести эксперименты, максимально приблиз</w:t>
      </w:r>
      <w:r w:rsidR="00E720E8">
        <w:rPr>
          <w:sz w:val="28"/>
          <w:szCs w:val="28"/>
        </w:rPr>
        <w:t>ив к исследованиям на практике, взяв 0,02 моль/</w:t>
      </w:r>
      <w:proofErr w:type="gramStart"/>
      <w:r w:rsidR="00E720E8">
        <w:rPr>
          <w:sz w:val="28"/>
          <w:szCs w:val="28"/>
        </w:rPr>
        <w:t>л</w:t>
      </w:r>
      <w:proofErr w:type="gramEnd"/>
      <w:r w:rsidR="00E720E8">
        <w:rPr>
          <w:sz w:val="28"/>
          <w:szCs w:val="28"/>
        </w:rPr>
        <w:t xml:space="preserve"> хлорида кальция и 10 мл раствора серной кислоты.</w:t>
      </w:r>
    </w:p>
    <w:p w:rsidR="00D5128D" w:rsidRPr="00D60167" w:rsidRDefault="00D5128D" w:rsidP="00D5128D">
      <w:pPr>
        <w:spacing w:line="360" w:lineRule="auto"/>
        <w:jc w:val="both"/>
        <w:rPr>
          <w:b/>
          <w:sz w:val="28"/>
          <w:szCs w:val="28"/>
        </w:rPr>
      </w:pPr>
      <w:r>
        <w:rPr>
          <w:b/>
          <w:sz w:val="28"/>
          <w:szCs w:val="28"/>
        </w:rPr>
        <w:t>Уравнения проводимых реакций</w:t>
      </w:r>
      <w:r w:rsidRPr="00D60167">
        <w:rPr>
          <w:b/>
          <w:sz w:val="28"/>
          <w:szCs w:val="28"/>
        </w:rPr>
        <w:t>:</w:t>
      </w:r>
    </w:p>
    <w:p w:rsidR="00D5128D" w:rsidRPr="004C67F4" w:rsidRDefault="00D5128D" w:rsidP="00D5128D">
      <w:pPr>
        <w:rPr>
          <w:sz w:val="28"/>
          <w:szCs w:val="28"/>
        </w:rPr>
      </w:pPr>
      <w:r>
        <w:rPr>
          <w:sz w:val="28"/>
          <w:szCs w:val="28"/>
        </w:rPr>
        <w:t>СаС</w:t>
      </w:r>
      <w:r>
        <w:rPr>
          <w:sz w:val="28"/>
          <w:szCs w:val="28"/>
          <w:lang w:val="en-US"/>
        </w:rPr>
        <w:t>l</w:t>
      </w:r>
      <w:r w:rsidRPr="004C67F4">
        <w:rPr>
          <w:sz w:val="28"/>
          <w:szCs w:val="28"/>
          <w:vertAlign w:val="subscript"/>
        </w:rPr>
        <w:t>2</w:t>
      </w:r>
      <w:r w:rsidRPr="004C67F4">
        <w:rPr>
          <w:sz w:val="28"/>
          <w:szCs w:val="28"/>
        </w:rPr>
        <w:t xml:space="preserve"> + </w:t>
      </w:r>
      <w:r>
        <w:rPr>
          <w:sz w:val="28"/>
          <w:szCs w:val="28"/>
          <w:lang w:val="en-US"/>
        </w:rPr>
        <w:t>H</w:t>
      </w:r>
      <w:r w:rsidRPr="004C67F4">
        <w:rPr>
          <w:sz w:val="28"/>
          <w:szCs w:val="28"/>
          <w:vertAlign w:val="subscript"/>
        </w:rPr>
        <w:t xml:space="preserve">2 </w:t>
      </w:r>
      <w:r>
        <w:rPr>
          <w:sz w:val="28"/>
          <w:szCs w:val="28"/>
          <w:lang w:val="en-US"/>
        </w:rPr>
        <w:t>SO</w:t>
      </w:r>
      <w:r w:rsidRPr="004C67F4">
        <w:rPr>
          <w:sz w:val="28"/>
          <w:szCs w:val="28"/>
          <w:vertAlign w:val="subscript"/>
        </w:rPr>
        <w:t xml:space="preserve">4 </w:t>
      </w:r>
      <w:r w:rsidRPr="004C67F4">
        <w:rPr>
          <w:sz w:val="28"/>
          <w:szCs w:val="28"/>
        </w:rPr>
        <w:t xml:space="preserve"> = </w:t>
      </w:r>
      <w:proofErr w:type="spellStart"/>
      <w:r>
        <w:rPr>
          <w:sz w:val="28"/>
          <w:szCs w:val="28"/>
        </w:rPr>
        <w:t>Са</w:t>
      </w:r>
      <w:proofErr w:type="spellEnd"/>
      <w:r>
        <w:rPr>
          <w:sz w:val="28"/>
          <w:szCs w:val="28"/>
          <w:lang w:val="en-US"/>
        </w:rPr>
        <w:t>SO</w:t>
      </w:r>
      <w:r w:rsidRPr="004C67F4">
        <w:rPr>
          <w:sz w:val="28"/>
          <w:szCs w:val="28"/>
          <w:vertAlign w:val="subscript"/>
        </w:rPr>
        <w:t xml:space="preserve">4 </w:t>
      </w:r>
      <w:r>
        <w:rPr>
          <w:sz w:val="28"/>
          <w:szCs w:val="28"/>
        </w:rPr>
        <w:sym w:font="Symbol" w:char="F0AF"/>
      </w:r>
      <w:r w:rsidRPr="004C67F4">
        <w:rPr>
          <w:sz w:val="28"/>
          <w:szCs w:val="28"/>
        </w:rPr>
        <w:t>+ 2</w:t>
      </w:r>
      <w:r>
        <w:rPr>
          <w:sz w:val="28"/>
          <w:szCs w:val="28"/>
        </w:rPr>
        <w:t>НС</w:t>
      </w:r>
      <w:r w:rsidRPr="00536E4A">
        <w:rPr>
          <w:sz w:val="28"/>
          <w:szCs w:val="28"/>
          <w:lang w:val="en-US"/>
        </w:rPr>
        <w:t>l</w:t>
      </w:r>
      <w:r w:rsidR="00E21976" w:rsidRPr="004C67F4">
        <w:rPr>
          <w:sz w:val="28"/>
          <w:szCs w:val="28"/>
        </w:rPr>
        <w:t xml:space="preserve">               (1)</w:t>
      </w:r>
    </w:p>
    <w:p w:rsidR="00D5128D" w:rsidRPr="00E21976" w:rsidRDefault="00D5128D" w:rsidP="00D5128D">
      <w:pPr>
        <w:rPr>
          <w:sz w:val="28"/>
          <w:szCs w:val="28"/>
          <w:lang w:val="en-US"/>
        </w:rPr>
      </w:pPr>
      <w:r>
        <w:rPr>
          <w:sz w:val="28"/>
          <w:szCs w:val="28"/>
          <w:lang w:val="en-US"/>
        </w:rPr>
        <w:t>B</w:t>
      </w:r>
      <w:proofErr w:type="spellStart"/>
      <w:r>
        <w:rPr>
          <w:sz w:val="28"/>
          <w:szCs w:val="28"/>
        </w:rPr>
        <w:t>аС</w:t>
      </w:r>
      <w:proofErr w:type="spellEnd"/>
      <w:r>
        <w:rPr>
          <w:sz w:val="28"/>
          <w:szCs w:val="28"/>
          <w:lang w:val="en-US"/>
        </w:rPr>
        <w:t>l</w:t>
      </w:r>
      <w:r w:rsidRPr="00E21976">
        <w:rPr>
          <w:sz w:val="28"/>
          <w:szCs w:val="28"/>
          <w:vertAlign w:val="subscript"/>
          <w:lang w:val="en-US"/>
        </w:rPr>
        <w:t>2</w:t>
      </w:r>
      <w:r w:rsidRPr="00E21976">
        <w:rPr>
          <w:sz w:val="28"/>
          <w:szCs w:val="28"/>
          <w:lang w:val="en-US"/>
        </w:rPr>
        <w:t xml:space="preserve"> + </w:t>
      </w:r>
      <w:r>
        <w:rPr>
          <w:sz w:val="28"/>
          <w:szCs w:val="28"/>
          <w:lang w:val="en-US"/>
        </w:rPr>
        <w:t>H</w:t>
      </w:r>
      <w:r w:rsidRPr="00E21976">
        <w:rPr>
          <w:sz w:val="28"/>
          <w:szCs w:val="28"/>
          <w:vertAlign w:val="subscript"/>
          <w:lang w:val="en-US"/>
        </w:rPr>
        <w:t xml:space="preserve">2 </w:t>
      </w:r>
      <w:proofErr w:type="gramStart"/>
      <w:r>
        <w:rPr>
          <w:sz w:val="28"/>
          <w:szCs w:val="28"/>
          <w:lang w:val="en-US"/>
        </w:rPr>
        <w:t>SO</w:t>
      </w:r>
      <w:r w:rsidRPr="00E21976">
        <w:rPr>
          <w:sz w:val="28"/>
          <w:szCs w:val="28"/>
          <w:vertAlign w:val="subscript"/>
          <w:lang w:val="en-US"/>
        </w:rPr>
        <w:t xml:space="preserve">4 </w:t>
      </w:r>
      <w:r w:rsidRPr="00E21976">
        <w:rPr>
          <w:sz w:val="28"/>
          <w:szCs w:val="28"/>
          <w:lang w:val="en-US"/>
        </w:rPr>
        <w:t xml:space="preserve"> =</w:t>
      </w:r>
      <w:proofErr w:type="gramEnd"/>
      <w:r w:rsidRPr="00E21976">
        <w:rPr>
          <w:sz w:val="28"/>
          <w:szCs w:val="28"/>
          <w:lang w:val="en-US"/>
        </w:rPr>
        <w:t xml:space="preserve"> </w:t>
      </w:r>
      <w:r>
        <w:rPr>
          <w:sz w:val="28"/>
          <w:szCs w:val="28"/>
          <w:lang w:val="en-US"/>
        </w:rPr>
        <w:t>B</w:t>
      </w:r>
      <w:r>
        <w:rPr>
          <w:sz w:val="28"/>
          <w:szCs w:val="28"/>
        </w:rPr>
        <w:t>а</w:t>
      </w:r>
      <w:r>
        <w:rPr>
          <w:sz w:val="28"/>
          <w:szCs w:val="28"/>
          <w:lang w:val="en-US"/>
        </w:rPr>
        <w:t>SO</w:t>
      </w:r>
      <w:r w:rsidRPr="00E21976">
        <w:rPr>
          <w:sz w:val="28"/>
          <w:szCs w:val="28"/>
          <w:vertAlign w:val="subscript"/>
          <w:lang w:val="en-US"/>
        </w:rPr>
        <w:t xml:space="preserve">4 </w:t>
      </w:r>
      <w:r>
        <w:rPr>
          <w:sz w:val="28"/>
          <w:szCs w:val="28"/>
        </w:rPr>
        <w:sym w:font="Symbol" w:char="F0AF"/>
      </w:r>
      <w:r w:rsidRPr="00E21976">
        <w:rPr>
          <w:sz w:val="28"/>
          <w:szCs w:val="28"/>
          <w:lang w:val="en-US"/>
        </w:rPr>
        <w:t>+ 2</w:t>
      </w:r>
      <w:r>
        <w:rPr>
          <w:sz w:val="28"/>
          <w:szCs w:val="28"/>
        </w:rPr>
        <w:t>НС</w:t>
      </w:r>
      <w:r w:rsidRPr="00536E4A">
        <w:rPr>
          <w:sz w:val="28"/>
          <w:szCs w:val="28"/>
          <w:lang w:val="en-US"/>
        </w:rPr>
        <w:t>l</w:t>
      </w:r>
      <w:r w:rsidR="00E21976" w:rsidRPr="00E21976">
        <w:rPr>
          <w:sz w:val="28"/>
          <w:szCs w:val="28"/>
          <w:lang w:val="en-US"/>
        </w:rPr>
        <w:t xml:space="preserve">               (2)</w:t>
      </w:r>
    </w:p>
    <w:p w:rsidR="00D5128D" w:rsidRPr="00E21976" w:rsidRDefault="00D5128D" w:rsidP="00D5128D">
      <w:pPr>
        <w:spacing w:line="360" w:lineRule="auto"/>
        <w:jc w:val="both"/>
        <w:rPr>
          <w:b/>
          <w:sz w:val="28"/>
          <w:szCs w:val="28"/>
          <w:lang w:val="en-US"/>
        </w:rPr>
      </w:pPr>
    </w:p>
    <w:p w:rsidR="00C13F71" w:rsidRPr="00C13F71" w:rsidRDefault="0062477C" w:rsidP="00C13F71">
      <w:pPr>
        <w:spacing w:line="360" w:lineRule="auto"/>
        <w:rPr>
          <w:b/>
          <w:sz w:val="28"/>
          <w:szCs w:val="28"/>
        </w:rPr>
      </w:pPr>
      <w:r w:rsidRPr="00AE7D5A">
        <w:rPr>
          <w:b/>
          <w:sz w:val="28"/>
          <w:szCs w:val="28"/>
          <w:lang w:val="en-US"/>
        </w:rPr>
        <w:t xml:space="preserve"> </w:t>
      </w:r>
      <w:r w:rsidRPr="00EB4441">
        <w:rPr>
          <w:b/>
          <w:sz w:val="28"/>
          <w:szCs w:val="28"/>
        </w:rPr>
        <w:t xml:space="preserve">Методика </w:t>
      </w:r>
      <w:r>
        <w:rPr>
          <w:b/>
          <w:sz w:val="28"/>
          <w:szCs w:val="28"/>
        </w:rPr>
        <w:t xml:space="preserve">проведения </w:t>
      </w:r>
      <w:r w:rsidRPr="00EB4441">
        <w:rPr>
          <w:b/>
          <w:sz w:val="28"/>
          <w:szCs w:val="28"/>
        </w:rPr>
        <w:t>экспериментов.</w:t>
      </w:r>
    </w:p>
    <w:p w:rsidR="0062477C" w:rsidRDefault="0062477C" w:rsidP="00C13F71">
      <w:pPr>
        <w:spacing w:line="360" w:lineRule="auto"/>
        <w:ind w:firstLine="284"/>
        <w:jc w:val="both"/>
        <w:rPr>
          <w:sz w:val="28"/>
          <w:szCs w:val="28"/>
        </w:rPr>
      </w:pPr>
      <w:r>
        <w:rPr>
          <w:sz w:val="28"/>
          <w:szCs w:val="28"/>
        </w:rPr>
        <w:t>Для проведения экспериментов сначала была взята  концентрация серной кислоты 18,78 моль/</w:t>
      </w:r>
      <w:proofErr w:type="gramStart"/>
      <w:r>
        <w:rPr>
          <w:sz w:val="28"/>
          <w:szCs w:val="28"/>
        </w:rPr>
        <w:t>л</w:t>
      </w:r>
      <w:proofErr w:type="gramEnd"/>
      <w:r>
        <w:rPr>
          <w:sz w:val="28"/>
          <w:szCs w:val="28"/>
        </w:rPr>
        <w:t>, далее ее концентрации 9,39 моль/л и 4,695 моль/л были получены разбавлением начального раствора в два раза.</w:t>
      </w:r>
    </w:p>
    <w:p w:rsidR="0062477C" w:rsidRDefault="0062477C" w:rsidP="0062477C">
      <w:pPr>
        <w:spacing w:line="360" w:lineRule="auto"/>
        <w:ind w:firstLine="284"/>
        <w:jc w:val="both"/>
        <w:rPr>
          <w:sz w:val="28"/>
          <w:szCs w:val="28"/>
        </w:rPr>
      </w:pPr>
      <w:proofErr w:type="gramStart"/>
      <w:r>
        <w:rPr>
          <w:sz w:val="28"/>
          <w:szCs w:val="28"/>
        </w:rPr>
        <w:t>Для проведения первого эксперимента были приготовлены растворы объемом 10 мл в четырех градуированных пробирках: в первой был растворен хлорид кальция, во вторую приливалась по каплям кислота к воде, потом половина от этого объема смешивалась с дистиллированной водой в соотношении 1</w:t>
      </w:r>
      <w:r w:rsidRPr="000146D5">
        <w:rPr>
          <w:sz w:val="28"/>
          <w:szCs w:val="28"/>
        </w:rPr>
        <w:t>:1</w:t>
      </w:r>
      <w:r>
        <w:rPr>
          <w:sz w:val="28"/>
          <w:szCs w:val="28"/>
        </w:rPr>
        <w:t xml:space="preserve"> и получались  уменьшенные вдвое молярные концентрации кислоты в пробирках три и четыре.</w:t>
      </w:r>
      <w:proofErr w:type="gramEnd"/>
      <w:r>
        <w:rPr>
          <w:sz w:val="28"/>
          <w:szCs w:val="28"/>
        </w:rPr>
        <w:t xml:space="preserve"> В 1-ом эксперименте молярная концентрация хлорида кальция к молярной концентрации серной кислоты составила 1:939,  во 2-ом  эксперименте концентрация составила соответственно 1:470, в 3-ем  -   1:235. В  таблице № 5 приведены  рассчитанные объемы или массы исходных веществ и молярная концентрация исходных  растворов.  Исходная концентрация серной кислоты – 18,78 моль/</w:t>
      </w:r>
      <w:proofErr w:type="gramStart"/>
      <w:r>
        <w:rPr>
          <w:sz w:val="28"/>
          <w:szCs w:val="28"/>
        </w:rPr>
        <w:t>л</w:t>
      </w:r>
      <w:proofErr w:type="gramEnd"/>
      <w:r>
        <w:rPr>
          <w:sz w:val="28"/>
          <w:szCs w:val="28"/>
        </w:rPr>
        <w:t>. Расчеты молярной концентрации проводились по формуле:</w:t>
      </w:r>
    </w:p>
    <w:p w:rsidR="0062477C" w:rsidRPr="00520B4A" w:rsidRDefault="0062477C" w:rsidP="0062477C">
      <w:pPr>
        <w:spacing w:line="360" w:lineRule="auto"/>
        <w:jc w:val="both"/>
        <w:rPr>
          <w:sz w:val="28"/>
          <w:szCs w:val="28"/>
        </w:rPr>
      </w:pPr>
      <w:r>
        <w:rPr>
          <w:sz w:val="28"/>
          <w:szCs w:val="28"/>
        </w:rPr>
        <w:t xml:space="preserve">С= </w:t>
      </w:r>
      <w:r>
        <w:rPr>
          <w:sz w:val="28"/>
          <w:szCs w:val="28"/>
          <w:lang w:val="en-US"/>
        </w:rPr>
        <w:t>n</w:t>
      </w:r>
      <w:r w:rsidRPr="004E237E">
        <w:rPr>
          <w:sz w:val="28"/>
          <w:szCs w:val="28"/>
        </w:rPr>
        <w:t>/</w:t>
      </w:r>
      <w:r>
        <w:rPr>
          <w:sz w:val="28"/>
          <w:szCs w:val="28"/>
          <w:lang w:val="en-US"/>
        </w:rPr>
        <w:t>V</w:t>
      </w:r>
      <w:r w:rsidRPr="004E237E">
        <w:rPr>
          <w:sz w:val="28"/>
          <w:szCs w:val="28"/>
        </w:rPr>
        <w:t>,</w:t>
      </w:r>
      <w:r>
        <w:rPr>
          <w:sz w:val="28"/>
          <w:szCs w:val="28"/>
        </w:rPr>
        <w:t xml:space="preserve"> где </w:t>
      </w:r>
      <w:proofErr w:type="gramStart"/>
      <w:r>
        <w:rPr>
          <w:sz w:val="28"/>
          <w:szCs w:val="28"/>
        </w:rPr>
        <w:t>С-</w:t>
      </w:r>
      <w:proofErr w:type="gramEnd"/>
      <w:r>
        <w:rPr>
          <w:sz w:val="28"/>
          <w:szCs w:val="28"/>
        </w:rPr>
        <w:t xml:space="preserve"> молярная концентрация </w:t>
      </w:r>
      <w:r w:rsidRPr="00500301">
        <w:rPr>
          <w:sz w:val="28"/>
          <w:szCs w:val="28"/>
        </w:rPr>
        <w:t>(</w:t>
      </w:r>
      <w:r>
        <w:rPr>
          <w:sz w:val="28"/>
          <w:szCs w:val="28"/>
        </w:rPr>
        <w:t>моль/л</w:t>
      </w:r>
      <w:r w:rsidRPr="00500301">
        <w:rPr>
          <w:sz w:val="28"/>
          <w:szCs w:val="28"/>
        </w:rPr>
        <w:t>)</w:t>
      </w:r>
      <w:r>
        <w:rPr>
          <w:sz w:val="28"/>
          <w:szCs w:val="28"/>
        </w:rPr>
        <w:t>,</w:t>
      </w:r>
      <w:r w:rsidRPr="004E237E">
        <w:rPr>
          <w:sz w:val="28"/>
          <w:szCs w:val="28"/>
        </w:rPr>
        <w:t xml:space="preserve"> </w:t>
      </w:r>
      <w:r>
        <w:rPr>
          <w:sz w:val="28"/>
          <w:szCs w:val="28"/>
          <w:lang w:val="en-US"/>
        </w:rPr>
        <w:t>n</w:t>
      </w:r>
      <w:r>
        <w:rPr>
          <w:sz w:val="28"/>
          <w:szCs w:val="28"/>
        </w:rPr>
        <w:t xml:space="preserve"> -  количество растворяемого вещества </w:t>
      </w:r>
      <w:r w:rsidRPr="00500301">
        <w:rPr>
          <w:sz w:val="28"/>
          <w:szCs w:val="28"/>
        </w:rPr>
        <w:t>(</w:t>
      </w:r>
      <w:r>
        <w:rPr>
          <w:sz w:val="28"/>
          <w:szCs w:val="28"/>
        </w:rPr>
        <w:t>моль</w:t>
      </w:r>
      <w:r w:rsidRPr="00500301">
        <w:rPr>
          <w:sz w:val="28"/>
          <w:szCs w:val="28"/>
        </w:rPr>
        <w:t>)</w:t>
      </w:r>
      <w:r>
        <w:rPr>
          <w:sz w:val="28"/>
          <w:szCs w:val="28"/>
        </w:rPr>
        <w:t>,</w:t>
      </w:r>
      <w:r w:rsidRPr="004E237E">
        <w:rPr>
          <w:sz w:val="28"/>
          <w:szCs w:val="28"/>
        </w:rPr>
        <w:t xml:space="preserve"> </w:t>
      </w:r>
      <w:r>
        <w:rPr>
          <w:sz w:val="28"/>
          <w:szCs w:val="28"/>
          <w:lang w:val="en-US"/>
        </w:rPr>
        <w:t>V</w:t>
      </w:r>
      <w:r>
        <w:rPr>
          <w:sz w:val="28"/>
          <w:szCs w:val="28"/>
        </w:rPr>
        <w:t xml:space="preserve"> – объем раствора </w:t>
      </w:r>
      <w:r w:rsidRPr="00500301">
        <w:rPr>
          <w:sz w:val="28"/>
          <w:szCs w:val="28"/>
        </w:rPr>
        <w:t>(</w:t>
      </w:r>
      <w:r>
        <w:rPr>
          <w:sz w:val="28"/>
          <w:szCs w:val="28"/>
        </w:rPr>
        <w:t>л</w:t>
      </w:r>
      <w:r w:rsidRPr="00500301">
        <w:rPr>
          <w:sz w:val="28"/>
          <w:szCs w:val="28"/>
        </w:rPr>
        <w:t>)</w:t>
      </w:r>
      <w:r>
        <w:rPr>
          <w:sz w:val="28"/>
          <w:szCs w:val="28"/>
        </w:rPr>
        <w:t xml:space="preserve"> </w:t>
      </w:r>
      <w:r w:rsidRPr="00520B4A">
        <w:rPr>
          <w:sz w:val="28"/>
          <w:szCs w:val="28"/>
        </w:rPr>
        <w:t>[3, 5].</w:t>
      </w:r>
    </w:p>
    <w:p w:rsidR="00676061" w:rsidRDefault="00676061" w:rsidP="0062477C">
      <w:pPr>
        <w:spacing w:line="360" w:lineRule="auto"/>
        <w:jc w:val="both"/>
        <w:rPr>
          <w:sz w:val="28"/>
          <w:szCs w:val="28"/>
        </w:rPr>
      </w:pPr>
    </w:p>
    <w:p w:rsidR="00676061" w:rsidRDefault="00676061" w:rsidP="0062477C">
      <w:pPr>
        <w:spacing w:line="360" w:lineRule="auto"/>
        <w:jc w:val="both"/>
        <w:rPr>
          <w:sz w:val="28"/>
          <w:szCs w:val="28"/>
        </w:rPr>
      </w:pPr>
    </w:p>
    <w:p w:rsidR="00676061" w:rsidRDefault="00676061" w:rsidP="0062477C">
      <w:pPr>
        <w:spacing w:line="360" w:lineRule="auto"/>
        <w:jc w:val="both"/>
        <w:rPr>
          <w:sz w:val="28"/>
          <w:szCs w:val="28"/>
        </w:rPr>
      </w:pPr>
    </w:p>
    <w:p w:rsidR="00676061" w:rsidRDefault="00676061" w:rsidP="0062477C">
      <w:pPr>
        <w:spacing w:line="360" w:lineRule="auto"/>
        <w:jc w:val="both"/>
        <w:rPr>
          <w:sz w:val="28"/>
          <w:szCs w:val="28"/>
        </w:rPr>
      </w:pPr>
    </w:p>
    <w:p w:rsidR="0062477C" w:rsidRPr="00052D37" w:rsidRDefault="0062477C" w:rsidP="0062477C">
      <w:pPr>
        <w:spacing w:line="360" w:lineRule="auto"/>
        <w:jc w:val="both"/>
        <w:rPr>
          <w:sz w:val="28"/>
          <w:szCs w:val="28"/>
        </w:rPr>
      </w:pPr>
      <w:r>
        <w:rPr>
          <w:sz w:val="28"/>
          <w:szCs w:val="28"/>
        </w:rPr>
        <w:lastRenderedPageBreak/>
        <w:t xml:space="preserve">Таблица № 5. Молярная концентрация исходных растворов и данные о нужном количестве исходных веществ. </w:t>
      </w:r>
    </w:p>
    <w:tbl>
      <w:tblPr>
        <w:tblStyle w:val="a8"/>
        <w:tblW w:w="0" w:type="auto"/>
        <w:tblLook w:val="04A0"/>
      </w:tblPr>
      <w:tblGrid>
        <w:gridCol w:w="2469"/>
        <w:gridCol w:w="2393"/>
        <w:gridCol w:w="2393"/>
        <w:gridCol w:w="2393"/>
      </w:tblGrid>
      <w:tr w:rsidR="0062477C" w:rsidTr="009A4DA4">
        <w:tc>
          <w:tcPr>
            <w:tcW w:w="2469" w:type="dxa"/>
          </w:tcPr>
          <w:p w:rsidR="0062477C" w:rsidRDefault="0062477C" w:rsidP="009A4DA4">
            <w:pPr>
              <w:spacing w:line="360" w:lineRule="auto"/>
              <w:jc w:val="both"/>
              <w:rPr>
                <w:sz w:val="28"/>
                <w:szCs w:val="28"/>
              </w:rPr>
            </w:pPr>
          </w:p>
        </w:tc>
        <w:tc>
          <w:tcPr>
            <w:tcW w:w="2393" w:type="dxa"/>
          </w:tcPr>
          <w:p w:rsidR="0062477C" w:rsidRPr="00E85FFF" w:rsidRDefault="0062477C" w:rsidP="009A4DA4">
            <w:pPr>
              <w:spacing w:line="360" w:lineRule="auto"/>
              <w:jc w:val="both"/>
              <w:rPr>
                <w:sz w:val="28"/>
                <w:szCs w:val="28"/>
              </w:rPr>
            </w:pPr>
            <w:r>
              <w:rPr>
                <w:sz w:val="28"/>
                <w:szCs w:val="28"/>
              </w:rPr>
              <w:t>молярная концентрация исходных растворов, моль/</w:t>
            </w:r>
            <w:proofErr w:type="gramStart"/>
            <w:r>
              <w:rPr>
                <w:sz w:val="28"/>
                <w:szCs w:val="28"/>
              </w:rPr>
              <w:t>л</w:t>
            </w:r>
            <w:proofErr w:type="gramEnd"/>
          </w:p>
        </w:tc>
        <w:tc>
          <w:tcPr>
            <w:tcW w:w="2393" w:type="dxa"/>
          </w:tcPr>
          <w:p w:rsidR="0062477C" w:rsidRDefault="0062477C" w:rsidP="009A4DA4">
            <w:pPr>
              <w:spacing w:line="360" w:lineRule="auto"/>
              <w:jc w:val="both"/>
              <w:rPr>
                <w:sz w:val="28"/>
                <w:szCs w:val="28"/>
              </w:rPr>
            </w:pPr>
            <w:r>
              <w:rPr>
                <w:sz w:val="28"/>
                <w:szCs w:val="28"/>
              </w:rPr>
              <w:t>Объем (в мл) или масса (в г) исходных веществ</w:t>
            </w:r>
          </w:p>
        </w:tc>
        <w:tc>
          <w:tcPr>
            <w:tcW w:w="2393" w:type="dxa"/>
          </w:tcPr>
          <w:p w:rsidR="0062477C" w:rsidRDefault="0062477C" w:rsidP="009A4DA4">
            <w:pPr>
              <w:spacing w:line="360" w:lineRule="auto"/>
              <w:jc w:val="both"/>
              <w:rPr>
                <w:sz w:val="28"/>
                <w:szCs w:val="28"/>
              </w:rPr>
            </w:pPr>
            <w:r>
              <w:rPr>
                <w:sz w:val="28"/>
                <w:szCs w:val="28"/>
              </w:rPr>
              <w:t>Итоговый объем начальных растворов, в мл</w:t>
            </w:r>
          </w:p>
        </w:tc>
      </w:tr>
      <w:tr w:rsidR="0062477C" w:rsidTr="009A4DA4">
        <w:tc>
          <w:tcPr>
            <w:tcW w:w="2469" w:type="dxa"/>
          </w:tcPr>
          <w:p w:rsidR="0062477C" w:rsidRPr="00681EB6" w:rsidRDefault="0062477C" w:rsidP="009A4DA4">
            <w:pPr>
              <w:spacing w:line="360" w:lineRule="auto"/>
              <w:jc w:val="both"/>
              <w:rPr>
                <w:sz w:val="28"/>
                <w:szCs w:val="28"/>
              </w:rPr>
            </w:pPr>
            <w:r>
              <w:rPr>
                <w:sz w:val="28"/>
                <w:szCs w:val="28"/>
                <w:lang w:val="en-US"/>
              </w:rPr>
              <w:t>H</w:t>
            </w:r>
            <w:r>
              <w:rPr>
                <w:sz w:val="28"/>
                <w:szCs w:val="28"/>
                <w:vertAlign w:val="subscript"/>
                <w:lang w:val="en-US"/>
              </w:rPr>
              <w:t>2</w:t>
            </w:r>
            <w:r>
              <w:rPr>
                <w:sz w:val="28"/>
                <w:szCs w:val="28"/>
                <w:lang w:val="en-US"/>
              </w:rPr>
              <w:t>SO</w:t>
            </w:r>
            <w:r>
              <w:rPr>
                <w:sz w:val="28"/>
                <w:szCs w:val="28"/>
                <w:vertAlign w:val="subscript"/>
                <w:lang w:val="en-US"/>
              </w:rPr>
              <w:t>4</w:t>
            </w:r>
          </w:p>
        </w:tc>
        <w:tc>
          <w:tcPr>
            <w:tcW w:w="2393" w:type="dxa"/>
            <w:vAlign w:val="center"/>
          </w:tcPr>
          <w:p w:rsidR="0062477C" w:rsidRDefault="0062477C" w:rsidP="009A4DA4">
            <w:pPr>
              <w:spacing w:line="360" w:lineRule="auto"/>
              <w:jc w:val="center"/>
              <w:rPr>
                <w:sz w:val="28"/>
                <w:szCs w:val="28"/>
              </w:rPr>
            </w:pPr>
            <w:r>
              <w:rPr>
                <w:sz w:val="28"/>
                <w:szCs w:val="28"/>
              </w:rPr>
              <w:t>18,78</w:t>
            </w:r>
          </w:p>
        </w:tc>
        <w:tc>
          <w:tcPr>
            <w:tcW w:w="2393" w:type="dxa"/>
            <w:vAlign w:val="center"/>
          </w:tcPr>
          <w:p w:rsidR="0062477C" w:rsidRPr="00052D37" w:rsidRDefault="0062477C" w:rsidP="009A4DA4">
            <w:pPr>
              <w:spacing w:line="360" w:lineRule="auto"/>
              <w:jc w:val="center"/>
              <w:rPr>
                <w:sz w:val="28"/>
                <w:szCs w:val="28"/>
                <w:lang w:val="en-US"/>
              </w:rPr>
            </w:pPr>
            <w:r>
              <w:rPr>
                <w:sz w:val="28"/>
                <w:szCs w:val="28"/>
              </w:rPr>
              <w:t>10 мл</w:t>
            </w:r>
          </w:p>
        </w:tc>
        <w:tc>
          <w:tcPr>
            <w:tcW w:w="2393" w:type="dxa"/>
            <w:vMerge w:val="restart"/>
            <w:vAlign w:val="center"/>
          </w:tcPr>
          <w:p w:rsidR="0062477C" w:rsidRDefault="0062477C" w:rsidP="009A4DA4">
            <w:pPr>
              <w:spacing w:line="360" w:lineRule="auto"/>
              <w:jc w:val="center"/>
              <w:rPr>
                <w:sz w:val="28"/>
                <w:szCs w:val="28"/>
              </w:rPr>
            </w:pPr>
            <w:r>
              <w:rPr>
                <w:sz w:val="28"/>
                <w:szCs w:val="28"/>
              </w:rPr>
              <w:t>10</w:t>
            </w:r>
          </w:p>
        </w:tc>
      </w:tr>
      <w:tr w:rsidR="0062477C" w:rsidTr="009A4DA4">
        <w:tc>
          <w:tcPr>
            <w:tcW w:w="2469" w:type="dxa"/>
          </w:tcPr>
          <w:p w:rsidR="0062477C" w:rsidRPr="00052D37" w:rsidRDefault="0062477C" w:rsidP="009A4DA4">
            <w:pPr>
              <w:spacing w:line="360" w:lineRule="auto"/>
              <w:jc w:val="both"/>
              <w:rPr>
                <w:sz w:val="28"/>
                <w:szCs w:val="28"/>
              </w:rPr>
            </w:pPr>
            <w:proofErr w:type="spellStart"/>
            <w:r>
              <w:rPr>
                <w:sz w:val="28"/>
                <w:szCs w:val="28"/>
                <w:lang w:val="en-US"/>
              </w:rPr>
              <w:t>CaCl</w:t>
            </w:r>
            <w:proofErr w:type="spellEnd"/>
            <w:r w:rsidRPr="00052D37">
              <w:rPr>
                <w:sz w:val="28"/>
                <w:szCs w:val="28"/>
                <w:vertAlign w:val="subscript"/>
              </w:rPr>
              <w:t>2</w:t>
            </w:r>
            <w:r>
              <w:rPr>
                <w:sz w:val="28"/>
                <w:szCs w:val="28"/>
              </w:rPr>
              <w:t>(одинаковые данные для трех экспериментов)</w:t>
            </w:r>
          </w:p>
        </w:tc>
        <w:tc>
          <w:tcPr>
            <w:tcW w:w="2393" w:type="dxa"/>
            <w:vAlign w:val="center"/>
          </w:tcPr>
          <w:p w:rsidR="0062477C" w:rsidRDefault="0062477C" w:rsidP="009A4DA4">
            <w:pPr>
              <w:spacing w:line="360" w:lineRule="auto"/>
              <w:jc w:val="center"/>
              <w:rPr>
                <w:sz w:val="28"/>
                <w:szCs w:val="28"/>
              </w:rPr>
            </w:pPr>
            <w:r>
              <w:rPr>
                <w:sz w:val="28"/>
                <w:szCs w:val="28"/>
              </w:rPr>
              <w:t>0,02</w:t>
            </w:r>
          </w:p>
        </w:tc>
        <w:tc>
          <w:tcPr>
            <w:tcW w:w="2393" w:type="dxa"/>
            <w:vAlign w:val="center"/>
          </w:tcPr>
          <w:p w:rsidR="0062477C" w:rsidRDefault="0062477C" w:rsidP="009A4DA4">
            <w:pPr>
              <w:spacing w:line="360" w:lineRule="auto"/>
              <w:jc w:val="center"/>
              <w:rPr>
                <w:sz w:val="28"/>
                <w:szCs w:val="28"/>
              </w:rPr>
            </w:pPr>
            <w:r>
              <w:rPr>
                <w:sz w:val="28"/>
                <w:szCs w:val="28"/>
              </w:rPr>
              <w:t>0,0222 г</w:t>
            </w:r>
          </w:p>
        </w:tc>
        <w:tc>
          <w:tcPr>
            <w:tcW w:w="2393" w:type="dxa"/>
            <w:vMerge/>
            <w:vAlign w:val="center"/>
          </w:tcPr>
          <w:p w:rsidR="0062477C" w:rsidRDefault="0062477C" w:rsidP="009A4DA4">
            <w:pPr>
              <w:spacing w:line="360" w:lineRule="auto"/>
              <w:jc w:val="both"/>
              <w:rPr>
                <w:sz w:val="28"/>
                <w:szCs w:val="28"/>
              </w:rPr>
            </w:pPr>
          </w:p>
        </w:tc>
      </w:tr>
    </w:tbl>
    <w:p w:rsidR="0062477C" w:rsidRDefault="0062477C" w:rsidP="0062477C">
      <w:pPr>
        <w:jc w:val="center"/>
        <w:rPr>
          <w:sz w:val="28"/>
          <w:szCs w:val="28"/>
        </w:rPr>
      </w:pPr>
    </w:p>
    <w:p w:rsidR="0062477C" w:rsidRDefault="0062477C" w:rsidP="0062477C">
      <w:pPr>
        <w:spacing w:line="360" w:lineRule="auto"/>
        <w:ind w:firstLine="284"/>
        <w:jc w:val="both"/>
        <w:rPr>
          <w:sz w:val="28"/>
          <w:szCs w:val="28"/>
        </w:rPr>
      </w:pPr>
      <w:r>
        <w:rPr>
          <w:sz w:val="28"/>
          <w:szCs w:val="28"/>
        </w:rPr>
        <w:t>Для эксперимента с добавлением хлорида бария   использовалась вторая пробирка с  серной кислотой с  молярной концентрацией 9,39 моль/</w:t>
      </w:r>
      <w:proofErr w:type="gramStart"/>
      <w:r>
        <w:rPr>
          <w:sz w:val="28"/>
          <w:szCs w:val="28"/>
        </w:rPr>
        <w:t>л</w:t>
      </w:r>
      <w:proofErr w:type="gramEnd"/>
      <w:r>
        <w:rPr>
          <w:sz w:val="28"/>
          <w:szCs w:val="28"/>
        </w:rPr>
        <w:t>, и пятая градуированная пробирка, в которой была  растворена смесь хлоридов бария и кальция. В таблице № 6 приведены данные для приготовления исходных растворов, где молярная концентрация исходных растворов взята за 0,02 моль/</w:t>
      </w:r>
      <w:proofErr w:type="gramStart"/>
      <w:r>
        <w:rPr>
          <w:sz w:val="28"/>
          <w:szCs w:val="28"/>
        </w:rPr>
        <w:t>л</w:t>
      </w:r>
      <w:proofErr w:type="gramEnd"/>
      <w:r>
        <w:rPr>
          <w:sz w:val="28"/>
          <w:szCs w:val="28"/>
        </w:rPr>
        <w:t>, молярное соотношение солей 1</w:t>
      </w:r>
      <w:r w:rsidRPr="00257D40">
        <w:rPr>
          <w:sz w:val="28"/>
          <w:szCs w:val="28"/>
        </w:rPr>
        <w:t>:</w:t>
      </w:r>
      <w:r>
        <w:rPr>
          <w:sz w:val="28"/>
          <w:szCs w:val="28"/>
        </w:rPr>
        <w:t>1.</w:t>
      </w:r>
    </w:p>
    <w:p w:rsidR="0062477C" w:rsidRDefault="0062477C" w:rsidP="0062477C">
      <w:pPr>
        <w:spacing w:line="360" w:lineRule="auto"/>
        <w:jc w:val="both"/>
        <w:rPr>
          <w:sz w:val="28"/>
          <w:szCs w:val="28"/>
        </w:rPr>
      </w:pPr>
      <w:r>
        <w:rPr>
          <w:sz w:val="28"/>
          <w:szCs w:val="28"/>
        </w:rPr>
        <w:t xml:space="preserve">Таблица № 6. Данные о нужном количестве исходных веществ </w:t>
      </w:r>
    </w:p>
    <w:tbl>
      <w:tblPr>
        <w:tblStyle w:val="a8"/>
        <w:tblW w:w="0" w:type="auto"/>
        <w:tblLook w:val="04A0"/>
      </w:tblPr>
      <w:tblGrid>
        <w:gridCol w:w="3190"/>
        <w:gridCol w:w="3190"/>
        <w:gridCol w:w="3191"/>
      </w:tblGrid>
      <w:tr w:rsidR="0062477C" w:rsidTr="009A4DA4">
        <w:tc>
          <w:tcPr>
            <w:tcW w:w="3190" w:type="dxa"/>
            <w:vAlign w:val="center"/>
          </w:tcPr>
          <w:p w:rsidR="0062477C" w:rsidRDefault="0062477C" w:rsidP="009A4DA4">
            <w:pPr>
              <w:spacing w:line="360" w:lineRule="auto"/>
              <w:jc w:val="center"/>
              <w:rPr>
                <w:sz w:val="28"/>
                <w:szCs w:val="28"/>
              </w:rPr>
            </w:pPr>
          </w:p>
        </w:tc>
        <w:tc>
          <w:tcPr>
            <w:tcW w:w="3190" w:type="dxa"/>
            <w:vAlign w:val="center"/>
          </w:tcPr>
          <w:p w:rsidR="0062477C" w:rsidRDefault="0062477C" w:rsidP="009A4DA4">
            <w:pPr>
              <w:spacing w:line="360" w:lineRule="auto"/>
              <w:jc w:val="center"/>
              <w:rPr>
                <w:sz w:val="28"/>
                <w:szCs w:val="28"/>
              </w:rPr>
            </w:pPr>
            <w:r>
              <w:rPr>
                <w:sz w:val="28"/>
                <w:szCs w:val="28"/>
              </w:rPr>
              <w:t>Объем (в мл) или масса (в г) исходных веществ</w:t>
            </w:r>
          </w:p>
        </w:tc>
        <w:tc>
          <w:tcPr>
            <w:tcW w:w="3191" w:type="dxa"/>
            <w:vAlign w:val="center"/>
          </w:tcPr>
          <w:p w:rsidR="0062477C" w:rsidRDefault="0062477C" w:rsidP="009A4DA4">
            <w:pPr>
              <w:spacing w:line="360" w:lineRule="auto"/>
              <w:jc w:val="center"/>
              <w:rPr>
                <w:sz w:val="28"/>
                <w:szCs w:val="28"/>
              </w:rPr>
            </w:pPr>
            <w:r>
              <w:rPr>
                <w:sz w:val="28"/>
                <w:szCs w:val="28"/>
              </w:rPr>
              <w:t>Итоговый объем начальных растворов, в мл</w:t>
            </w:r>
          </w:p>
        </w:tc>
      </w:tr>
      <w:tr w:rsidR="0062477C" w:rsidTr="009A4DA4">
        <w:tc>
          <w:tcPr>
            <w:tcW w:w="3190" w:type="dxa"/>
            <w:vAlign w:val="center"/>
          </w:tcPr>
          <w:p w:rsidR="0062477C" w:rsidRDefault="0062477C" w:rsidP="009A4DA4">
            <w:pPr>
              <w:spacing w:line="360" w:lineRule="auto"/>
              <w:jc w:val="center"/>
              <w:rPr>
                <w:sz w:val="28"/>
                <w:szCs w:val="28"/>
              </w:rPr>
            </w:pPr>
            <w:r>
              <w:rPr>
                <w:sz w:val="28"/>
                <w:szCs w:val="28"/>
                <w:lang w:val="en-US"/>
              </w:rPr>
              <w:t>H</w:t>
            </w:r>
            <w:r>
              <w:rPr>
                <w:sz w:val="28"/>
                <w:szCs w:val="28"/>
                <w:vertAlign w:val="subscript"/>
                <w:lang w:val="en-US"/>
              </w:rPr>
              <w:t>2</w:t>
            </w:r>
            <w:r>
              <w:rPr>
                <w:sz w:val="28"/>
                <w:szCs w:val="28"/>
                <w:lang w:val="en-US"/>
              </w:rPr>
              <w:t>SO</w:t>
            </w:r>
            <w:r>
              <w:rPr>
                <w:sz w:val="28"/>
                <w:szCs w:val="28"/>
                <w:vertAlign w:val="subscript"/>
                <w:lang w:val="en-US"/>
              </w:rPr>
              <w:t>4</w:t>
            </w:r>
          </w:p>
        </w:tc>
        <w:tc>
          <w:tcPr>
            <w:tcW w:w="3190" w:type="dxa"/>
            <w:vAlign w:val="center"/>
          </w:tcPr>
          <w:p w:rsidR="0062477C" w:rsidRDefault="0062477C" w:rsidP="009A4DA4">
            <w:pPr>
              <w:spacing w:line="360" w:lineRule="auto"/>
              <w:jc w:val="center"/>
              <w:rPr>
                <w:sz w:val="28"/>
                <w:szCs w:val="28"/>
              </w:rPr>
            </w:pPr>
            <w:r>
              <w:rPr>
                <w:sz w:val="28"/>
                <w:szCs w:val="28"/>
              </w:rPr>
              <w:t>5 мл</w:t>
            </w:r>
          </w:p>
        </w:tc>
        <w:tc>
          <w:tcPr>
            <w:tcW w:w="3191" w:type="dxa"/>
            <w:vAlign w:val="center"/>
          </w:tcPr>
          <w:p w:rsidR="0062477C" w:rsidRDefault="0062477C" w:rsidP="009A4DA4">
            <w:pPr>
              <w:spacing w:line="360" w:lineRule="auto"/>
              <w:jc w:val="center"/>
              <w:rPr>
                <w:sz w:val="28"/>
                <w:szCs w:val="28"/>
              </w:rPr>
            </w:pPr>
            <w:r>
              <w:rPr>
                <w:sz w:val="28"/>
                <w:szCs w:val="28"/>
              </w:rPr>
              <w:t>10</w:t>
            </w:r>
          </w:p>
        </w:tc>
      </w:tr>
      <w:tr w:rsidR="0062477C" w:rsidTr="009A4DA4">
        <w:tc>
          <w:tcPr>
            <w:tcW w:w="3190" w:type="dxa"/>
            <w:vAlign w:val="center"/>
          </w:tcPr>
          <w:p w:rsidR="0062477C" w:rsidRDefault="0062477C" w:rsidP="009A4DA4">
            <w:pPr>
              <w:spacing w:line="360" w:lineRule="auto"/>
              <w:jc w:val="center"/>
              <w:rPr>
                <w:sz w:val="28"/>
                <w:szCs w:val="28"/>
              </w:rPr>
            </w:pPr>
            <w:proofErr w:type="spellStart"/>
            <w:r>
              <w:rPr>
                <w:sz w:val="28"/>
                <w:szCs w:val="28"/>
                <w:lang w:val="en-US"/>
              </w:rPr>
              <w:t>CaCl</w:t>
            </w:r>
            <w:proofErr w:type="spellEnd"/>
            <w:r w:rsidRPr="00052D37">
              <w:rPr>
                <w:sz w:val="28"/>
                <w:szCs w:val="28"/>
                <w:vertAlign w:val="subscript"/>
              </w:rPr>
              <w:t>2</w:t>
            </w:r>
          </w:p>
        </w:tc>
        <w:tc>
          <w:tcPr>
            <w:tcW w:w="3190" w:type="dxa"/>
            <w:vAlign w:val="center"/>
          </w:tcPr>
          <w:p w:rsidR="0062477C" w:rsidRDefault="0062477C" w:rsidP="009A4DA4">
            <w:pPr>
              <w:spacing w:line="360" w:lineRule="auto"/>
              <w:jc w:val="center"/>
              <w:rPr>
                <w:sz w:val="28"/>
                <w:szCs w:val="28"/>
              </w:rPr>
            </w:pPr>
            <w:r>
              <w:rPr>
                <w:sz w:val="28"/>
                <w:szCs w:val="28"/>
              </w:rPr>
              <w:t>0,0222 г</w:t>
            </w:r>
          </w:p>
        </w:tc>
        <w:tc>
          <w:tcPr>
            <w:tcW w:w="3191" w:type="dxa"/>
            <w:vMerge w:val="restart"/>
            <w:vAlign w:val="center"/>
          </w:tcPr>
          <w:p w:rsidR="0062477C" w:rsidRDefault="0062477C" w:rsidP="009A4DA4">
            <w:pPr>
              <w:spacing w:line="360" w:lineRule="auto"/>
              <w:jc w:val="center"/>
              <w:rPr>
                <w:sz w:val="28"/>
                <w:szCs w:val="28"/>
              </w:rPr>
            </w:pPr>
            <w:r>
              <w:rPr>
                <w:sz w:val="28"/>
                <w:szCs w:val="28"/>
              </w:rPr>
              <w:t>10</w:t>
            </w:r>
          </w:p>
        </w:tc>
      </w:tr>
      <w:tr w:rsidR="0062477C" w:rsidTr="009A4DA4">
        <w:tc>
          <w:tcPr>
            <w:tcW w:w="3190" w:type="dxa"/>
            <w:vAlign w:val="center"/>
          </w:tcPr>
          <w:p w:rsidR="0062477C" w:rsidRDefault="0062477C" w:rsidP="009A4DA4">
            <w:pPr>
              <w:spacing w:line="360" w:lineRule="auto"/>
              <w:jc w:val="center"/>
              <w:rPr>
                <w:sz w:val="28"/>
                <w:szCs w:val="28"/>
              </w:rPr>
            </w:pPr>
            <w:proofErr w:type="spellStart"/>
            <w:r>
              <w:rPr>
                <w:sz w:val="28"/>
                <w:szCs w:val="28"/>
                <w:lang w:val="en-US"/>
              </w:rPr>
              <w:t>BaCl</w:t>
            </w:r>
            <w:proofErr w:type="spellEnd"/>
            <w:r w:rsidRPr="00052D37">
              <w:rPr>
                <w:sz w:val="28"/>
                <w:szCs w:val="28"/>
                <w:vertAlign w:val="subscript"/>
              </w:rPr>
              <w:t>2</w:t>
            </w:r>
          </w:p>
        </w:tc>
        <w:tc>
          <w:tcPr>
            <w:tcW w:w="3190" w:type="dxa"/>
            <w:vAlign w:val="center"/>
          </w:tcPr>
          <w:p w:rsidR="0062477C" w:rsidRDefault="0062477C" w:rsidP="009A4DA4">
            <w:pPr>
              <w:spacing w:line="360" w:lineRule="auto"/>
              <w:jc w:val="center"/>
              <w:rPr>
                <w:sz w:val="28"/>
                <w:szCs w:val="28"/>
              </w:rPr>
            </w:pPr>
            <w:r>
              <w:rPr>
                <w:sz w:val="28"/>
                <w:szCs w:val="28"/>
              </w:rPr>
              <w:t>0,0208 г</w:t>
            </w:r>
          </w:p>
        </w:tc>
        <w:tc>
          <w:tcPr>
            <w:tcW w:w="3191" w:type="dxa"/>
            <w:vMerge/>
            <w:vAlign w:val="center"/>
          </w:tcPr>
          <w:p w:rsidR="0062477C" w:rsidRDefault="0062477C" w:rsidP="009A4DA4">
            <w:pPr>
              <w:spacing w:line="360" w:lineRule="auto"/>
              <w:jc w:val="center"/>
              <w:rPr>
                <w:sz w:val="28"/>
                <w:szCs w:val="28"/>
              </w:rPr>
            </w:pPr>
          </w:p>
        </w:tc>
      </w:tr>
    </w:tbl>
    <w:p w:rsidR="0062477C" w:rsidRDefault="0062477C" w:rsidP="0062477C">
      <w:pPr>
        <w:spacing w:line="360" w:lineRule="auto"/>
        <w:jc w:val="both"/>
        <w:rPr>
          <w:sz w:val="28"/>
          <w:szCs w:val="28"/>
        </w:rPr>
      </w:pPr>
    </w:p>
    <w:p w:rsidR="0062477C" w:rsidRPr="00274848" w:rsidRDefault="0062477C" w:rsidP="0062477C">
      <w:pPr>
        <w:spacing w:line="360" w:lineRule="auto"/>
        <w:ind w:firstLine="284"/>
        <w:jc w:val="both"/>
        <w:rPr>
          <w:sz w:val="28"/>
          <w:szCs w:val="28"/>
        </w:rPr>
      </w:pPr>
      <w:r>
        <w:rPr>
          <w:sz w:val="28"/>
          <w:szCs w:val="28"/>
        </w:rPr>
        <w:t>Для проведения каждой микрокристаллоскопической реакции бралось отдельное предметное стекло, на котор</w:t>
      </w:r>
      <w:r w:rsidR="00DF4A70">
        <w:rPr>
          <w:sz w:val="28"/>
          <w:szCs w:val="28"/>
        </w:rPr>
        <w:t>ое разными капиллярами</w:t>
      </w:r>
      <w:r>
        <w:rPr>
          <w:sz w:val="28"/>
          <w:szCs w:val="28"/>
        </w:rPr>
        <w:t xml:space="preserve"> наносились капли растворов диаметром 1-2мм.</w:t>
      </w:r>
      <w:r w:rsidRPr="006C4517">
        <w:rPr>
          <w:sz w:val="28"/>
          <w:szCs w:val="28"/>
        </w:rPr>
        <w:t xml:space="preserve"> </w:t>
      </w:r>
      <w:r>
        <w:rPr>
          <w:sz w:val="28"/>
          <w:szCs w:val="28"/>
        </w:rPr>
        <w:t xml:space="preserve">Острым концом стеклянной палочки соединялись обе капли, не перемешивая. Под микроскопом </w:t>
      </w:r>
      <w:r>
        <w:rPr>
          <w:sz w:val="28"/>
          <w:szCs w:val="28"/>
          <w:lang w:val="en-US"/>
        </w:rPr>
        <w:t>Nikon</w:t>
      </w:r>
      <w:r w:rsidRPr="009A095F">
        <w:rPr>
          <w:sz w:val="28"/>
          <w:szCs w:val="28"/>
        </w:rPr>
        <w:t xml:space="preserve"> </w:t>
      </w:r>
      <w:r>
        <w:rPr>
          <w:sz w:val="28"/>
          <w:szCs w:val="28"/>
          <w:lang w:val="en-US"/>
        </w:rPr>
        <w:t>Eclipse</w:t>
      </w:r>
      <w:r w:rsidRPr="009A095F">
        <w:rPr>
          <w:sz w:val="28"/>
          <w:szCs w:val="28"/>
        </w:rPr>
        <w:t xml:space="preserve"> 50</w:t>
      </w:r>
      <w:proofErr w:type="spellStart"/>
      <w:r>
        <w:rPr>
          <w:sz w:val="28"/>
          <w:szCs w:val="28"/>
          <w:lang w:val="en-US"/>
        </w:rPr>
        <w:t>i</w:t>
      </w:r>
      <w:proofErr w:type="spellEnd"/>
      <w:r w:rsidRPr="009A095F">
        <w:rPr>
          <w:sz w:val="28"/>
          <w:szCs w:val="28"/>
        </w:rPr>
        <w:t xml:space="preserve"> </w:t>
      </w:r>
      <w:r>
        <w:rPr>
          <w:sz w:val="28"/>
          <w:szCs w:val="28"/>
        </w:rPr>
        <w:t>с увеличением в 150 раз проводилось наблюдение  кристаллообразования осадка сульфата кальция (</w:t>
      </w:r>
      <w:proofErr w:type="spellStart"/>
      <w:r>
        <w:rPr>
          <w:sz w:val="28"/>
          <w:szCs w:val="28"/>
        </w:rPr>
        <w:t>Са</w:t>
      </w:r>
      <w:proofErr w:type="spellEnd"/>
      <w:r>
        <w:rPr>
          <w:sz w:val="28"/>
          <w:szCs w:val="28"/>
          <w:lang w:val="en-US"/>
        </w:rPr>
        <w:t>SO</w:t>
      </w:r>
      <w:r w:rsidRPr="00C8586E">
        <w:rPr>
          <w:sz w:val="28"/>
          <w:szCs w:val="28"/>
          <w:vertAlign w:val="subscript"/>
        </w:rPr>
        <w:t>4</w:t>
      </w:r>
      <w:r w:rsidRPr="00C8586E">
        <w:rPr>
          <w:sz w:val="28"/>
          <w:szCs w:val="28"/>
        </w:rPr>
        <w:t>)</w:t>
      </w:r>
      <w:r>
        <w:rPr>
          <w:sz w:val="28"/>
          <w:szCs w:val="28"/>
        </w:rPr>
        <w:t xml:space="preserve"> и сульфата бария (</w:t>
      </w:r>
      <w:proofErr w:type="spellStart"/>
      <w:r>
        <w:rPr>
          <w:sz w:val="28"/>
          <w:szCs w:val="28"/>
          <w:lang w:val="en-US"/>
        </w:rPr>
        <w:t>BaSO</w:t>
      </w:r>
      <w:proofErr w:type="spellEnd"/>
      <w:r w:rsidRPr="00731B70">
        <w:rPr>
          <w:sz w:val="28"/>
          <w:szCs w:val="28"/>
          <w:vertAlign w:val="subscript"/>
        </w:rPr>
        <w:t>4</w:t>
      </w:r>
      <w:r>
        <w:rPr>
          <w:sz w:val="28"/>
          <w:szCs w:val="28"/>
        </w:rPr>
        <w:t xml:space="preserve">). Микрофотографии делались с помощью </w:t>
      </w:r>
      <w:r>
        <w:rPr>
          <w:sz w:val="28"/>
          <w:szCs w:val="28"/>
        </w:rPr>
        <w:lastRenderedPageBreak/>
        <w:t xml:space="preserve">электронного микроскопа посредством </w:t>
      </w:r>
      <w:proofErr w:type="spellStart"/>
      <w:r>
        <w:rPr>
          <w:sz w:val="28"/>
          <w:szCs w:val="28"/>
        </w:rPr>
        <w:t>статизации</w:t>
      </w:r>
      <w:proofErr w:type="spellEnd"/>
      <w:r>
        <w:rPr>
          <w:sz w:val="28"/>
          <w:szCs w:val="28"/>
        </w:rPr>
        <w:t xml:space="preserve"> изображения. Микрофотографии кристаллов регистрировали через 1,3,5, 7,10,15 и 20 минут после соединения двух капель. На микрофотографиях красный отрезок соответствует 0,1 мм. </w:t>
      </w:r>
    </w:p>
    <w:p w:rsidR="00D5128D" w:rsidRPr="004C7206" w:rsidRDefault="00D5677B" w:rsidP="00D5128D">
      <w:pPr>
        <w:spacing w:line="360" w:lineRule="auto"/>
        <w:jc w:val="both"/>
        <w:rPr>
          <w:b/>
          <w:sz w:val="28"/>
          <w:szCs w:val="28"/>
        </w:rPr>
      </w:pPr>
      <w:r>
        <w:rPr>
          <w:b/>
          <w:sz w:val="28"/>
          <w:szCs w:val="28"/>
        </w:rPr>
        <w:t>Полученные результаты</w:t>
      </w:r>
      <w:r w:rsidR="00D5128D" w:rsidRPr="004C7206">
        <w:rPr>
          <w:b/>
          <w:sz w:val="28"/>
          <w:szCs w:val="28"/>
        </w:rPr>
        <w:t>.</w:t>
      </w:r>
    </w:p>
    <w:p w:rsidR="00D5128D" w:rsidRPr="003B55A2" w:rsidRDefault="00D5128D" w:rsidP="00D5128D">
      <w:pPr>
        <w:spacing w:line="360" w:lineRule="auto"/>
        <w:jc w:val="both"/>
        <w:rPr>
          <w:b/>
          <w:sz w:val="28"/>
          <w:szCs w:val="28"/>
        </w:rPr>
      </w:pPr>
      <w:r>
        <w:rPr>
          <w:b/>
          <w:sz w:val="28"/>
          <w:szCs w:val="28"/>
        </w:rPr>
        <w:t xml:space="preserve"> </w:t>
      </w:r>
      <w:r w:rsidR="00BA7D04">
        <w:rPr>
          <w:b/>
          <w:sz w:val="28"/>
          <w:szCs w:val="28"/>
        </w:rPr>
        <w:t>Часть 1. Изучение влияния концентрации серной кислоты на кристаллообразование осадка сульфата кальция.</w:t>
      </w:r>
    </w:p>
    <w:p w:rsidR="00D5128D" w:rsidRDefault="00BA7D04" w:rsidP="00D5128D">
      <w:pPr>
        <w:spacing w:line="360" w:lineRule="auto"/>
        <w:ind w:firstLine="284"/>
        <w:jc w:val="both"/>
        <w:rPr>
          <w:sz w:val="28"/>
          <w:szCs w:val="28"/>
        </w:rPr>
      </w:pPr>
      <w:r>
        <w:rPr>
          <w:sz w:val="28"/>
          <w:szCs w:val="28"/>
        </w:rPr>
        <w:t>Первая</w:t>
      </w:r>
      <w:r w:rsidR="00D5128D">
        <w:rPr>
          <w:sz w:val="28"/>
          <w:szCs w:val="28"/>
        </w:rPr>
        <w:t xml:space="preserve"> </w:t>
      </w:r>
      <w:r>
        <w:rPr>
          <w:sz w:val="28"/>
          <w:szCs w:val="28"/>
        </w:rPr>
        <w:t>часть состоял</w:t>
      </w:r>
      <w:r w:rsidR="008E3D18">
        <w:rPr>
          <w:sz w:val="28"/>
          <w:szCs w:val="28"/>
        </w:rPr>
        <w:t>а</w:t>
      </w:r>
      <w:r>
        <w:rPr>
          <w:sz w:val="28"/>
          <w:szCs w:val="28"/>
        </w:rPr>
        <w:t xml:space="preserve"> из 3 экспериментов</w:t>
      </w:r>
      <w:r w:rsidR="00D5128D">
        <w:rPr>
          <w:sz w:val="28"/>
          <w:szCs w:val="28"/>
        </w:rPr>
        <w:t>, отличающихся разными соотношениями молярных концентраций между анализируемым веществом и реагентом.</w:t>
      </w:r>
    </w:p>
    <w:p w:rsidR="00D5128D" w:rsidRDefault="008E3D18" w:rsidP="00D5128D">
      <w:pPr>
        <w:spacing w:line="360" w:lineRule="auto"/>
        <w:ind w:firstLine="284"/>
        <w:jc w:val="both"/>
        <w:rPr>
          <w:sz w:val="28"/>
          <w:szCs w:val="28"/>
        </w:rPr>
      </w:pPr>
      <w:r>
        <w:rPr>
          <w:sz w:val="28"/>
          <w:szCs w:val="28"/>
        </w:rPr>
        <w:t>При  первом эксперименте</w:t>
      </w:r>
      <w:r w:rsidR="00D5128D">
        <w:rPr>
          <w:sz w:val="28"/>
          <w:szCs w:val="28"/>
        </w:rPr>
        <w:t xml:space="preserve"> молярная концентрация хлорида кальция к молярной концентраци</w:t>
      </w:r>
      <w:r w:rsidR="001039A9">
        <w:rPr>
          <w:sz w:val="28"/>
          <w:szCs w:val="28"/>
        </w:rPr>
        <w:t>и серной кислоты составила 1:939</w:t>
      </w:r>
      <w:r w:rsidR="00D5128D">
        <w:rPr>
          <w:sz w:val="28"/>
          <w:szCs w:val="28"/>
        </w:rPr>
        <w:t>. Уже на первой минуте реакции отмечено  образование кристаллов преимущест</w:t>
      </w:r>
      <w:r w:rsidR="007D36D8">
        <w:rPr>
          <w:sz w:val="28"/>
          <w:szCs w:val="28"/>
        </w:rPr>
        <w:t>венно на границе  капли, так как там больше вклад растворения растворителя,</w:t>
      </w:r>
      <w:r w:rsidR="00D5128D">
        <w:rPr>
          <w:sz w:val="28"/>
          <w:szCs w:val="28"/>
        </w:rPr>
        <w:t xml:space="preserve">  в виде отдельных пучков игл диаметром около 0,2 мм, на участке длиной в 0,4 мм  пучки игл ассоциировались в сплошную линейную структуру, что зафиксировано на </w:t>
      </w:r>
      <w:r w:rsidR="007D36D8">
        <w:rPr>
          <w:sz w:val="28"/>
          <w:szCs w:val="28"/>
        </w:rPr>
        <w:t>микро</w:t>
      </w:r>
      <w:r w:rsidR="00D5128D">
        <w:rPr>
          <w:sz w:val="28"/>
          <w:szCs w:val="28"/>
        </w:rPr>
        <w:t>фото</w:t>
      </w:r>
      <w:r w:rsidR="007D36D8">
        <w:rPr>
          <w:sz w:val="28"/>
          <w:szCs w:val="28"/>
        </w:rPr>
        <w:t>графиях</w:t>
      </w:r>
      <w:r w:rsidR="00D5128D">
        <w:rPr>
          <w:sz w:val="28"/>
          <w:szCs w:val="28"/>
        </w:rPr>
        <w:t xml:space="preserve"> №</w:t>
      </w:r>
      <w:r w:rsidR="009A4DA4">
        <w:rPr>
          <w:sz w:val="28"/>
          <w:szCs w:val="28"/>
        </w:rPr>
        <w:t xml:space="preserve"> 4</w:t>
      </w:r>
      <w:r w:rsidR="00D5128D">
        <w:rPr>
          <w:sz w:val="28"/>
          <w:szCs w:val="28"/>
        </w:rPr>
        <w:t xml:space="preserve"> и №</w:t>
      </w:r>
      <w:r w:rsidR="009A4DA4">
        <w:rPr>
          <w:sz w:val="28"/>
          <w:szCs w:val="28"/>
        </w:rPr>
        <w:t xml:space="preserve"> 5</w:t>
      </w:r>
      <w:r w:rsidR="00D5128D">
        <w:rPr>
          <w:sz w:val="28"/>
          <w:szCs w:val="28"/>
        </w:rPr>
        <w:t>.  В центре же если и были какие-то осадки</w:t>
      </w:r>
      <w:r w:rsidR="00606C98">
        <w:rPr>
          <w:sz w:val="28"/>
          <w:szCs w:val="28"/>
        </w:rPr>
        <w:t>, то их сложно идентифицировать</w:t>
      </w:r>
      <w:r w:rsidR="009A4DA4">
        <w:rPr>
          <w:sz w:val="28"/>
          <w:szCs w:val="28"/>
        </w:rPr>
        <w:t xml:space="preserve">. </w:t>
      </w:r>
    </w:p>
    <w:p w:rsidR="00537B85" w:rsidRDefault="00537B85" w:rsidP="00D5128D">
      <w:pPr>
        <w:spacing w:line="360" w:lineRule="auto"/>
        <w:jc w:val="both"/>
        <w:rPr>
          <w:sz w:val="28"/>
          <w:szCs w:val="28"/>
        </w:rPr>
      </w:pPr>
      <w:r>
        <w:rPr>
          <w:sz w:val="28"/>
          <w:szCs w:val="28"/>
        </w:rPr>
        <w:t>Микроф</w:t>
      </w:r>
      <w:r w:rsidR="00D5128D">
        <w:rPr>
          <w:sz w:val="28"/>
          <w:szCs w:val="28"/>
        </w:rPr>
        <w:t>ото</w:t>
      </w:r>
      <w:r>
        <w:rPr>
          <w:sz w:val="28"/>
          <w:szCs w:val="28"/>
        </w:rPr>
        <w:t>графия</w:t>
      </w:r>
      <w:r w:rsidR="00D5128D">
        <w:rPr>
          <w:sz w:val="28"/>
          <w:szCs w:val="28"/>
        </w:rPr>
        <w:t xml:space="preserve"> №</w:t>
      </w:r>
      <w:r w:rsidR="009A4DA4">
        <w:rPr>
          <w:sz w:val="28"/>
          <w:szCs w:val="28"/>
        </w:rPr>
        <w:t xml:space="preserve"> 4</w:t>
      </w:r>
      <w:r w:rsidR="00D5128D">
        <w:rPr>
          <w:sz w:val="28"/>
          <w:szCs w:val="28"/>
        </w:rPr>
        <w:t xml:space="preserve">.  Одиночные пучки игл.   </w:t>
      </w:r>
    </w:p>
    <w:p w:rsidR="00D5128D" w:rsidRDefault="00537B85" w:rsidP="00D5128D">
      <w:pPr>
        <w:spacing w:line="360" w:lineRule="auto"/>
        <w:jc w:val="both"/>
        <w:rPr>
          <w:sz w:val="28"/>
          <w:szCs w:val="28"/>
        </w:rPr>
      </w:pPr>
      <w:r>
        <w:rPr>
          <w:noProof/>
          <w:sz w:val="28"/>
          <w:szCs w:val="28"/>
        </w:rPr>
        <w:drawing>
          <wp:anchor distT="0" distB="0" distL="114300" distR="114300" simplePos="0" relativeHeight="251659264" behindDoc="1" locked="0" layoutInCell="1" allowOverlap="1">
            <wp:simplePos x="0" y="0"/>
            <wp:positionH relativeFrom="column">
              <wp:posOffset>-5715</wp:posOffset>
            </wp:positionH>
            <wp:positionV relativeFrom="paragraph">
              <wp:posOffset>21590</wp:posOffset>
            </wp:positionV>
            <wp:extent cx="2680970" cy="2143125"/>
            <wp:effectExtent l="19050" t="0" r="5080" b="0"/>
            <wp:wrapSquare wrapText="bothSides"/>
            <wp:docPr id="11" name="Рисунок 1" descr="C:\Users\Константин\Desktop\диплом\Кристалл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esktop\диплом\Кристаллы\1.jpg"/>
                    <pic:cNvPicPr>
                      <a:picLocks noChangeAspect="1" noChangeArrowheads="1"/>
                    </pic:cNvPicPr>
                  </pic:nvPicPr>
                  <pic:blipFill>
                    <a:blip r:embed="rId19" cstate="print"/>
                    <a:srcRect/>
                    <a:stretch>
                      <a:fillRect/>
                    </a:stretch>
                  </pic:blipFill>
                  <pic:spPr bwMode="auto">
                    <a:xfrm flipH="1">
                      <a:off x="0" y="0"/>
                      <a:ext cx="2680970" cy="2143125"/>
                    </a:xfrm>
                    <a:prstGeom prst="rect">
                      <a:avLst/>
                    </a:prstGeom>
                    <a:noFill/>
                    <a:ln w="9525">
                      <a:noFill/>
                      <a:miter lim="800000"/>
                      <a:headEnd/>
                      <a:tailEnd/>
                    </a:ln>
                  </pic:spPr>
                </pic:pic>
              </a:graphicData>
            </a:graphic>
          </wp:anchor>
        </w:drawing>
      </w:r>
      <w:r w:rsidR="00D5128D">
        <w:rPr>
          <w:sz w:val="28"/>
          <w:szCs w:val="28"/>
        </w:rPr>
        <w:t xml:space="preserve"> </w:t>
      </w:r>
      <w:r>
        <w:rPr>
          <w:sz w:val="28"/>
          <w:szCs w:val="28"/>
        </w:rPr>
        <w:t>Микроф</w:t>
      </w:r>
      <w:r w:rsidR="00D5128D">
        <w:rPr>
          <w:sz w:val="28"/>
          <w:szCs w:val="28"/>
        </w:rPr>
        <w:t>ото</w:t>
      </w:r>
      <w:r>
        <w:rPr>
          <w:sz w:val="28"/>
          <w:szCs w:val="28"/>
        </w:rPr>
        <w:t>графия</w:t>
      </w:r>
      <w:r w:rsidR="00D5128D">
        <w:rPr>
          <w:sz w:val="28"/>
          <w:szCs w:val="28"/>
        </w:rPr>
        <w:t xml:space="preserve"> №</w:t>
      </w:r>
      <w:r w:rsidR="009A4DA4">
        <w:rPr>
          <w:sz w:val="28"/>
          <w:szCs w:val="28"/>
        </w:rPr>
        <w:t xml:space="preserve"> 5</w:t>
      </w:r>
      <w:r>
        <w:rPr>
          <w:sz w:val="28"/>
          <w:szCs w:val="28"/>
        </w:rPr>
        <w:t xml:space="preserve">. Участок </w:t>
      </w:r>
      <w:proofErr w:type="gramStart"/>
      <w:r w:rsidR="00D5128D">
        <w:rPr>
          <w:sz w:val="28"/>
          <w:szCs w:val="28"/>
        </w:rPr>
        <w:t>сплошных</w:t>
      </w:r>
      <w:proofErr w:type="gramEnd"/>
      <w:r w:rsidR="00D5128D">
        <w:rPr>
          <w:sz w:val="28"/>
          <w:szCs w:val="28"/>
        </w:rPr>
        <w:t xml:space="preserve"> </w:t>
      </w:r>
      <w:proofErr w:type="spellStart"/>
      <w:r w:rsidR="00D5128D">
        <w:rPr>
          <w:sz w:val="28"/>
          <w:szCs w:val="28"/>
        </w:rPr>
        <w:t>ассоциатов</w:t>
      </w:r>
      <w:proofErr w:type="spellEnd"/>
      <w:r w:rsidR="00D5128D">
        <w:rPr>
          <w:sz w:val="28"/>
          <w:szCs w:val="28"/>
        </w:rPr>
        <w:t>.</w:t>
      </w:r>
    </w:p>
    <w:p w:rsidR="00841F82" w:rsidRPr="00537B85" w:rsidRDefault="00D5128D" w:rsidP="00537B85">
      <w:pPr>
        <w:spacing w:line="360" w:lineRule="auto"/>
      </w:pPr>
      <w:r>
        <w:rPr>
          <w:noProof/>
          <w:sz w:val="28"/>
          <w:szCs w:val="28"/>
        </w:rPr>
        <w:drawing>
          <wp:inline distT="0" distB="0" distL="0" distR="0">
            <wp:extent cx="2609850" cy="2143125"/>
            <wp:effectExtent l="19050" t="0" r="0" b="0"/>
            <wp:docPr id="12" name="Рисунок 2" descr="C:\Users\Константин\Desktop\диплом\Кристалл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нстантин\Desktop\диплом\Кристаллы\2.jpg"/>
                    <pic:cNvPicPr>
                      <a:picLocks noChangeAspect="1" noChangeArrowheads="1"/>
                    </pic:cNvPicPr>
                  </pic:nvPicPr>
                  <pic:blipFill>
                    <a:blip r:embed="rId20" cstate="print"/>
                    <a:srcRect/>
                    <a:stretch>
                      <a:fillRect/>
                    </a:stretch>
                  </pic:blipFill>
                  <pic:spPr bwMode="auto">
                    <a:xfrm flipH="1">
                      <a:off x="0" y="0"/>
                      <a:ext cx="2609850" cy="2143125"/>
                    </a:xfrm>
                    <a:prstGeom prst="rect">
                      <a:avLst/>
                    </a:prstGeom>
                    <a:noFill/>
                    <a:ln w="9525">
                      <a:noFill/>
                      <a:miter lim="800000"/>
                      <a:headEnd/>
                      <a:tailEnd/>
                    </a:ln>
                  </pic:spPr>
                </pic:pic>
              </a:graphicData>
            </a:graphic>
          </wp:inline>
        </w:drawing>
      </w:r>
      <w:r>
        <w:t xml:space="preserve">  </w:t>
      </w:r>
    </w:p>
    <w:p w:rsidR="00D5128D" w:rsidRDefault="00D5128D" w:rsidP="00D5128D">
      <w:pPr>
        <w:spacing w:line="360" w:lineRule="auto"/>
        <w:ind w:firstLine="284"/>
        <w:jc w:val="both"/>
        <w:rPr>
          <w:sz w:val="28"/>
          <w:szCs w:val="28"/>
        </w:rPr>
      </w:pPr>
      <w:r>
        <w:rPr>
          <w:sz w:val="28"/>
          <w:szCs w:val="28"/>
        </w:rPr>
        <w:t xml:space="preserve">Через 3 минуты в центральной части уже отмечено образование  структур в виде одиночных  скрещенных игл размером около 0,1-0,2 мм, представленных на </w:t>
      </w:r>
      <w:r w:rsidR="009A4DA4">
        <w:rPr>
          <w:sz w:val="28"/>
          <w:szCs w:val="28"/>
        </w:rPr>
        <w:t>микрофотографии</w:t>
      </w:r>
      <w:r>
        <w:rPr>
          <w:sz w:val="28"/>
          <w:szCs w:val="28"/>
        </w:rPr>
        <w:t xml:space="preserve"> №</w:t>
      </w:r>
      <w:r w:rsidR="00C96E9E">
        <w:rPr>
          <w:sz w:val="28"/>
          <w:szCs w:val="28"/>
        </w:rPr>
        <w:t xml:space="preserve"> </w:t>
      </w:r>
      <w:r w:rsidR="009A4DA4">
        <w:rPr>
          <w:sz w:val="28"/>
          <w:szCs w:val="28"/>
        </w:rPr>
        <w:t>6</w:t>
      </w:r>
      <w:r>
        <w:rPr>
          <w:sz w:val="28"/>
          <w:szCs w:val="28"/>
        </w:rPr>
        <w:t>.</w:t>
      </w:r>
    </w:p>
    <w:p w:rsidR="00D5128D" w:rsidRDefault="009A4DA4" w:rsidP="00D5128D">
      <w:pPr>
        <w:spacing w:line="360" w:lineRule="auto"/>
        <w:jc w:val="both"/>
        <w:rPr>
          <w:noProof/>
          <w:sz w:val="28"/>
          <w:szCs w:val="28"/>
        </w:rPr>
      </w:pPr>
      <w:r>
        <w:rPr>
          <w:sz w:val="28"/>
          <w:szCs w:val="28"/>
        </w:rPr>
        <w:lastRenderedPageBreak/>
        <w:t>Микроф</w:t>
      </w:r>
      <w:r w:rsidR="00D5128D">
        <w:rPr>
          <w:sz w:val="28"/>
          <w:szCs w:val="28"/>
        </w:rPr>
        <w:t>ото</w:t>
      </w:r>
      <w:r>
        <w:rPr>
          <w:sz w:val="28"/>
          <w:szCs w:val="28"/>
        </w:rPr>
        <w:t>графия № 6</w:t>
      </w:r>
      <w:r w:rsidR="00D5128D">
        <w:rPr>
          <w:sz w:val="28"/>
          <w:szCs w:val="28"/>
        </w:rPr>
        <w:t>. Одиночные скрещенные иглы в центре.</w:t>
      </w:r>
      <w:r w:rsidR="00D5128D" w:rsidRPr="00F3173D">
        <w:rPr>
          <w:noProof/>
          <w:sz w:val="28"/>
          <w:szCs w:val="28"/>
        </w:rPr>
        <w:t xml:space="preserve"> </w:t>
      </w:r>
    </w:p>
    <w:p w:rsidR="00D5128D" w:rsidRDefault="00D5128D" w:rsidP="00D5128D">
      <w:pPr>
        <w:spacing w:line="360" w:lineRule="auto"/>
        <w:jc w:val="both"/>
        <w:rPr>
          <w:sz w:val="28"/>
          <w:szCs w:val="28"/>
        </w:rPr>
      </w:pPr>
      <w:r>
        <w:rPr>
          <w:noProof/>
          <w:sz w:val="28"/>
          <w:szCs w:val="28"/>
        </w:rPr>
        <w:drawing>
          <wp:inline distT="0" distB="0" distL="0" distR="0">
            <wp:extent cx="2714626" cy="2171700"/>
            <wp:effectExtent l="19050" t="0" r="9524" b="0"/>
            <wp:docPr id="13" name="Рисунок 3" descr="C:\Users\Константин\Desktop\диплом\Кристаллы\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нстантин\Desktop\диплом\Кристаллы\1-1.jpg"/>
                    <pic:cNvPicPr>
                      <a:picLocks noChangeAspect="1" noChangeArrowheads="1"/>
                    </pic:cNvPicPr>
                  </pic:nvPicPr>
                  <pic:blipFill>
                    <a:blip r:embed="rId21" cstate="print"/>
                    <a:srcRect/>
                    <a:stretch>
                      <a:fillRect/>
                    </a:stretch>
                  </pic:blipFill>
                  <pic:spPr bwMode="auto">
                    <a:xfrm>
                      <a:off x="0" y="0"/>
                      <a:ext cx="2729119" cy="2183294"/>
                    </a:xfrm>
                    <a:prstGeom prst="rect">
                      <a:avLst/>
                    </a:prstGeom>
                    <a:noFill/>
                    <a:ln w="9525">
                      <a:noFill/>
                      <a:miter lim="800000"/>
                      <a:headEnd/>
                      <a:tailEnd/>
                    </a:ln>
                  </pic:spPr>
                </pic:pic>
              </a:graphicData>
            </a:graphic>
          </wp:inline>
        </w:drawing>
      </w:r>
    </w:p>
    <w:p w:rsidR="00D5128D" w:rsidRDefault="00D5128D" w:rsidP="00D5128D">
      <w:pPr>
        <w:spacing w:line="360" w:lineRule="auto"/>
        <w:ind w:firstLine="284"/>
        <w:jc w:val="both"/>
        <w:rPr>
          <w:sz w:val="28"/>
          <w:szCs w:val="28"/>
        </w:rPr>
      </w:pPr>
      <w:r>
        <w:rPr>
          <w:sz w:val="28"/>
          <w:szCs w:val="28"/>
        </w:rPr>
        <w:t xml:space="preserve">Через 5 минут </w:t>
      </w:r>
      <w:r w:rsidR="009A4DA4">
        <w:rPr>
          <w:sz w:val="28"/>
          <w:szCs w:val="28"/>
        </w:rPr>
        <w:t xml:space="preserve">от начала реакции </w:t>
      </w:r>
      <w:r>
        <w:rPr>
          <w:sz w:val="28"/>
          <w:szCs w:val="28"/>
        </w:rPr>
        <w:t>отмечено образование структур в виде отдельных скрещивающих игл и отдел</w:t>
      </w:r>
      <w:r w:rsidR="009A4DA4">
        <w:rPr>
          <w:sz w:val="28"/>
          <w:szCs w:val="28"/>
        </w:rPr>
        <w:t>ьных пучков игл, заполняющих всю площадь капли</w:t>
      </w:r>
      <w:r>
        <w:rPr>
          <w:sz w:val="28"/>
          <w:szCs w:val="28"/>
        </w:rPr>
        <w:t xml:space="preserve">, отмеченных на </w:t>
      </w:r>
      <w:r w:rsidR="009A4DA4">
        <w:rPr>
          <w:sz w:val="28"/>
          <w:szCs w:val="28"/>
        </w:rPr>
        <w:t>микро</w:t>
      </w:r>
      <w:r>
        <w:rPr>
          <w:sz w:val="28"/>
          <w:szCs w:val="28"/>
        </w:rPr>
        <w:t>фото</w:t>
      </w:r>
      <w:r w:rsidR="009A4DA4">
        <w:rPr>
          <w:sz w:val="28"/>
          <w:szCs w:val="28"/>
        </w:rPr>
        <w:t>графии</w:t>
      </w:r>
      <w:r>
        <w:rPr>
          <w:sz w:val="28"/>
          <w:szCs w:val="28"/>
        </w:rPr>
        <w:t xml:space="preserve"> №</w:t>
      </w:r>
      <w:r w:rsidR="00C96E9E">
        <w:rPr>
          <w:sz w:val="28"/>
          <w:szCs w:val="28"/>
        </w:rPr>
        <w:t xml:space="preserve"> </w:t>
      </w:r>
      <w:r w:rsidR="009A4DA4">
        <w:rPr>
          <w:sz w:val="28"/>
          <w:szCs w:val="28"/>
        </w:rPr>
        <w:t>7</w:t>
      </w:r>
      <w:r>
        <w:rPr>
          <w:sz w:val="28"/>
          <w:szCs w:val="28"/>
        </w:rPr>
        <w:t xml:space="preserve"> и №</w:t>
      </w:r>
      <w:r w:rsidR="00C96E9E">
        <w:rPr>
          <w:sz w:val="28"/>
          <w:szCs w:val="28"/>
        </w:rPr>
        <w:t xml:space="preserve"> </w:t>
      </w:r>
      <w:r w:rsidR="009A4DA4">
        <w:rPr>
          <w:sz w:val="28"/>
          <w:szCs w:val="28"/>
        </w:rPr>
        <w:t>8</w:t>
      </w:r>
      <w:r>
        <w:rPr>
          <w:sz w:val="28"/>
          <w:szCs w:val="28"/>
        </w:rPr>
        <w:t>.</w:t>
      </w:r>
    </w:p>
    <w:p w:rsidR="00D5128D" w:rsidRDefault="009A4DA4" w:rsidP="00D5128D">
      <w:pPr>
        <w:spacing w:line="360" w:lineRule="auto"/>
        <w:jc w:val="both"/>
        <w:rPr>
          <w:sz w:val="28"/>
          <w:szCs w:val="28"/>
        </w:rPr>
      </w:pPr>
      <w:r>
        <w:rPr>
          <w:sz w:val="28"/>
          <w:szCs w:val="28"/>
        </w:rPr>
        <w:t>Микрофотографии № 7</w:t>
      </w:r>
      <w:r w:rsidR="00D5128D">
        <w:rPr>
          <w:sz w:val="28"/>
          <w:szCs w:val="28"/>
        </w:rPr>
        <w:t xml:space="preserve"> и №</w:t>
      </w:r>
      <w:r w:rsidR="00C96E9E">
        <w:rPr>
          <w:sz w:val="28"/>
          <w:szCs w:val="28"/>
        </w:rPr>
        <w:t xml:space="preserve"> </w:t>
      </w:r>
      <w:r>
        <w:rPr>
          <w:sz w:val="28"/>
          <w:szCs w:val="28"/>
        </w:rPr>
        <w:t>8</w:t>
      </w:r>
      <w:r w:rsidR="00D5128D">
        <w:rPr>
          <w:sz w:val="28"/>
          <w:szCs w:val="28"/>
        </w:rPr>
        <w:t>. Отдельные пучки игл и скрещивающиеся иглы.</w:t>
      </w:r>
    </w:p>
    <w:p w:rsidR="00D5128D" w:rsidRDefault="00D5128D" w:rsidP="00D5128D">
      <w:pPr>
        <w:spacing w:line="360" w:lineRule="auto"/>
        <w:jc w:val="both"/>
        <w:rPr>
          <w:sz w:val="28"/>
          <w:szCs w:val="28"/>
        </w:rPr>
      </w:pPr>
      <w:r>
        <w:rPr>
          <w:noProof/>
          <w:sz w:val="28"/>
          <w:szCs w:val="28"/>
        </w:rPr>
        <w:drawing>
          <wp:inline distT="0" distB="0" distL="0" distR="0">
            <wp:extent cx="2709545" cy="2167636"/>
            <wp:effectExtent l="19050" t="0" r="0" b="0"/>
            <wp:docPr id="19" name="Рисунок 4" descr="C:\Users\Константин\Desktop\диплом\Кристаллы\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нстантин\Desktop\диплом\Кристаллы\1-5-2.jpg"/>
                    <pic:cNvPicPr>
                      <a:picLocks noChangeAspect="1" noChangeArrowheads="1"/>
                    </pic:cNvPicPr>
                  </pic:nvPicPr>
                  <pic:blipFill>
                    <a:blip r:embed="rId22" cstate="print"/>
                    <a:srcRect/>
                    <a:stretch>
                      <a:fillRect/>
                    </a:stretch>
                  </pic:blipFill>
                  <pic:spPr bwMode="auto">
                    <a:xfrm flipH="1">
                      <a:off x="0" y="0"/>
                      <a:ext cx="2714610" cy="2171688"/>
                    </a:xfrm>
                    <a:prstGeom prst="rect">
                      <a:avLst/>
                    </a:prstGeom>
                    <a:noFill/>
                    <a:ln w="9525">
                      <a:noFill/>
                      <a:miter lim="800000"/>
                      <a:headEnd/>
                      <a:tailEnd/>
                    </a:ln>
                  </pic:spPr>
                </pic:pic>
              </a:graphicData>
            </a:graphic>
          </wp:inline>
        </w:drawing>
      </w:r>
      <w:r>
        <w:rPr>
          <w:noProof/>
          <w:sz w:val="28"/>
          <w:szCs w:val="28"/>
        </w:rPr>
        <w:drawing>
          <wp:inline distT="0" distB="0" distL="0" distR="0">
            <wp:extent cx="2678907" cy="2171700"/>
            <wp:effectExtent l="19050" t="0" r="7143" b="0"/>
            <wp:docPr id="20" name="Рисунок 6" descr="C:\Users\Константин\Desktop\диплом\Кристаллы\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нстантин\Desktop\диплом\Кристаллы\1-5-7.jpg"/>
                    <pic:cNvPicPr>
                      <a:picLocks noChangeAspect="1" noChangeArrowheads="1"/>
                    </pic:cNvPicPr>
                  </pic:nvPicPr>
                  <pic:blipFill>
                    <a:blip r:embed="rId23" cstate="print"/>
                    <a:srcRect/>
                    <a:stretch>
                      <a:fillRect/>
                    </a:stretch>
                  </pic:blipFill>
                  <pic:spPr bwMode="auto">
                    <a:xfrm>
                      <a:off x="0" y="0"/>
                      <a:ext cx="2678907" cy="2171700"/>
                    </a:xfrm>
                    <a:prstGeom prst="rect">
                      <a:avLst/>
                    </a:prstGeom>
                    <a:noFill/>
                    <a:ln w="9525">
                      <a:noFill/>
                      <a:miter lim="800000"/>
                      <a:headEnd/>
                      <a:tailEnd/>
                    </a:ln>
                  </pic:spPr>
                </pic:pic>
              </a:graphicData>
            </a:graphic>
          </wp:inline>
        </w:drawing>
      </w:r>
    </w:p>
    <w:p w:rsidR="00D5128D" w:rsidRDefault="00D5128D" w:rsidP="00D5128D">
      <w:pPr>
        <w:spacing w:line="360" w:lineRule="auto"/>
        <w:ind w:firstLine="284"/>
        <w:jc w:val="both"/>
        <w:rPr>
          <w:sz w:val="28"/>
          <w:szCs w:val="28"/>
        </w:rPr>
      </w:pPr>
      <w:r>
        <w:rPr>
          <w:sz w:val="28"/>
          <w:szCs w:val="28"/>
        </w:rPr>
        <w:t xml:space="preserve"> Через 10 минут в центре стал</w:t>
      </w:r>
      <w:r w:rsidR="00730A4F">
        <w:rPr>
          <w:sz w:val="28"/>
          <w:szCs w:val="28"/>
        </w:rPr>
        <w:t>а формироваться область, состоящая</w:t>
      </w:r>
      <w:r>
        <w:rPr>
          <w:sz w:val="28"/>
          <w:szCs w:val="28"/>
        </w:rPr>
        <w:t xml:space="preserve"> преимуществе</w:t>
      </w:r>
      <w:r w:rsidR="007F6A54">
        <w:rPr>
          <w:sz w:val="28"/>
          <w:szCs w:val="28"/>
        </w:rPr>
        <w:t xml:space="preserve">нно из одиночных игл </w:t>
      </w:r>
      <w:r w:rsidR="00730A4F">
        <w:rPr>
          <w:sz w:val="28"/>
          <w:szCs w:val="28"/>
        </w:rPr>
        <w:t>длиной около</w:t>
      </w:r>
      <w:r w:rsidR="007F6A54">
        <w:rPr>
          <w:sz w:val="28"/>
          <w:szCs w:val="28"/>
        </w:rPr>
        <w:t xml:space="preserve"> 0,05 </w:t>
      </w:r>
      <w:r w:rsidR="00730A4F">
        <w:rPr>
          <w:sz w:val="28"/>
          <w:szCs w:val="28"/>
        </w:rPr>
        <w:t>мм, которая</w:t>
      </w:r>
      <w:r w:rsidR="007F6A54">
        <w:rPr>
          <w:sz w:val="28"/>
          <w:szCs w:val="28"/>
        </w:rPr>
        <w:t xml:space="preserve"> отмечен</w:t>
      </w:r>
      <w:r w:rsidR="00730A4F">
        <w:rPr>
          <w:sz w:val="28"/>
          <w:szCs w:val="28"/>
        </w:rPr>
        <w:t>а</w:t>
      </w:r>
      <w:r w:rsidR="007F6A54">
        <w:rPr>
          <w:sz w:val="28"/>
          <w:szCs w:val="28"/>
        </w:rPr>
        <w:t xml:space="preserve"> на </w:t>
      </w:r>
      <w:r w:rsidR="00621CD4">
        <w:rPr>
          <w:sz w:val="28"/>
          <w:szCs w:val="28"/>
        </w:rPr>
        <w:t>микро</w:t>
      </w:r>
      <w:r w:rsidR="007F6A54">
        <w:rPr>
          <w:sz w:val="28"/>
          <w:szCs w:val="28"/>
        </w:rPr>
        <w:t>фото</w:t>
      </w:r>
      <w:r w:rsidR="00621CD4">
        <w:rPr>
          <w:sz w:val="28"/>
          <w:szCs w:val="28"/>
        </w:rPr>
        <w:t xml:space="preserve">графии </w:t>
      </w:r>
      <w:r w:rsidR="007F6A54">
        <w:rPr>
          <w:sz w:val="28"/>
          <w:szCs w:val="28"/>
        </w:rPr>
        <w:t xml:space="preserve"> №</w:t>
      </w:r>
      <w:r w:rsidR="00C96E9E">
        <w:rPr>
          <w:sz w:val="28"/>
          <w:szCs w:val="28"/>
        </w:rPr>
        <w:t xml:space="preserve"> </w:t>
      </w:r>
      <w:r w:rsidR="00621CD4">
        <w:rPr>
          <w:sz w:val="28"/>
          <w:szCs w:val="28"/>
        </w:rPr>
        <w:t>9</w:t>
      </w:r>
      <w:r w:rsidR="00730A4F">
        <w:rPr>
          <w:sz w:val="28"/>
          <w:szCs w:val="28"/>
        </w:rPr>
        <w:t>. Область</w:t>
      </w:r>
      <w:r>
        <w:rPr>
          <w:sz w:val="28"/>
          <w:szCs w:val="28"/>
        </w:rPr>
        <w:t xml:space="preserve"> достигал</w:t>
      </w:r>
      <w:r w:rsidR="00730A4F">
        <w:rPr>
          <w:sz w:val="28"/>
          <w:szCs w:val="28"/>
        </w:rPr>
        <w:t>а</w:t>
      </w:r>
      <w:r>
        <w:rPr>
          <w:sz w:val="28"/>
          <w:szCs w:val="28"/>
        </w:rPr>
        <w:t xml:space="preserve"> в диаметре 1 мм. Стоит отметить, что это одно из самых крупных формирований, наблюдаемых на протяжении всего эксперимента</w:t>
      </w:r>
    </w:p>
    <w:p w:rsidR="00621CD4" w:rsidRDefault="00621CD4" w:rsidP="00D5128D">
      <w:pPr>
        <w:spacing w:line="360" w:lineRule="auto"/>
        <w:jc w:val="both"/>
        <w:rPr>
          <w:sz w:val="28"/>
          <w:szCs w:val="28"/>
        </w:rPr>
      </w:pPr>
    </w:p>
    <w:p w:rsidR="00621CD4" w:rsidRDefault="00621CD4" w:rsidP="00D5128D">
      <w:pPr>
        <w:spacing w:line="360" w:lineRule="auto"/>
        <w:jc w:val="both"/>
        <w:rPr>
          <w:sz w:val="28"/>
          <w:szCs w:val="28"/>
        </w:rPr>
      </w:pPr>
    </w:p>
    <w:p w:rsidR="00621CD4" w:rsidRDefault="00621CD4" w:rsidP="00D5128D">
      <w:pPr>
        <w:spacing w:line="360" w:lineRule="auto"/>
        <w:jc w:val="both"/>
        <w:rPr>
          <w:sz w:val="28"/>
          <w:szCs w:val="28"/>
        </w:rPr>
      </w:pPr>
    </w:p>
    <w:p w:rsidR="00621CD4" w:rsidRDefault="00621CD4" w:rsidP="00D5128D">
      <w:pPr>
        <w:spacing w:line="360" w:lineRule="auto"/>
        <w:jc w:val="both"/>
        <w:rPr>
          <w:sz w:val="28"/>
          <w:szCs w:val="28"/>
        </w:rPr>
      </w:pPr>
    </w:p>
    <w:p w:rsidR="00621CD4" w:rsidRDefault="00621CD4" w:rsidP="00D5128D">
      <w:pPr>
        <w:spacing w:line="360" w:lineRule="auto"/>
        <w:jc w:val="both"/>
        <w:rPr>
          <w:sz w:val="28"/>
          <w:szCs w:val="28"/>
        </w:rPr>
      </w:pPr>
    </w:p>
    <w:p w:rsidR="00D5128D" w:rsidRDefault="00621CD4" w:rsidP="00D5128D">
      <w:pPr>
        <w:spacing w:line="360" w:lineRule="auto"/>
        <w:jc w:val="both"/>
        <w:rPr>
          <w:sz w:val="28"/>
          <w:szCs w:val="28"/>
        </w:rPr>
      </w:pPr>
      <w:r>
        <w:rPr>
          <w:sz w:val="28"/>
          <w:szCs w:val="28"/>
        </w:rPr>
        <w:lastRenderedPageBreak/>
        <w:t>Микроф</w:t>
      </w:r>
      <w:r w:rsidR="00D5128D">
        <w:rPr>
          <w:sz w:val="28"/>
          <w:szCs w:val="28"/>
        </w:rPr>
        <w:t>ото</w:t>
      </w:r>
      <w:r>
        <w:rPr>
          <w:sz w:val="28"/>
          <w:szCs w:val="28"/>
        </w:rPr>
        <w:t>графия</w:t>
      </w:r>
      <w:r w:rsidR="00D5128D">
        <w:rPr>
          <w:sz w:val="28"/>
          <w:szCs w:val="28"/>
        </w:rPr>
        <w:t xml:space="preserve"> №</w:t>
      </w:r>
      <w:r w:rsidR="00C96E9E">
        <w:rPr>
          <w:sz w:val="28"/>
          <w:szCs w:val="28"/>
        </w:rPr>
        <w:t xml:space="preserve"> </w:t>
      </w:r>
      <w:r>
        <w:rPr>
          <w:sz w:val="28"/>
          <w:szCs w:val="28"/>
        </w:rPr>
        <w:t>9</w:t>
      </w:r>
      <w:r w:rsidR="00730A4F">
        <w:rPr>
          <w:sz w:val="28"/>
          <w:szCs w:val="28"/>
        </w:rPr>
        <w:t>. Область из одиночных игл, образовавшая</w:t>
      </w:r>
      <w:r w:rsidR="00D5128D">
        <w:rPr>
          <w:sz w:val="28"/>
          <w:szCs w:val="28"/>
        </w:rPr>
        <w:t>ся после 10 минут от начала реакции.</w:t>
      </w:r>
    </w:p>
    <w:p w:rsidR="00D5128D" w:rsidRDefault="00D5128D" w:rsidP="00D5128D">
      <w:pPr>
        <w:spacing w:line="360" w:lineRule="auto"/>
        <w:jc w:val="both"/>
        <w:rPr>
          <w:sz w:val="28"/>
          <w:szCs w:val="28"/>
        </w:rPr>
      </w:pPr>
      <w:r w:rsidRPr="002947AF">
        <w:rPr>
          <w:noProof/>
          <w:sz w:val="28"/>
          <w:szCs w:val="28"/>
        </w:rPr>
        <w:drawing>
          <wp:inline distT="0" distB="0" distL="0" distR="0">
            <wp:extent cx="2628900" cy="2105025"/>
            <wp:effectExtent l="19050" t="0" r="0" b="0"/>
            <wp:docPr id="21" name="Рисунок 7" descr="C:\Users\Константин\Desktop\диплом\Кристаллы\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нстантин\Desktop\диплом\Кристаллы\1-3-3.jpg"/>
                    <pic:cNvPicPr>
                      <a:picLocks noChangeAspect="1" noChangeArrowheads="1"/>
                    </pic:cNvPicPr>
                  </pic:nvPicPr>
                  <pic:blipFill>
                    <a:blip r:embed="rId24" cstate="print"/>
                    <a:srcRect/>
                    <a:stretch>
                      <a:fillRect/>
                    </a:stretch>
                  </pic:blipFill>
                  <pic:spPr bwMode="auto">
                    <a:xfrm>
                      <a:off x="0" y="0"/>
                      <a:ext cx="2628900" cy="2105025"/>
                    </a:xfrm>
                    <a:prstGeom prst="rect">
                      <a:avLst/>
                    </a:prstGeom>
                    <a:noFill/>
                    <a:ln w="9525">
                      <a:noFill/>
                      <a:miter lim="800000"/>
                      <a:headEnd/>
                      <a:tailEnd/>
                    </a:ln>
                  </pic:spPr>
                </pic:pic>
              </a:graphicData>
            </a:graphic>
          </wp:inline>
        </w:drawing>
      </w:r>
    </w:p>
    <w:p w:rsidR="00D5128D" w:rsidRDefault="003B362E" w:rsidP="00D5128D">
      <w:pPr>
        <w:spacing w:line="360" w:lineRule="auto"/>
        <w:ind w:firstLine="284"/>
        <w:jc w:val="both"/>
        <w:rPr>
          <w:sz w:val="28"/>
          <w:szCs w:val="28"/>
        </w:rPr>
      </w:pPr>
      <w:r>
        <w:rPr>
          <w:sz w:val="28"/>
          <w:szCs w:val="28"/>
        </w:rPr>
        <w:t>Во втором эксперименте</w:t>
      </w:r>
      <w:r w:rsidR="00D47AEC">
        <w:rPr>
          <w:sz w:val="28"/>
          <w:szCs w:val="28"/>
        </w:rPr>
        <w:t xml:space="preserve"> </w:t>
      </w:r>
      <w:r>
        <w:rPr>
          <w:sz w:val="28"/>
          <w:szCs w:val="28"/>
        </w:rPr>
        <w:t>молярное соотношение</w:t>
      </w:r>
      <w:r w:rsidR="00D5128D">
        <w:rPr>
          <w:sz w:val="28"/>
          <w:szCs w:val="28"/>
        </w:rPr>
        <w:t xml:space="preserve"> реактивов </w:t>
      </w:r>
      <w:r>
        <w:rPr>
          <w:sz w:val="28"/>
          <w:szCs w:val="28"/>
        </w:rPr>
        <w:t>составляло</w:t>
      </w:r>
      <w:r w:rsidR="00D47AEC">
        <w:rPr>
          <w:sz w:val="28"/>
          <w:szCs w:val="28"/>
        </w:rPr>
        <w:t xml:space="preserve"> </w:t>
      </w:r>
      <w:r w:rsidR="001039A9">
        <w:rPr>
          <w:sz w:val="28"/>
          <w:szCs w:val="28"/>
        </w:rPr>
        <w:t>1: 470</w:t>
      </w:r>
      <w:r w:rsidR="00D5128D">
        <w:rPr>
          <w:sz w:val="28"/>
          <w:szCs w:val="28"/>
        </w:rPr>
        <w:t>.</w:t>
      </w:r>
    </w:p>
    <w:p w:rsidR="00D47AEC" w:rsidRDefault="008A269B" w:rsidP="00621CD4">
      <w:pPr>
        <w:spacing w:line="360" w:lineRule="auto"/>
        <w:ind w:firstLine="284"/>
        <w:jc w:val="both"/>
        <w:rPr>
          <w:sz w:val="28"/>
          <w:szCs w:val="28"/>
        </w:rPr>
      </w:pPr>
      <w:r>
        <w:rPr>
          <w:sz w:val="28"/>
          <w:szCs w:val="28"/>
        </w:rPr>
        <w:t xml:space="preserve">На первой минуте данного </w:t>
      </w:r>
      <w:r w:rsidR="00D5128D">
        <w:rPr>
          <w:sz w:val="28"/>
          <w:szCs w:val="28"/>
        </w:rPr>
        <w:t>эксперимента отмечено кристаллообразов</w:t>
      </w:r>
      <w:r>
        <w:rPr>
          <w:sz w:val="28"/>
          <w:szCs w:val="28"/>
        </w:rPr>
        <w:t>ание только на границе капли</w:t>
      </w:r>
      <w:r w:rsidR="00D5128D">
        <w:rPr>
          <w:sz w:val="28"/>
          <w:szCs w:val="28"/>
        </w:rPr>
        <w:t xml:space="preserve"> в виде отдельных пучков игл диаметром около 0,</w:t>
      </w:r>
      <w:r>
        <w:rPr>
          <w:sz w:val="28"/>
          <w:szCs w:val="28"/>
        </w:rPr>
        <w:t>1</w:t>
      </w:r>
      <w:r w:rsidR="00D5128D">
        <w:rPr>
          <w:sz w:val="28"/>
          <w:szCs w:val="28"/>
        </w:rPr>
        <w:t>мм, представленных на фото №</w:t>
      </w:r>
      <w:r w:rsidR="005F5ACC">
        <w:rPr>
          <w:sz w:val="28"/>
          <w:szCs w:val="28"/>
        </w:rPr>
        <w:t xml:space="preserve"> </w:t>
      </w:r>
      <w:r w:rsidR="00621CD4">
        <w:rPr>
          <w:sz w:val="28"/>
          <w:szCs w:val="28"/>
        </w:rPr>
        <w:t>10</w:t>
      </w:r>
      <w:r w:rsidR="00D5128D">
        <w:rPr>
          <w:sz w:val="28"/>
          <w:szCs w:val="28"/>
        </w:rPr>
        <w:t xml:space="preserve"> и №</w:t>
      </w:r>
      <w:r w:rsidR="005F5ACC">
        <w:rPr>
          <w:sz w:val="28"/>
          <w:szCs w:val="28"/>
        </w:rPr>
        <w:t xml:space="preserve"> </w:t>
      </w:r>
      <w:r w:rsidR="00621CD4">
        <w:rPr>
          <w:sz w:val="28"/>
          <w:szCs w:val="28"/>
        </w:rPr>
        <w:t>11</w:t>
      </w:r>
      <w:r w:rsidR="00D5128D">
        <w:rPr>
          <w:sz w:val="28"/>
          <w:szCs w:val="28"/>
        </w:rPr>
        <w:t>.</w:t>
      </w:r>
    </w:p>
    <w:p w:rsidR="00D5128D" w:rsidRDefault="00196DD0" w:rsidP="00D5128D">
      <w:pPr>
        <w:spacing w:line="360" w:lineRule="auto"/>
        <w:jc w:val="both"/>
        <w:rPr>
          <w:sz w:val="28"/>
          <w:szCs w:val="28"/>
        </w:rPr>
      </w:pPr>
      <w:r>
        <w:rPr>
          <w:sz w:val="28"/>
          <w:szCs w:val="28"/>
        </w:rPr>
        <w:t>Микроф</w:t>
      </w:r>
      <w:r w:rsidR="00D5128D">
        <w:rPr>
          <w:sz w:val="28"/>
          <w:szCs w:val="28"/>
        </w:rPr>
        <w:t>ото</w:t>
      </w:r>
      <w:r>
        <w:rPr>
          <w:sz w:val="28"/>
          <w:szCs w:val="28"/>
        </w:rPr>
        <w:t>графии</w:t>
      </w:r>
      <w:r w:rsidR="00D5128D">
        <w:rPr>
          <w:sz w:val="28"/>
          <w:szCs w:val="28"/>
        </w:rPr>
        <w:t xml:space="preserve"> №</w:t>
      </w:r>
      <w:r w:rsidR="005F5ACC">
        <w:rPr>
          <w:sz w:val="28"/>
          <w:szCs w:val="28"/>
        </w:rPr>
        <w:t xml:space="preserve"> </w:t>
      </w:r>
      <w:r>
        <w:rPr>
          <w:sz w:val="28"/>
          <w:szCs w:val="28"/>
        </w:rPr>
        <w:t>10</w:t>
      </w:r>
      <w:r w:rsidR="00D5128D">
        <w:rPr>
          <w:sz w:val="28"/>
          <w:szCs w:val="28"/>
        </w:rPr>
        <w:t xml:space="preserve"> и №</w:t>
      </w:r>
      <w:r w:rsidR="005F5ACC">
        <w:rPr>
          <w:sz w:val="28"/>
          <w:szCs w:val="28"/>
        </w:rPr>
        <w:t xml:space="preserve"> </w:t>
      </w:r>
      <w:r>
        <w:rPr>
          <w:sz w:val="28"/>
          <w:szCs w:val="28"/>
        </w:rPr>
        <w:t>11</w:t>
      </w:r>
      <w:r w:rsidR="00D5128D">
        <w:rPr>
          <w:sz w:val="28"/>
          <w:szCs w:val="28"/>
        </w:rPr>
        <w:t>. Пучки игл на границе и отсутствие осадка в центре.</w:t>
      </w:r>
    </w:p>
    <w:p w:rsidR="00D5128D" w:rsidRDefault="00D5128D" w:rsidP="00D5128D">
      <w:pPr>
        <w:spacing w:line="360" w:lineRule="auto"/>
        <w:jc w:val="both"/>
        <w:rPr>
          <w:sz w:val="28"/>
          <w:szCs w:val="28"/>
        </w:rPr>
      </w:pPr>
      <w:r>
        <w:rPr>
          <w:noProof/>
          <w:sz w:val="28"/>
          <w:szCs w:val="28"/>
        </w:rPr>
        <w:drawing>
          <wp:inline distT="0" distB="0" distL="0" distR="0">
            <wp:extent cx="2890838" cy="2312670"/>
            <wp:effectExtent l="19050" t="0" r="4762" b="0"/>
            <wp:docPr id="14" name="Рисунок 8" descr="C:\Users\Константин\Desktop\диплом\Кристаллы\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онстантин\Desktop\диплом\Кристаллы\2-1-4.jpg"/>
                    <pic:cNvPicPr>
                      <a:picLocks noChangeAspect="1" noChangeArrowheads="1"/>
                    </pic:cNvPicPr>
                  </pic:nvPicPr>
                  <pic:blipFill>
                    <a:blip r:embed="rId25" cstate="print"/>
                    <a:srcRect/>
                    <a:stretch>
                      <a:fillRect/>
                    </a:stretch>
                  </pic:blipFill>
                  <pic:spPr bwMode="auto">
                    <a:xfrm flipH="1" flipV="1">
                      <a:off x="0" y="0"/>
                      <a:ext cx="2890838" cy="2312670"/>
                    </a:xfrm>
                    <a:prstGeom prst="rect">
                      <a:avLst/>
                    </a:prstGeom>
                    <a:noFill/>
                    <a:ln w="9525">
                      <a:noFill/>
                      <a:miter lim="800000"/>
                      <a:headEnd/>
                      <a:tailEnd/>
                    </a:ln>
                  </pic:spPr>
                </pic:pic>
              </a:graphicData>
            </a:graphic>
          </wp:inline>
        </w:drawing>
      </w:r>
      <w:r>
        <w:rPr>
          <w:noProof/>
          <w:sz w:val="28"/>
          <w:szCs w:val="28"/>
        </w:rPr>
        <w:drawing>
          <wp:inline distT="0" distB="0" distL="0" distR="0">
            <wp:extent cx="2895600" cy="2316480"/>
            <wp:effectExtent l="19050" t="0" r="0" b="0"/>
            <wp:docPr id="15" name="Рисунок 9" descr="C:\Users\Константин\Desktop\диплом\Кристаллы\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онстантин\Desktop\диплом\Кристаллы\2-1-3.jpg"/>
                    <pic:cNvPicPr>
                      <a:picLocks noChangeAspect="1" noChangeArrowheads="1"/>
                    </pic:cNvPicPr>
                  </pic:nvPicPr>
                  <pic:blipFill>
                    <a:blip r:embed="rId26" cstate="print"/>
                    <a:srcRect/>
                    <a:stretch>
                      <a:fillRect/>
                    </a:stretch>
                  </pic:blipFill>
                  <pic:spPr bwMode="auto">
                    <a:xfrm>
                      <a:off x="0" y="0"/>
                      <a:ext cx="2902036" cy="2321629"/>
                    </a:xfrm>
                    <a:prstGeom prst="rect">
                      <a:avLst/>
                    </a:prstGeom>
                    <a:noFill/>
                    <a:ln w="9525">
                      <a:noFill/>
                      <a:miter lim="800000"/>
                      <a:headEnd/>
                      <a:tailEnd/>
                    </a:ln>
                  </pic:spPr>
                </pic:pic>
              </a:graphicData>
            </a:graphic>
          </wp:inline>
        </w:drawing>
      </w:r>
    </w:p>
    <w:p w:rsidR="00D5128D" w:rsidRDefault="00D5128D" w:rsidP="00D5128D">
      <w:pPr>
        <w:spacing w:line="360" w:lineRule="auto"/>
        <w:ind w:firstLine="284"/>
        <w:jc w:val="both"/>
        <w:rPr>
          <w:sz w:val="28"/>
          <w:szCs w:val="28"/>
        </w:rPr>
      </w:pPr>
      <w:r>
        <w:rPr>
          <w:sz w:val="28"/>
          <w:szCs w:val="28"/>
        </w:rPr>
        <w:t xml:space="preserve">С 3-х до 5-ти минут наблюдения отмечено появление в центре  одиночных форм осадка в виде отдельных игл и неправильных многогранников, но это, скорее, исключение из правила, что представлено на </w:t>
      </w:r>
      <w:r w:rsidR="00196DD0">
        <w:rPr>
          <w:sz w:val="28"/>
          <w:szCs w:val="28"/>
        </w:rPr>
        <w:t>микро</w:t>
      </w:r>
      <w:r>
        <w:rPr>
          <w:sz w:val="28"/>
          <w:szCs w:val="28"/>
        </w:rPr>
        <w:t>фото</w:t>
      </w:r>
      <w:r w:rsidR="00196DD0">
        <w:rPr>
          <w:sz w:val="28"/>
          <w:szCs w:val="28"/>
        </w:rPr>
        <w:t>графиях</w:t>
      </w:r>
      <w:r>
        <w:rPr>
          <w:sz w:val="28"/>
          <w:szCs w:val="28"/>
        </w:rPr>
        <w:t xml:space="preserve"> №</w:t>
      </w:r>
      <w:r w:rsidR="005F5ACC">
        <w:rPr>
          <w:sz w:val="28"/>
          <w:szCs w:val="28"/>
        </w:rPr>
        <w:t xml:space="preserve"> </w:t>
      </w:r>
      <w:r w:rsidR="00196DD0">
        <w:rPr>
          <w:sz w:val="28"/>
          <w:szCs w:val="28"/>
        </w:rPr>
        <w:t>12</w:t>
      </w:r>
      <w:r>
        <w:rPr>
          <w:sz w:val="28"/>
          <w:szCs w:val="28"/>
        </w:rPr>
        <w:t xml:space="preserve"> и №</w:t>
      </w:r>
      <w:r w:rsidR="005F5ACC">
        <w:rPr>
          <w:sz w:val="28"/>
          <w:szCs w:val="28"/>
        </w:rPr>
        <w:t xml:space="preserve"> </w:t>
      </w:r>
      <w:r w:rsidR="00196DD0">
        <w:rPr>
          <w:sz w:val="28"/>
          <w:szCs w:val="28"/>
        </w:rPr>
        <w:t>13</w:t>
      </w:r>
      <w:r>
        <w:rPr>
          <w:sz w:val="28"/>
          <w:szCs w:val="28"/>
        </w:rPr>
        <w:t xml:space="preserve">. </w:t>
      </w:r>
    </w:p>
    <w:p w:rsidR="00196DD0" w:rsidRDefault="00196DD0" w:rsidP="00D5128D">
      <w:pPr>
        <w:spacing w:line="360" w:lineRule="auto"/>
        <w:jc w:val="both"/>
        <w:rPr>
          <w:sz w:val="28"/>
          <w:szCs w:val="28"/>
        </w:rPr>
      </w:pPr>
    </w:p>
    <w:p w:rsidR="00196DD0" w:rsidRDefault="00196DD0" w:rsidP="00D5128D">
      <w:pPr>
        <w:spacing w:line="360" w:lineRule="auto"/>
        <w:jc w:val="both"/>
        <w:rPr>
          <w:sz w:val="28"/>
          <w:szCs w:val="28"/>
        </w:rPr>
      </w:pPr>
    </w:p>
    <w:p w:rsidR="00196DD0" w:rsidRDefault="00196DD0" w:rsidP="00D5128D">
      <w:pPr>
        <w:spacing w:line="360" w:lineRule="auto"/>
        <w:jc w:val="both"/>
        <w:rPr>
          <w:sz w:val="28"/>
          <w:szCs w:val="28"/>
        </w:rPr>
      </w:pPr>
    </w:p>
    <w:p w:rsidR="00D5128D" w:rsidRDefault="00196DD0" w:rsidP="00D5128D">
      <w:pPr>
        <w:spacing w:line="360" w:lineRule="auto"/>
        <w:jc w:val="both"/>
        <w:rPr>
          <w:sz w:val="28"/>
          <w:szCs w:val="28"/>
        </w:rPr>
      </w:pPr>
      <w:r>
        <w:rPr>
          <w:sz w:val="28"/>
          <w:szCs w:val="28"/>
        </w:rPr>
        <w:lastRenderedPageBreak/>
        <w:t>Микроф</w:t>
      </w:r>
      <w:r w:rsidR="00D5128D">
        <w:rPr>
          <w:sz w:val="28"/>
          <w:szCs w:val="28"/>
        </w:rPr>
        <w:t>ото</w:t>
      </w:r>
      <w:r>
        <w:rPr>
          <w:sz w:val="28"/>
          <w:szCs w:val="28"/>
        </w:rPr>
        <w:t xml:space="preserve">графии </w:t>
      </w:r>
      <w:r w:rsidR="005F5ACC">
        <w:rPr>
          <w:sz w:val="28"/>
          <w:szCs w:val="28"/>
        </w:rPr>
        <w:t xml:space="preserve"> №</w:t>
      </w:r>
      <w:r>
        <w:rPr>
          <w:sz w:val="28"/>
          <w:szCs w:val="28"/>
        </w:rPr>
        <w:t xml:space="preserve"> 12</w:t>
      </w:r>
      <w:r w:rsidR="00D5128D">
        <w:rPr>
          <w:sz w:val="28"/>
          <w:szCs w:val="28"/>
        </w:rPr>
        <w:t xml:space="preserve"> и </w:t>
      </w:r>
      <w:r w:rsidR="005F5ACC">
        <w:rPr>
          <w:sz w:val="28"/>
          <w:szCs w:val="28"/>
        </w:rPr>
        <w:t xml:space="preserve">№ </w:t>
      </w:r>
      <w:r>
        <w:rPr>
          <w:sz w:val="28"/>
          <w:szCs w:val="28"/>
        </w:rPr>
        <w:t>13</w:t>
      </w:r>
      <w:r w:rsidR="00D5128D">
        <w:rPr>
          <w:sz w:val="28"/>
          <w:szCs w:val="28"/>
        </w:rPr>
        <w:t>. В центре  осадки в виде одиночных игл (слева) и осадки в виде неправильных многогранников</w:t>
      </w:r>
      <w:r w:rsidR="008A269B">
        <w:rPr>
          <w:sz w:val="28"/>
          <w:szCs w:val="28"/>
        </w:rPr>
        <w:t xml:space="preserve"> </w:t>
      </w:r>
      <w:r w:rsidR="00D5128D">
        <w:rPr>
          <w:sz w:val="28"/>
          <w:szCs w:val="28"/>
        </w:rPr>
        <w:t>(справа).</w:t>
      </w:r>
    </w:p>
    <w:p w:rsidR="00D5128D" w:rsidRDefault="00D5128D" w:rsidP="00D5128D">
      <w:pPr>
        <w:spacing w:line="360" w:lineRule="auto"/>
        <w:jc w:val="both"/>
        <w:rPr>
          <w:sz w:val="28"/>
          <w:szCs w:val="28"/>
        </w:rPr>
      </w:pPr>
      <w:r>
        <w:rPr>
          <w:noProof/>
          <w:sz w:val="28"/>
          <w:szCs w:val="28"/>
        </w:rPr>
        <w:drawing>
          <wp:inline distT="0" distB="0" distL="0" distR="0">
            <wp:extent cx="2809875" cy="2250014"/>
            <wp:effectExtent l="19050" t="0" r="9525" b="0"/>
            <wp:docPr id="16" name="Рисунок 10" descr="C:\Users\Константин\Desktop\диплом\Кристаллы\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онстантин\Desktop\диплом\Кристаллы\2-5-5.jpg"/>
                    <pic:cNvPicPr>
                      <a:picLocks noChangeAspect="1" noChangeArrowheads="1"/>
                    </pic:cNvPicPr>
                  </pic:nvPicPr>
                  <pic:blipFill>
                    <a:blip r:embed="rId27" cstate="print"/>
                    <a:srcRect/>
                    <a:stretch>
                      <a:fillRect/>
                    </a:stretch>
                  </pic:blipFill>
                  <pic:spPr bwMode="auto">
                    <a:xfrm>
                      <a:off x="0" y="0"/>
                      <a:ext cx="2812178" cy="2251858"/>
                    </a:xfrm>
                    <a:prstGeom prst="rect">
                      <a:avLst/>
                    </a:prstGeom>
                    <a:noFill/>
                    <a:ln w="9525">
                      <a:noFill/>
                      <a:miter lim="800000"/>
                      <a:headEnd/>
                      <a:tailEnd/>
                    </a:ln>
                  </pic:spPr>
                </pic:pic>
              </a:graphicData>
            </a:graphic>
          </wp:inline>
        </w:drawing>
      </w:r>
      <w:r>
        <w:rPr>
          <w:noProof/>
          <w:sz w:val="28"/>
          <w:szCs w:val="28"/>
        </w:rPr>
        <w:drawing>
          <wp:inline distT="0" distB="0" distL="0" distR="0">
            <wp:extent cx="2800350" cy="2240280"/>
            <wp:effectExtent l="19050" t="0" r="0" b="0"/>
            <wp:docPr id="17" name="Рисунок 11" descr="C:\Users\Константин\Desktop\диплом\Кристаллы\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онстантин\Desktop\диплом\Кристаллы\2-10-3.jpg"/>
                    <pic:cNvPicPr>
                      <a:picLocks noChangeAspect="1" noChangeArrowheads="1"/>
                    </pic:cNvPicPr>
                  </pic:nvPicPr>
                  <pic:blipFill>
                    <a:blip r:embed="rId28" cstate="print"/>
                    <a:srcRect/>
                    <a:stretch>
                      <a:fillRect/>
                    </a:stretch>
                  </pic:blipFill>
                  <pic:spPr bwMode="auto">
                    <a:xfrm>
                      <a:off x="0" y="0"/>
                      <a:ext cx="2802907" cy="2242326"/>
                    </a:xfrm>
                    <a:prstGeom prst="rect">
                      <a:avLst/>
                    </a:prstGeom>
                    <a:noFill/>
                    <a:ln w="9525">
                      <a:noFill/>
                      <a:miter lim="800000"/>
                      <a:headEnd/>
                      <a:tailEnd/>
                    </a:ln>
                  </pic:spPr>
                </pic:pic>
              </a:graphicData>
            </a:graphic>
          </wp:inline>
        </w:drawing>
      </w:r>
    </w:p>
    <w:p w:rsidR="00D5128D" w:rsidRDefault="00D5128D" w:rsidP="00D5128D">
      <w:pPr>
        <w:spacing w:line="360" w:lineRule="auto"/>
        <w:ind w:firstLine="284"/>
        <w:jc w:val="both"/>
        <w:rPr>
          <w:sz w:val="28"/>
          <w:szCs w:val="28"/>
        </w:rPr>
      </w:pPr>
      <w:r>
        <w:rPr>
          <w:sz w:val="28"/>
          <w:szCs w:val="28"/>
        </w:rPr>
        <w:t xml:space="preserve"> С 10-ой по 15-ую  минуты отмечено  появление игольчатых структур в виде пучков размером около 0,3-0,4 мм, которые постепенно заполняли пространство от периферии к центру</w:t>
      </w:r>
      <w:r w:rsidR="00196DD0">
        <w:rPr>
          <w:sz w:val="28"/>
          <w:szCs w:val="28"/>
        </w:rPr>
        <w:t xml:space="preserve"> капли</w:t>
      </w:r>
      <w:r>
        <w:rPr>
          <w:sz w:val="28"/>
          <w:szCs w:val="28"/>
        </w:rPr>
        <w:t>, что отображ</w:t>
      </w:r>
      <w:r w:rsidR="00196DD0">
        <w:rPr>
          <w:sz w:val="28"/>
          <w:szCs w:val="28"/>
        </w:rPr>
        <w:t>ено на микрофотографиях № 14</w:t>
      </w:r>
      <w:r>
        <w:rPr>
          <w:sz w:val="28"/>
          <w:szCs w:val="28"/>
        </w:rPr>
        <w:t xml:space="preserve"> и №</w:t>
      </w:r>
      <w:r w:rsidR="000F1D99">
        <w:rPr>
          <w:sz w:val="28"/>
          <w:szCs w:val="28"/>
        </w:rPr>
        <w:t xml:space="preserve"> </w:t>
      </w:r>
      <w:r w:rsidR="00196DD0">
        <w:rPr>
          <w:sz w:val="28"/>
          <w:szCs w:val="28"/>
        </w:rPr>
        <w:t xml:space="preserve">15. </w:t>
      </w:r>
      <w:r>
        <w:rPr>
          <w:sz w:val="28"/>
          <w:szCs w:val="28"/>
        </w:rPr>
        <w:t xml:space="preserve"> </w:t>
      </w:r>
    </w:p>
    <w:p w:rsidR="00D5128D" w:rsidRDefault="00903579" w:rsidP="00D5128D">
      <w:pPr>
        <w:spacing w:line="360" w:lineRule="auto"/>
        <w:ind w:firstLine="284"/>
        <w:jc w:val="both"/>
        <w:rPr>
          <w:sz w:val="28"/>
          <w:szCs w:val="28"/>
        </w:rPr>
      </w:pPr>
      <w:r>
        <w:rPr>
          <w:sz w:val="28"/>
          <w:szCs w:val="28"/>
        </w:rPr>
        <w:t>Микроф</w:t>
      </w:r>
      <w:r w:rsidR="00D5128D">
        <w:rPr>
          <w:sz w:val="28"/>
          <w:szCs w:val="28"/>
        </w:rPr>
        <w:t>ото</w:t>
      </w:r>
      <w:r>
        <w:rPr>
          <w:sz w:val="28"/>
          <w:szCs w:val="28"/>
        </w:rPr>
        <w:t xml:space="preserve">графии </w:t>
      </w:r>
      <w:r w:rsidR="00D5128D">
        <w:rPr>
          <w:sz w:val="28"/>
          <w:szCs w:val="28"/>
        </w:rPr>
        <w:t xml:space="preserve"> №</w:t>
      </w:r>
      <w:r>
        <w:rPr>
          <w:sz w:val="28"/>
          <w:szCs w:val="28"/>
        </w:rPr>
        <w:t>14</w:t>
      </w:r>
      <w:r w:rsidR="00D5128D">
        <w:rPr>
          <w:sz w:val="28"/>
          <w:szCs w:val="28"/>
        </w:rPr>
        <w:t xml:space="preserve"> и №</w:t>
      </w:r>
      <w:r w:rsidR="000F1D99">
        <w:rPr>
          <w:sz w:val="28"/>
          <w:szCs w:val="28"/>
        </w:rPr>
        <w:t xml:space="preserve"> </w:t>
      </w:r>
      <w:r>
        <w:rPr>
          <w:sz w:val="28"/>
          <w:szCs w:val="28"/>
        </w:rPr>
        <w:t>15</w:t>
      </w:r>
      <w:r w:rsidR="00D5128D">
        <w:rPr>
          <w:sz w:val="28"/>
          <w:szCs w:val="28"/>
        </w:rPr>
        <w:t>. Игольчатые структуры в виде пучков в центре.</w:t>
      </w:r>
    </w:p>
    <w:p w:rsidR="00D5128D" w:rsidRDefault="00D5128D" w:rsidP="00D5128D">
      <w:pPr>
        <w:spacing w:line="360" w:lineRule="auto"/>
        <w:jc w:val="both"/>
        <w:rPr>
          <w:sz w:val="28"/>
          <w:szCs w:val="28"/>
        </w:rPr>
      </w:pPr>
      <w:r>
        <w:rPr>
          <w:noProof/>
          <w:sz w:val="28"/>
          <w:szCs w:val="28"/>
        </w:rPr>
        <w:drawing>
          <wp:inline distT="0" distB="0" distL="0" distR="0">
            <wp:extent cx="2886075" cy="2308860"/>
            <wp:effectExtent l="19050" t="0" r="9525" b="0"/>
            <wp:docPr id="18" name="Рисунок 12" descr="C:\Users\Константин\Desktop\диплом\Кристаллы\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онстантин\Desktop\диплом\Кристаллы\2-10-4.jpg"/>
                    <pic:cNvPicPr>
                      <a:picLocks noChangeAspect="1" noChangeArrowheads="1"/>
                    </pic:cNvPicPr>
                  </pic:nvPicPr>
                  <pic:blipFill>
                    <a:blip r:embed="rId29" cstate="print"/>
                    <a:srcRect/>
                    <a:stretch>
                      <a:fillRect/>
                    </a:stretch>
                  </pic:blipFill>
                  <pic:spPr bwMode="auto">
                    <a:xfrm>
                      <a:off x="0" y="0"/>
                      <a:ext cx="2886075" cy="2308860"/>
                    </a:xfrm>
                    <a:prstGeom prst="rect">
                      <a:avLst/>
                    </a:prstGeom>
                    <a:noFill/>
                    <a:ln w="9525">
                      <a:noFill/>
                      <a:miter lim="800000"/>
                      <a:headEnd/>
                      <a:tailEnd/>
                    </a:ln>
                  </pic:spPr>
                </pic:pic>
              </a:graphicData>
            </a:graphic>
          </wp:inline>
        </w:drawing>
      </w:r>
      <w:r>
        <w:rPr>
          <w:noProof/>
          <w:sz w:val="28"/>
          <w:szCs w:val="28"/>
        </w:rPr>
        <w:drawing>
          <wp:inline distT="0" distB="0" distL="0" distR="0">
            <wp:extent cx="2869406" cy="2295525"/>
            <wp:effectExtent l="19050" t="0" r="7144" b="0"/>
            <wp:docPr id="22" name="Рисунок 13" descr="C:\Users\Константин\Desktop\диплом\Кристаллы\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онстантин\Desktop\диплом\Кристаллы\2-10-7.jpg"/>
                    <pic:cNvPicPr>
                      <a:picLocks noChangeAspect="1" noChangeArrowheads="1"/>
                    </pic:cNvPicPr>
                  </pic:nvPicPr>
                  <pic:blipFill>
                    <a:blip r:embed="rId30" cstate="print"/>
                    <a:srcRect/>
                    <a:stretch>
                      <a:fillRect/>
                    </a:stretch>
                  </pic:blipFill>
                  <pic:spPr bwMode="auto">
                    <a:xfrm>
                      <a:off x="0" y="0"/>
                      <a:ext cx="2869406" cy="2295525"/>
                    </a:xfrm>
                    <a:prstGeom prst="rect">
                      <a:avLst/>
                    </a:prstGeom>
                    <a:noFill/>
                    <a:ln w="9525">
                      <a:noFill/>
                      <a:miter lim="800000"/>
                      <a:headEnd/>
                      <a:tailEnd/>
                    </a:ln>
                  </pic:spPr>
                </pic:pic>
              </a:graphicData>
            </a:graphic>
          </wp:inline>
        </w:drawing>
      </w:r>
    </w:p>
    <w:p w:rsidR="00D5128D" w:rsidRDefault="00D5128D" w:rsidP="00D5128D">
      <w:pPr>
        <w:spacing w:line="360" w:lineRule="auto"/>
        <w:jc w:val="both"/>
        <w:rPr>
          <w:sz w:val="28"/>
          <w:szCs w:val="28"/>
        </w:rPr>
      </w:pPr>
      <w:r>
        <w:rPr>
          <w:sz w:val="28"/>
          <w:szCs w:val="28"/>
        </w:rPr>
        <w:t xml:space="preserve">  </w:t>
      </w:r>
      <w:proofErr w:type="gramStart"/>
      <w:r>
        <w:rPr>
          <w:sz w:val="28"/>
          <w:szCs w:val="28"/>
        </w:rPr>
        <w:t>К 20-ой минуте наблю</w:t>
      </w:r>
      <w:r w:rsidR="00F60DC5">
        <w:rPr>
          <w:sz w:val="28"/>
          <w:szCs w:val="28"/>
        </w:rPr>
        <w:t xml:space="preserve">дения всю каплю заполнили кристаллы </w:t>
      </w:r>
      <w:r>
        <w:rPr>
          <w:sz w:val="28"/>
          <w:szCs w:val="28"/>
        </w:rPr>
        <w:t>в виде пучков игл, на которых  начали расти новые пучки, диаметром всего около 0,05 мм, и, нарастая на эти же самые</w:t>
      </w:r>
      <w:r w:rsidR="00903579">
        <w:rPr>
          <w:sz w:val="28"/>
          <w:szCs w:val="28"/>
        </w:rPr>
        <w:t xml:space="preserve"> иглы, стали появляться большие около 0,3-0,4 мм в диаметре</w:t>
      </w:r>
      <w:r w:rsidR="00687A92">
        <w:rPr>
          <w:sz w:val="28"/>
          <w:szCs w:val="28"/>
        </w:rPr>
        <w:t xml:space="preserve"> пучки игл,</w:t>
      </w:r>
      <w:r>
        <w:rPr>
          <w:sz w:val="28"/>
          <w:szCs w:val="28"/>
        </w:rPr>
        <w:t xml:space="preserve"> а также одиночные иглы, длинной до 0,2 мм, которые продемонстрированы на </w:t>
      </w:r>
      <w:r w:rsidR="00687A92">
        <w:rPr>
          <w:sz w:val="28"/>
          <w:szCs w:val="28"/>
        </w:rPr>
        <w:t>микро</w:t>
      </w:r>
      <w:r>
        <w:rPr>
          <w:sz w:val="28"/>
          <w:szCs w:val="28"/>
        </w:rPr>
        <w:t>фото</w:t>
      </w:r>
      <w:r w:rsidR="00687A92">
        <w:rPr>
          <w:sz w:val="28"/>
          <w:szCs w:val="28"/>
        </w:rPr>
        <w:t>графиях № 16</w:t>
      </w:r>
      <w:r>
        <w:rPr>
          <w:sz w:val="28"/>
          <w:szCs w:val="28"/>
        </w:rPr>
        <w:t xml:space="preserve"> и №</w:t>
      </w:r>
      <w:r w:rsidR="000F1D99">
        <w:rPr>
          <w:sz w:val="28"/>
          <w:szCs w:val="28"/>
        </w:rPr>
        <w:t xml:space="preserve"> </w:t>
      </w:r>
      <w:r w:rsidR="00687A92">
        <w:rPr>
          <w:sz w:val="28"/>
          <w:szCs w:val="28"/>
        </w:rPr>
        <w:t>17</w:t>
      </w:r>
      <w:r>
        <w:rPr>
          <w:sz w:val="28"/>
          <w:szCs w:val="28"/>
        </w:rPr>
        <w:t xml:space="preserve">. </w:t>
      </w:r>
      <w:proofErr w:type="gramEnd"/>
    </w:p>
    <w:p w:rsidR="00687A92" w:rsidRDefault="00687A92" w:rsidP="00D5128D">
      <w:pPr>
        <w:spacing w:line="360" w:lineRule="auto"/>
        <w:jc w:val="both"/>
        <w:rPr>
          <w:sz w:val="28"/>
          <w:szCs w:val="28"/>
        </w:rPr>
      </w:pPr>
    </w:p>
    <w:p w:rsidR="00687A92" w:rsidRDefault="00687A92" w:rsidP="00D5128D">
      <w:pPr>
        <w:spacing w:line="360" w:lineRule="auto"/>
        <w:jc w:val="both"/>
        <w:rPr>
          <w:sz w:val="28"/>
          <w:szCs w:val="28"/>
        </w:rPr>
      </w:pPr>
    </w:p>
    <w:p w:rsidR="00687A92" w:rsidRDefault="00687A92" w:rsidP="00D5128D">
      <w:pPr>
        <w:spacing w:line="360" w:lineRule="auto"/>
        <w:jc w:val="both"/>
        <w:rPr>
          <w:sz w:val="28"/>
          <w:szCs w:val="28"/>
        </w:rPr>
      </w:pPr>
    </w:p>
    <w:p w:rsidR="00D5128D" w:rsidRDefault="008675F1" w:rsidP="00D5128D">
      <w:pPr>
        <w:spacing w:line="360" w:lineRule="auto"/>
        <w:jc w:val="both"/>
        <w:rPr>
          <w:sz w:val="28"/>
          <w:szCs w:val="28"/>
        </w:rPr>
      </w:pPr>
      <w:r>
        <w:rPr>
          <w:sz w:val="28"/>
          <w:szCs w:val="28"/>
        </w:rPr>
        <w:lastRenderedPageBreak/>
        <w:t>Микроф</w:t>
      </w:r>
      <w:r w:rsidR="00D5128D">
        <w:rPr>
          <w:sz w:val="28"/>
          <w:szCs w:val="28"/>
        </w:rPr>
        <w:t>ото</w:t>
      </w:r>
      <w:r>
        <w:rPr>
          <w:sz w:val="28"/>
          <w:szCs w:val="28"/>
        </w:rPr>
        <w:t>графии</w:t>
      </w:r>
      <w:r w:rsidR="00D5128D">
        <w:rPr>
          <w:sz w:val="28"/>
          <w:szCs w:val="28"/>
        </w:rPr>
        <w:t xml:space="preserve"> №</w:t>
      </w:r>
      <w:r w:rsidR="000F1D99">
        <w:rPr>
          <w:sz w:val="28"/>
          <w:szCs w:val="28"/>
        </w:rPr>
        <w:t xml:space="preserve"> </w:t>
      </w:r>
      <w:r w:rsidR="00687A92">
        <w:rPr>
          <w:sz w:val="28"/>
          <w:szCs w:val="28"/>
        </w:rPr>
        <w:t>16</w:t>
      </w:r>
      <w:r w:rsidR="00D5128D">
        <w:rPr>
          <w:sz w:val="28"/>
          <w:szCs w:val="28"/>
        </w:rPr>
        <w:t xml:space="preserve"> и №</w:t>
      </w:r>
      <w:r w:rsidR="000F1D99">
        <w:rPr>
          <w:sz w:val="28"/>
          <w:szCs w:val="28"/>
        </w:rPr>
        <w:t xml:space="preserve"> </w:t>
      </w:r>
      <w:r w:rsidR="00687A92">
        <w:rPr>
          <w:sz w:val="28"/>
          <w:szCs w:val="28"/>
        </w:rPr>
        <w:t>17</w:t>
      </w:r>
      <w:r w:rsidR="00D5128D">
        <w:rPr>
          <w:sz w:val="28"/>
          <w:szCs w:val="28"/>
        </w:rPr>
        <w:t>. Кристаллы в виде пучков игл и одиночных длинных игл.</w:t>
      </w:r>
    </w:p>
    <w:p w:rsidR="00D5128D" w:rsidRDefault="00D5128D" w:rsidP="00D5128D">
      <w:pPr>
        <w:spacing w:line="360" w:lineRule="auto"/>
        <w:jc w:val="both"/>
        <w:rPr>
          <w:sz w:val="28"/>
          <w:szCs w:val="28"/>
        </w:rPr>
      </w:pPr>
      <w:r>
        <w:rPr>
          <w:noProof/>
          <w:sz w:val="28"/>
          <w:szCs w:val="28"/>
        </w:rPr>
        <w:drawing>
          <wp:inline distT="0" distB="0" distL="0" distR="0">
            <wp:extent cx="2886075" cy="2308860"/>
            <wp:effectExtent l="19050" t="0" r="9525" b="0"/>
            <wp:docPr id="23" name="Рисунок 14" descr="C:\Users\Константин\Desktop\диплом\Кристаллы\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онстантин\Desktop\диплом\Кристаллы\2-20-5.jpg"/>
                    <pic:cNvPicPr>
                      <a:picLocks noChangeAspect="1" noChangeArrowheads="1"/>
                    </pic:cNvPicPr>
                  </pic:nvPicPr>
                  <pic:blipFill>
                    <a:blip r:embed="rId31" cstate="print"/>
                    <a:srcRect/>
                    <a:stretch>
                      <a:fillRect/>
                    </a:stretch>
                  </pic:blipFill>
                  <pic:spPr bwMode="auto">
                    <a:xfrm>
                      <a:off x="0" y="0"/>
                      <a:ext cx="2904991" cy="2323993"/>
                    </a:xfrm>
                    <a:prstGeom prst="rect">
                      <a:avLst/>
                    </a:prstGeom>
                    <a:noFill/>
                    <a:ln w="9525">
                      <a:noFill/>
                      <a:miter lim="800000"/>
                      <a:headEnd/>
                      <a:tailEnd/>
                    </a:ln>
                  </pic:spPr>
                </pic:pic>
              </a:graphicData>
            </a:graphic>
          </wp:inline>
        </w:drawing>
      </w:r>
      <w:r>
        <w:rPr>
          <w:noProof/>
          <w:sz w:val="28"/>
          <w:szCs w:val="28"/>
        </w:rPr>
        <w:drawing>
          <wp:inline distT="0" distB="0" distL="0" distR="0">
            <wp:extent cx="2876550" cy="2301240"/>
            <wp:effectExtent l="19050" t="0" r="0" b="0"/>
            <wp:docPr id="24" name="Рисунок 15" descr="C:\Users\Константин\Desktop\диплом\Кристаллы\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онстантин\Desktop\диплом\Кристаллы\2-20-6.jpg"/>
                    <pic:cNvPicPr>
                      <a:picLocks noChangeAspect="1" noChangeArrowheads="1"/>
                    </pic:cNvPicPr>
                  </pic:nvPicPr>
                  <pic:blipFill>
                    <a:blip r:embed="rId32" cstate="print"/>
                    <a:srcRect/>
                    <a:stretch>
                      <a:fillRect/>
                    </a:stretch>
                  </pic:blipFill>
                  <pic:spPr bwMode="auto">
                    <a:xfrm>
                      <a:off x="0" y="0"/>
                      <a:ext cx="2895440" cy="2316352"/>
                    </a:xfrm>
                    <a:prstGeom prst="rect">
                      <a:avLst/>
                    </a:prstGeom>
                    <a:noFill/>
                    <a:ln w="9525">
                      <a:noFill/>
                      <a:miter lim="800000"/>
                      <a:headEnd/>
                      <a:tailEnd/>
                    </a:ln>
                  </pic:spPr>
                </pic:pic>
              </a:graphicData>
            </a:graphic>
          </wp:inline>
        </w:drawing>
      </w:r>
    </w:p>
    <w:p w:rsidR="00D5128D" w:rsidRDefault="008675F1" w:rsidP="00D5128D">
      <w:pPr>
        <w:spacing w:line="360" w:lineRule="auto"/>
        <w:ind w:firstLine="284"/>
        <w:jc w:val="both"/>
        <w:rPr>
          <w:sz w:val="28"/>
          <w:szCs w:val="28"/>
        </w:rPr>
      </w:pPr>
      <w:r>
        <w:rPr>
          <w:sz w:val="28"/>
          <w:szCs w:val="28"/>
        </w:rPr>
        <w:t>При третьем эксперименте</w:t>
      </w:r>
      <w:r w:rsidR="00D5128D">
        <w:rPr>
          <w:sz w:val="28"/>
          <w:szCs w:val="28"/>
        </w:rPr>
        <w:t xml:space="preserve"> молярная концентрация соли к молярной концен</w:t>
      </w:r>
      <w:r w:rsidR="00F240B0">
        <w:rPr>
          <w:sz w:val="28"/>
          <w:szCs w:val="28"/>
        </w:rPr>
        <w:t>трации реактива составила 1: 235</w:t>
      </w:r>
      <w:r w:rsidR="00D5128D">
        <w:rPr>
          <w:sz w:val="28"/>
          <w:szCs w:val="28"/>
        </w:rPr>
        <w:t>.</w:t>
      </w:r>
    </w:p>
    <w:p w:rsidR="00D5128D" w:rsidRDefault="00D5128D" w:rsidP="00D5128D">
      <w:pPr>
        <w:spacing w:line="360" w:lineRule="auto"/>
        <w:ind w:firstLine="284"/>
        <w:jc w:val="both"/>
        <w:rPr>
          <w:sz w:val="28"/>
          <w:szCs w:val="28"/>
        </w:rPr>
      </w:pPr>
      <w:r>
        <w:rPr>
          <w:sz w:val="28"/>
          <w:szCs w:val="28"/>
        </w:rPr>
        <w:t xml:space="preserve">Первые 5 минут  кристаллообразования практически не наблюдалось, лишь  в центре наблюдались  осадки в виде единичных неправильных форм многогранников, что видно на </w:t>
      </w:r>
      <w:r w:rsidR="008675F1">
        <w:rPr>
          <w:sz w:val="28"/>
          <w:szCs w:val="28"/>
        </w:rPr>
        <w:t>микро</w:t>
      </w:r>
      <w:r>
        <w:rPr>
          <w:sz w:val="28"/>
          <w:szCs w:val="28"/>
        </w:rPr>
        <w:t>фото</w:t>
      </w:r>
      <w:r w:rsidR="008675F1">
        <w:rPr>
          <w:sz w:val="28"/>
          <w:szCs w:val="28"/>
        </w:rPr>
        <w:t>графии № 18</w:t>
      </w:r>
      <w:r>
        <w:rPr>
          <w:sz w:val="28"/>
          <w:szCs w:val="28"/>
        </w:rPr>
        <w:t xml:space="preserve">. </w:t>
      </w:r>
    </w:p>
    <w:p w:rsidR="00D5128D" w:rsidRDefault="008675F1" w:rsidP="00D5128D">
      <w:pPr>
        <w:spacing w:line="360" w:lineRule="auto"/>
        <w:ind w:firstLine="284"/>
        <w:jc w:val="both"/>
        <w:rPr>
          <w:sz w:val="28"/>
          <w:szCs w:val="28"/>
        </w:rPr>
      </w:pPr>
      <w:r>
        <w:rPr>
          <w:sz w:val="28"/>
          <w:szCs w:val="28"/>
        </w:rPr>
        <w:t>Микрофотография №18</w:t>
      </w:r>
      <w:r w:rsidR="00D5128D">
        <w:rPr>
          <w:sz w:val="28"/>
          <w:szCs w:val="28"/>
        </w:rPr>
        <w:t>. Кристаллический осадок в виде единичных неправильных форм многогранников.</w:t>
      </w:r>
    </w:p>
    <w:p w:rsidR="00D5128D" w:rsidRDefault="00D5128D" w:rsidP="00D5128D">
      <w:pPr>
        <w:spacing w:line="360" w:lineRule="auto"/>
        <w:jc w:val="both"/>
        <w:rPr>
          <w:sz w:val="28"/>
          <w:szCs w:val="28"/>
        </w:rPr>
      </w:pPr>
      <w:r>
        <w:rPr>
          <w:noProof/>
          <w:sz w:val="28"/>
          <w:szCs w:val="28"/>
        </w:rPr>
        <w:drawing>
          <wp:anchor distT="0" distB="0" distL="114300" distR="114300" simplePos="0" relativeHeight="251660288" behindDoc="1" locked="0" layoutInCell="1" allowOverlap="1">
            <wp:simplePos x="0" y="0"/>
            <wp:positionH relativeFrom="column">
              <wp:posOffset>22860</wp:posOffset>
            </wp:positionH>
            <wp:positionV relativeFrom="paragraph">
              <wp:posOffset>3175</wp:posOffset>
            </wp:positionV>
            <wp:extent cx="2548255" cy="2038350"/>
            <wp:effectExtent l="19050" t="0" r="4445" b="0"/>
            <wp:wrapTight wrapText="bothSides">
              <wp:wrapPolygon edited="0">
                <wp:start x="-161" y="0"/>
                <wp:lineTo x="-161" y="21398"/>
                <wp:lineTo x="21638" y="21398"/>
                <wp:lineTo x="21638" y="0"/>
                <wp:lineTo x="-161" y="0"/>
              </wp:wrapPolygon>
            </wp:wrapTight>
            <wp:docPr id="25" name="Рисунок 16" descr="C:\Users\Константин\Desktop\диплом\Кристаллы\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Константин\Desktop\диплом\Кристаллы\3-3-3.jpg"/>
                    <pic:cNvPicPr>
                      <a:picLocks noChangeAspect="1" noChangeArrowheads="1"/>
                    </pic:cNvPicPr>
                  </pic:nvPicPr>
                  <pic:blipFill>
                    <a:blip r:embed="rId33" cstate="print"/>
                    <a:srcRect/>
                    <a:stretch>
                      <a:fillRect/>
                    </a:stretch>
                  </pic:blipFill>
                  <pic:spPr bwMode="auto">
                    <a:xfrm>
                      <a:off x="0" y="0"/>
                      <a:ext cx="2548255" cy="2038350"/>
                    </a:xfrm>
                    <a:prstGeom prst="rect">
                      <a:avLst/>
                    </a:prstGeom>
                    <a:noFill/>
                    <a:ln w="9525">
                      <a:noFill/>
                      <a:miter lim="800000"/>
                      <a:headEnd/>
                      <a:tailEnd/>
                    </a:ln>
                  </pic:spPr>
                </pic:pic>
              </a:graphicData>
            </a:graphic>
          </wp:anchor>
        </w:drawing>
      </w:r>
      <w:r>
        <w:rPr>
          <w:sz w:val="28"/>
          <w:szCs w:val="28"/>
        </w:rPr>
        <w:t xml:space="preserve"> </w:t>
      </w:r>
    </w:p>
    <w:p w:rsidR="00D5128D" w:rsidRDefault="00D5128D" w:rsidP="00D5128D">
      <w:pPr>
        <w:spacing w:line="360" w:lineRule="auto"/>
        <w:jc w:val="both"/>
        <w:rPr>
          <w:sz w:val="28"/>
          <w:szCs w:val="28"/>
        </w:rPr>
      </w:pPr>
    </w:p>
    <w:p w:rsidR="00D5128D" w:rsidRDefault="00D5128D" w:rsidP="00D5128D">
      <w:pPr>
        <w:spacing w:line="360" w:lineRule="auto"/>
        <w:jc w:val="both"/>
        <w:rPr>
          <w:sz w:val="28"/>
          <w:szCs w:val="28"/>
        </w:rPr>
      </w:pPr>
    </w:p>
    <w:p w:rsidR="00D5128D" w:rsidRDefault="00D5128D" w:rsidP="00D5128D">
      <w:pPr>
        <w:spacing w:line="360" w:lineRule="auto"/>
        <w:jc w:val="both"/>
        <w:rPr>
          <w:sz w:val="28"/>
          <w:szCs w:val="28"/>
        </w:rPr>
      </w:pPr>
    </w:p>
    <w:p w:rsidR="00D5128D" w:rsidRDefault="00D5128D" w:rsidP="00D5128D">
      <w:pPr>
        <w:spacing w:line="360" w:lineRule="auto"/>
        <w:jc w:val="both"/>
        <w:rPr>
          <w:sz w:val="28"/>
          <w:szCs w:val="28"/>
        </w:rPr>
      </w:pPr>
    </w:p>
    <w:p w:rsidR="000F766F" w:rsidRDefault="000F766F" w:rsidP="00D5128D">
      <w:pPr>
        <w:spacing w:line="360" w:lineRule="auto"/>
        <w:ind w:firstLine="284"/>
        <w:jc w:val="both"/>
        <w:rPr>
          <w:sz w:val="28"/>
          <w:szCs w:val="28"/>
        </w:rPr>
      </w:pPr>
    </w:p>
    <w:p w:rsidR="000F766F" w:rsidRDefault="000F766F" w:rsidP="00D5128D">
      <w:pPr>
        <w:spacing w:line="360" w:lineRule="auto"/>
        <w:ind w:firstLine="284"/>
        <w:jc w:val="both"/>
        <w:rPr>
          <w:sz w:val="28"/>
          <w:szCs w:val="28"/>
        </w:rPr>
      </w:pPr>
    </w:p>
    <w:p w:rsidR="00D5128D" w:rsidRDefault="008675F1" w:rsidP="00D5128D">
      <w:pPr>
        <w:spacing w:line="360" w:lineRule="auto"/>
        <w:ind w:firstLine="284"/>
        <w:jc w:val="both"/>
        <w:rPr>
          <w:sz w:val="28"/>
          <w:szCs w:val="28"/>
        </w:rPr>
      </w:pPr>
      <w:r>
        <w:rPr>
          <w:sz w:val="28"/>
          <w:szCs w:val="28"/>
        </w:rPr>
        <w:t>На  7 минуте наблюдения</w:t>
      </w:r>
      <w:r w:rsidR="00D5128D">
        <w:rPr>
          <w:sz w:val="28"/>
          <w:szCs w:val="28"/>
        </w:rPr>
        <w:t xml:space="preserve"> отмечено  появление осадков в виде  одиночных  игл </w:t>
      </w:r>
      <w:r w:rsidR="00891175">
        <w:rPr>
          <w:sz w:val="28"/>
          <w:szCs w:val="28"/>
        </w:rPr>
        <w:t>длиной</w:t>
      </w:r>
      <w:r>
        <w:rPr>
          <w:sz w:val="28"/>
          <w:szCs w:val="28"/>
        </w:rPr>
        <w:t xml:space="preserve"> около 0,2</w:t>
      </w:r>
      <w:r w:rsidR="00D5128D">
        <w:rPr>
          <w:sz w:val="28"/>
          <w:szCs w:val="28"/>
        </w:rPr>
        <w:t xml:space="preserve">мм на границе соприкосновения реактивов, что демонстрируется на </w:t>
      </w:r>
      <w:r>
        <w:rPr>
          <w:sz w:val="28"/>
          <w:szCs w:val="28"/>
        </w:rPr>
        <w:t>микро</w:t>
      </w:r>
      <w:r w:rsidR="00D5128D">
        <w:rPr>
          <w:sz w:val="28"/>
          <w:szCs w:val="28"/>
        </w:rPr>
        <w:t>фото</w:t>
      </w:r>
      <w:r>
        <w:rPr>
          <w:sz w:val="28"/>
          <w:szCs w:val="28"/>
        </w:rPr>
        <w:t>графии</w:t>
      </w:r>
      <w:r w:rsidR="00D5128D">
        <w:rPr>
          <w:sz w:val="28"/>
          <w:szCs w:val="28"/>
        </w:rPr>
        <w:t xml:space="preserve"> №</w:t>
      </w:r>
      <w:r w:rsidR="00DD285E">
        <w:rPr>
          <w:sz w:val="28"/>
          <w:szCs w:val="28"/>
        </w:rPr>
        <w:t xml:space="preserve"> </w:t>
      </w:r>
      <w:r>
        <w:rPr>
          <w:sz w:val="28"/>
          <w:szCs w:val="28"/>
        </w:rPr>
        <w:t>19</w:t>
      </w:r>
      <w:r w:rsidR="00D5128D">
        <w:rPr>
          <w:sz w:val="28"/>
          <w:szCs w:val="28"/>
        </w:rPr>
        <w:t>.</w:t>
      </w:r>
    </w:p>
    <w:p w:rsidR="008675F1" w:rsidRDefault="008675F1" w:rsidP="00D5128D">
      <w:pPr>
        <w:spacing w:line="360" w:lineRule="auto"/>
        <w:ind w:firstLine="284"/>
        <w:jc w:val="both"/>
        <w:rPr>
          <w:sz w:val="28"/>
          <w:szCs w:val="28"/>
        </w:rPr>
      </w:pPr>
    </w:p>
    <w:p w:rsidR="008675F1" w:rsidRDefault="008675F1" w:rsidP="00D5128D">
      <w:pPr>
        <w:spacing w:line="360" w:lineRule="auto"/>
        <w:ind w:firstLine="284"/>
        <w:jc w:val="both"/>
        <w:rPr>
          <w:sz w:val="28"/>
          <w:szCs w:val="28"/>
        </w:rPr>
      </w:pPr>
    </w:p>
    <w:p w:rsidR="008675F1" w:rsidRDefault="008675F1" w:rsidP="00D5128D">
      <w:pPr>
        <w:spacing w:line="360" w:lineRule="auto"/>
        <w:ind w:firstLine="284"/>
        <w:jc w:val="both"/>
        <w:rPr>
          <w:sz w:val="28"/>
          <w:szCs w:val="28"/>
        </w:rPr>
      </w:pPr>
    </w:p>
    <w:p w:rsidR="008675F1" w:rsidRDefault="008675F1" w:rsidP="00D5128D">
      <w:pPr>
        <w:spacing w:line="360" w:lineRule="auto"/>
        <w:ind w:firstLine="284"/>
        <w:jc w:val="both"/>
        <w:rPr>
          <w:sz w:val="28"/>
          <w:szCs w:val="28"/>
        </w:rPr>
      </w:pPr>
    </w:p>
    <w:p w:rsidR="00D5128D" w:rsidRDefault="00BA1EA1" w:rsidP="00D5128D">
      <w:pPr>
        <w:spacing w:line="360" w:lineRule="auto"/>
        <w:ind w:firstLine="284"/>
        <w:jc w:val="both"/>
        <w:rPr>
          <w:sz w:val="28"/>
          <w:szCs w:val="28"/>
        </w:rPr>
      </w:pPr>
      <w:r>
        <w:rPr>
          <w:sz w:val="28"/>
          <w:szCs w:val="28"/>
        </w:rPr>
        <w:lastRenderedPageBreak/>
        <w:t>Микроф</w:t>
      </w:r>
      <w:r w:rsidR="00D5128D">
        <w:rPr>
          <w:sz w:val="28"/>
          <w:szCs w:val="28"/>
        </w:rPr>
        <w:t>ото</w:t>
      </w:r>
      <w:r>
        <w:rPr>
          <w:sz w:val="28"/>
          <w:szCs w:val="28"/>
        </w:rPr>
        <w:t>графия</w:t>
      </w:r>
      <w:r w:rsidR="00D5128D">
        <w:rPr>
          <w:sz w:val="28"/>
          <w:szCs w:val="28"/>
        </w:rPr>
        <w:t xml:space="preserve"> №</w:t>
      </w:r>
      <w:r w:rsidR="00DD285E">
        <w:rPr>
          <w:sz w:val="28"/>
          <w:szCs w:val="28"/>
        </w:rPr>
        <w:t xml:space="preserve"> </w:t>
      </w:r>
      <w:r w:rsidR="008675F1">
        <w:rPr>
          <w:sz w:val="28"/>
          <w:szCs w:val="28"/>
        </w:rPr>
        <w:t>19</w:t>
      </w:r>
      <w:r w:rsidR="00D5128D">
        <w:rPr>
          <w:sz w:val="28"/>
          <w:szCs w:val="28"/>
        </w:rPr>
        <w:t>.  Кристаллы в виде одиночных длинных игл.</w:t>
      </w:r>
    </w:p>
    <w:p w:rsidR="00D5128D" w:rsidRDefault="008675F1" w:rsidP="00D5128D">
      <w:pPr>
        <w:spacing w:line="360" w:lineRule="auto"/>
        <w:ind w:firstLine="284"/>
        <w:jc w:val="both"/>
        <w:rPr>
          <w:sz w:val="28"/>
          <w:szCs w:val="28"/>
        </w:rPr>
      </w:pPr>
      <w:r>
        <w:rPr>
          <w:noProof/>
          <w:sz w:val="28"/>
          <w:szCs w:val="28"/>
        </w:rPr>
        <w:drawing>
          <wp:anchor distT="0" distB="0" distL="114300" distR="114300" simplePos="0" relativeHeight="251661312" behindDoc="1" locked="0" layoutInCell="1" allowOverlap="1">
            <wp:simplePos x="0" y="0"/>
            <wp:positionH relativeFrom="column">
              <wp:posOffset>213360</wp:posOffset>
            </wp:positionH>
            <wp:positionV relativeFrom="paragraph">
              <wp:posOffset>35560</wp:posOffset>
            </wp:positionV>
            <wp:extent cx="2514600" cy="2009775"/>
            <wp:effectExtent l="19050" t="0" r="0" b="0"/>
            <wp:wrapTight wrapText="bothSides">
              <wp:wrapPolygon edited="0">
                <wp:start x="-164" y="0"/>
                <wp:lineTo x="-164" y="21498"/>
                <wp:lineTo x="21600" y="21498"/>
                <wp:lineTo x="21600" y="0"/>
                <wp:lineTo x="-164" y="0"/>
              </wp:wrapPolygon>
            </wp:wrapTight>
            <wp:docPr id="26" name="Рисунок 17" descr="C:\Users\Константин\Desktop\диплом\Кристаллы\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Константин\Desktop\диплом\Кристаллы\3-5-1.jpg"/>
                    <pic:cNvPicPr>
                      <a:picLocks noChangeAspect="1" noChangeArrowheads="1"/>
                    </pic:cNvPicPr>
                  </pic:nvPicPr>
                  <pic:blipFill>
                    <a:blip r:embed="rId34" cstate="print"/>
                    <a:srcRect/>
                    <a:stretch>
                      <a:fillRect/>
                    </a:stretch>
                  </pic:blipFill>
                  <pic:spPr bwMode="auto">
                    <a:xfrm>
                      <a:off x="0" y="0"/>
                      <a:ext cx="2514600" cy="2009775"/>
                    </a:xfrm>
                    <a:prstGeom prst="rect">
                      <a:avLst/>
                    </a:prstGeom>
                    <a:noFill/>
                    <a:ln w="9525">
                      <a:noFill/>
                      <a:miter lim="800000"/>
                      <a:headEnd/>
                      <a:tailEnd/>
                    </a:ln>
                  </pic:spPr>
                </pic:pic>
              </a:graphicData>
            </a:graphic>
          </wp:anchor>
        </w:drawing>
      </w:r>
    </w:p>
    <w:p w:rsidR="00D5128D" w:rsidRDefault="00D5128D" w:rsidP="00D5128D">
      <w:pPr>
        <w:spacing w:line="360" w:lineRule="auto"/>
        <w:ind w:firstLine="284"/>
        <w:jc w:val="both"/>
        <w:rPr>
          <w:sz w:val="28"/>
          <w:szCs w:val="28"/>
        </w:rPr>
      </w:pPr>
    </w:p>
    <w:p w:rsidR="00D5128D" w:rsidRDefault="00D5128D" w:rsidP="00D5128D">
      <w:pPr>
        <w:spacing w:line="360" w:lineRule="auto"/>
        <w:ind w:firstLine="284"/>
        <w:jc w:val="both"/>
        <w:rPr>
          <w:sz w:val="28"/>
          <w:szCs w:val="28"/>
        </w:rPr>
      </w:pPr>
    </w:p>
    <w:p w:rsidR="00D5128D" w:rsidRDefault="00D5128D" w:rsidP="00D5128D">
      <w:pPr>
        <w:spacing w:line="360" w:lineRule="auto"/>
        <w:ind w:firstLine="284"/>
        <w:jc w:val="both"/>
        <w:rPr>
          <w:sz w:val="28"/>
          <w:szCs w:val="28"/>
        </w:rPr>
      </w:pPr>
    </w:p>
    <w:p w:rsidR="00D5128D" w:rsidRDefault="00D5128D" w:rsidP="00D5128D">
      <w:pPr>
        <w:spacing w:line="360" w:lineRule="auto"/>
        <w:ind w:firstLine="284"/>
        <w:jc w:val="both"/>
        <w:rPr>
          <w:sz w:val="28"/>
          <w:szCs w:val="28"/>
        </w:rPr>
      </w:pPr>
    </w:p>
    <w:p w:rsidR="00213B8B" w:rsidRDefault="00213B8B" w:rsidP="00D5128D">
      <w:pPr>
        <w:spacing w:line="360" w:lineRule="auto"/>
        <w:ind w:firstLine="284"/>
        <w:jc w:val="both"/>
        <w:rPr>
          <w:sz w:val="28"/>
          <w:szCs w:val="28"/>
        </w:rPr>
      </w:pPr>
    </w:p>
    <w:p w:rsidR="00213B8B" w:rsidRDefault="00213B8B" w:rsidP="00D5128D">
      <w:pPr>
        <w:spacing w:line="360" w:lineRule="auto"/>
        <w:ind w:firstLine="284"/>
        <w:jc w:val="both"/>
        <w:rPr>
          <w:sz w:val="28"/>
          <w:szCs w:val="28"/>
        </w:rPr>
      </w:pPr>
    </w:p>
    <w:p w:rsidR="00D5128D" w:rsidRDefault="00D5128D" w:rsidP="00D5128D">
      <w:pPr>
        <w:spacing w:line="360" w:lineRule="auto"/>
        <w:ind w:firstLine="284"/>
        <w:jc w:val="both"/>
        <w:rPr>
          <w:sz w:val="28"/>
          <w:szCs w:val="28"/>
        </w:rPr>
      </w:pPr>
      <w:proofErr w:type="gramStart"/>
      <w:r>
        <w:rPr>
          <w:sz w:val="28"/>
          <w:szCs w:val="28"/>
        </w:rPr>
        <w:t>На 12-ой  минуте н</w:t>
      </w:r>
      <w:r w:rsidR="00960F65">
        <w:rPr>
          <w:sz w:val="28"/>
          <w:szCs w:val="28"/>
        </w:rPr>
        <w:t>аблюдения отмечена</w:t>
      </w:r>
      <w:r>
        <w:rPr>
          <w:sz w:val="28"/>
          <w:szCs w:val="28"/>
        </w:rPr>
        <w:t xml:space="preserve"> на  границе </w:t>
      </w:r>
      <w:r w:rsidR="00960F65">
        <w:rPr>
          <w:sz w:val="28"/>
          <w:szCs w:val="28"/>
        </w:rPr>
        <w:t>капли</w:t>
      </w:r>
      <w:r>
        <w:rPr>
          <w:sz w:val="28"/>
          <w:szCs w:val="28"/>
        </w:rPr>
        <w:t xml:space="preserve"> плотная цепочка из кристалл</w:t>
      </w:r>
      <w:r w:rsidR="00BA1EA1">
        <w:rPr>
          <w:sz w:val="28"/>
          <w:szCs w:val="28"/>
        </w:rPr>
        <w:t>ов в виде пучков игл</w:t>
      </w:r>
      <w:r>
        <w:rPr>
          <w:sz w:val="28"/>
          <w:szCs w:val="28"/>
        </w:rPr>
        <w:t xml:space="preserve">, к центру </w:t>
      </w:r>
      <w:r w:rsidR="00BA1EA1">
        <w:rPr>
          <w:sz w:val="28"/>
          <w:szCs w:val="28"/>
        </w:rPr>
        <w:t xml:space="preserve">капли </w:t>
      </w:r>
      <w:r>
        <w:rPr>
          <w:sz w:val="28"/>
          <w:szCs w:val="28"/>
        </w:rPr>
        <w:t>распространились кристаллы в виде скрещивающихся</w:t>
      </w:r>
      <w:r w:rsidR="00BA1EA1">
        <w:rPr>
          <w:sz w:val="28"/>
          <w:szCs w:val="28"/>
        </w:rPr>
        <w:t xml:space="preserve"> игл диаметром 0,1- 0,2 мм и </w:t>
      </w:r>
      <w:r>
        <w:rPr>
          <w:sz w:val="28"/>
          <w:szCs w:val="28"/>
        </w:rPr>
        <w:t xml:space="preserve">мелкие одиночные иглы размером 0,5-0,8 мм, которые ближе к центру </w:t>
      </w:r>
      <w:r w:rsidR="00302B01">
        <w:rPr>
          <w:sz w:val="28"/>
          <w:szCs w:val="28"/>
        </w:rPr>
        <w:t xml:space="preserve">капли </w:t>
      </w:r>
      <w:r>
        <w:rPr>
          <w:sz w:val="28"/>
          <w:szCs w:val="28"/>
        </w:rPr>
        <w:t xml:space="preserve">выстроились в целую линию, создав ассоциат </w:t>
      </w:r>
      <w:r w:rsidR="00302B01">
        <w:rPr>
          <w:sz w:val="28"/>
          <w:szCs w:val="28"/>
        </w:rPr>
        <w:t>длиной</w:t>
      </w:r>
      <w:r>
        <w:rPr>
          <w:sz w:val="28"/>
          <w:szCs w:val="28"/>
        </w:rPr>
        <w:t xml:space="preserve"> около 0,5-0,6 мм, что наглядно продемонстрировано на </w:t>
      </w:r>
      <w:r w:rsidR="00BA1EA1">
        <w:rPr>
          <w:sz w:val="28"/>
          <w:szCs w:val="28"/>
        </w:rPr>
        <w:t>микро</w:t>
      </w:r>
      <w:r>
        <w:rPr>
          <w:sz w:val="28"/>
          <w:szCs w:val="28"/>
        </w:rPr>
        <w:t>фото</w:t>
      </w:r>
      <w:r w:rsidR="00BA1EA1">
        <w:rPr>
          <w:sz w:val="28"/>
          <w:szCs w:val="28"/>
        </w:rPr>
        <w:t>графиях № 20</w:t>
      </w:r>
      <w:r>
        <w:rPr>
          <w:sz w:val="28"/>
          <w:szCs w:val="28"/>
        </w:rPr>
        <w:t>, №</w:t>
      </w:r>
      <w:r w:rsidR="00DD285E">
        <w:rPr>
          <w:sz w:val="28"/>
          <w:szCs w:val="28"/>
        </w:rPr>
        <w:t xml:space="preserve"> </w:t>
      </w:r>
      <w:r w:rsidR="00F12E47">
        <w:rPr>
          <w:sz w:val="28"/>
          <w:szCs w:val="28"/>
        </w:rPr>
        <w:t>21</w:t>
      </w:r>
      <w:proofErr w:type="gramEnd"/>
      <w:r>
        <w:rPr>
          <w:sz w:val="28"/>
          <w:szCs w:val="28"/>
        </w:rPr>
        <w:t xml:space="preserve"> и №</w:t>
      </w:r>
      <w:r w:rsidR="00DD285E">
        <w:rPr>
          <w:sz w:val="28"/>
          <w:szCs w:val="28"/>
        </w:rPr>
        <w:t xml:space="preserve"> </w:t>
      </w:r>
      <w:r w:rsidR="00F12E47">
        <w:rPr>
          <w:sz w:val="28"/>
          <w:szCs w:val="28"/>
        </w:rPr>
        <w:t>22</w:t>
      </w:r>
      <w:r>
        <w:rPr>
          <w:sz w:val="28"/>
          <w:szCs w:val="28"/>
        </w:rPr>
        <w:t xml:space="preserve">. </w:t>
      </w:r>
    </w:p>
    <w:p w:rsidR="00D5128D" w:rsidRDefault="00F12E47" w:rsidP="00D5128D">
      <w:pPr>
        <w:spacing w:line="360" w:lineRule="auto"/>
        <w:jc w:val="both"/>
        <w:rPr>
          <w:sz w:val="28"/>
          <w:szCs w:val="28"/>
        </w:rPr>
      </w:pPr>
      <w:r>
        <w:rPr>
          <w:sz w:val="28"/>
          <w:szCs w:val="28"/>
        </w:rPr>
        <w:t>Микроф</w:t>
      </w:r>
      <w:r w:rsidR="00D5128D">
        <w:rPr>
          <w:sz w:val="28"/>
          <w:szCs w:val="28"/>
        </w:rPr>
        <w:t>ото</w:t>
      </w:r>
      <w:r>
        <w:rPr>
          <w:sz w:val="28"/>
          <w:szCs w:val="28"/>
        </w:rPr>
        <w:t>графии</w:t>
      </w:r>
      <w:r w:rsidR="00D5128D">
        <w:rPr>
          <w:sz w:val="28"/>
          <w:szCs w:val="28"/>
        </w:rPr>
        <w:t xml:space="preserve"> №</w:t>
      </w:r>
      <w:r w:rsidR="00A33EEA">
        <w:rPr>
          <w:sz w:val="28"/>
          <w:szCs w:val="28"/>
        </w:rPr>
        <w:t xml:space="preserve"> </w:t>
      </w:r>
      <w:r>
        <w:rPr>
          <w:sz w:val="28"/>
          <w:szCs w:val="28"/>
        </w:rPr>
        <w:t>20</w:t>
      </w:r>
      <w:r w:rsidR="00D5128D">
        <w:rPr>
          <w:sz w:val="28"/>
          <w:szCs w:val="28"/>
        </w:rPr>
        <w:t xml:space="preserve"> и №</w:t>
      </w:r>
      <w:r w:rsidR="00A33EEA">
        <w:rPr>
          <w:sz w:val="28"/>
          <w:szCs w:val="28"/>
        </w:rPr>
        <w:t xml:space="preserve"> </w:t>
      </w:r>
      <w:r>
        <w:rPr>
          <w:sz w:val="28"/>
          <w:szCs w:val="28"/>
        </w:rPr>
        <w:t>21</w:t>
      </w:r>
      <w:r w:rsidR="00D5128D">
        <w:rPr>
          <w:sz w:val="28"/>
          <w:szCs w:val="28"/>
        </w:rPr>
        <w:t>. Цепочка кристаллов в вид</w:t>
      </w:r>
      <w:r>
        <w:rPr>
          <w:sz w:val="28"/>
          <w:szCs w:val="28"/>
        </w:rPr>
        <w:t>е плотных пучков игл  на границе капли</w:t>
      </w:r>
      <w:r w:rsidR="00D5128D">
        <w:rPr>
          <w:sz w:val="28"/>
          <w:szCs w:val="28"/>
        </w:rPr>
        <w:t>. Скрещивающиеся длинные иглы и одиночные мелкие иглы в центре</w:t>
      </w:r>
      <w:r>
        <w:rPr>
          <w:sz w:val="28"/>
          <w:szCs w:val="28"/>
        </w:rPr>
        <w:t xml:space="preserve"> капли</w:t>
      </w:r>
      <w:r w:rsidR="00D5128D">
        <w:rPr>
          <w:sz w:val="28"/>
          <w:szCs w:val="28"/>
        </w:rPr>
        <w:t>.</w:t>
      </w:r>
    </w:p>
    <w:p w:rsidR="00D5128D" w:rsidRDefault="00D5128D" w:rsidP="00D5128D">
      <w:pPr>
        <w:spacing w:line="360" w:lineRule="auto"/>
        <w:jc w:val="both"/>
        <w:rPr>
          <w:sz w:val="28"/>
          <w:szCs w:val="28"/>
        </w:rPr>
      </w:pPr>
      <w:r>
        <w:rPr>
          <w:noProof/>
          <w:sz w:val="28"/>
          <w:szCs w:val="28"/>
        </w:rPr>
        <w:drawing>
          <wp:inline distT="0" distB="0" distL="0" distR="0">
            <wp:extent cx="2940844" cy="2352675"/>
            <wp:effectExtent l="19050" t="0" r="0" b="0"/>
            <wp:docPr id="27" name="Рисунок 18" descr="C:\Users\Константин\Desktop\диплом\Кристаллы\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Константин\Desktop\диплом\Кристаллы\3-10-3.jpg"/>
                    <pic:cNvPicPr>
                      <a:picLocks noChangeAspect="1" noChangeArrowheads="1"/>
                    </pic:cNvPicPr>
                  </pic:nvPicPr>
                  <pic:blipFill>
                    <a:blip r:embed="rId35" cstate="print"/>
                    <a:srcRect/>
                    <a:stretch>
                      <a:fillRect/>
                    </a:stretch>
                  </pic:blipFill>
                  <pic:spPr bwMode="auto">
                    <a:xfrm>
                      <a:off x="0" y="0"/>
                      <a:ext cx="2940844" cy="2352675"/>
                    </a:xfrm>
                    <a:prstGeom prst="rect">
                      <a:avLst/>
                    </a:prstGeom>
                    <a:noFill/>
                    <a:ln w="9525">
                      <a:noFill/>
                      <a:miter lim="800000"/>
                      <a:headEnd/>
                      <a:tailEnd/>
                    </a:ln>
                  </pic:spPr>
                </pic:pic>
              </a:graphicData>
            </a:graphic>
          </wp:inline>
        </w:drawing>
      </w:r>
      <w:r>
        <w:rPr>
          <w:noProof/>
          <w:sz w:val="28"/>
          <w:szCs w:val="28"/>
        </w:rPr>
        <w:drawing>
          <wp:inline distT="0" distB="0" distL="0" distR="0">
            <wp:extent cx="2943225" cy="2354580"/>
            <wp:effectExtent l="19050" t="0" r="9525" b="0"/>
            <wp:docPr id="28" name="Рисунок 19" descr="C:\Users\Константин\Desktop\диплом\Кристаллы\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Константин\Desktop\диплом\Кристаллы\3-10-2.jpg"/>
                    <pic:cNvPicPr>
                      <a:picLocks noChangeAspect="1" noChangeArrowheads="1"/>
                    </pic:cNvPicPr>
                  </pic:nvPicPr>
                  <pic:blipFill>
                    <a:blip r:embed="rId36" cstate="print"/>
                    <a:srcRect/>
                    <a:stretch>
                      <a:fillRect/>
                    </a:stretch>
                  </pic:blipFill>
                  <pic:spPr bwMode="auto">
                    <a:xfrm>
                      <a:off x="0" y="0"/>
                      <a:ext cx="2943225" cy="2354580"/>
                    </a:xfrm>
                    <a:prstGeom prst="rect">
                      <a:avLst/>
                    </a:prstGeom>
                    <a:noFill/>
                    <a:ln w="9525">
                      <a:noFill/>
                      <a:miter lim="800000"/>
                      <a:headEnd/>
                      <a:tailEnd/>
                    </a:ln>
                  </pic:spPr>
                </pic:pic>
              </a:graphicData>
            </a:graphic>
          </wp:inline>
        </w:drawing>
      </w:r>
    </w:p>
    <w:p w:rsidR="00D5128D" w:rsidRDefault="00A33015" w:rsidP="00D5128D">
      <w:pPr>
        <w:spacing w:line="360" w:lineRule="auto"/>
        <w:rPr>
          <w:sz w:val="28"/>
          <w:szCs w:val="28"/>
        </w:rPr>
      </w:pPr>
      <w:r>
        <w:rPr>
          <w:sz w:val="28"/>
          <w:szCs w:val="28"/>
        </w:rPr>
        <w:lastRenderedPageBreak/>
        <w:t>Микроф</w:t>
      </w:r>
      <w:r w:rsidR="00D5128D">
        <w:rPr>
          <w:sz w:val="28"/>
          <w:szCs w:val="28"/>
        </w:rPr>
        <w:t>ото</w:t>
      </w:r>
      <w:r>
        <w:rPr>
          <w:sz w:val="28"/>
          <w:szCs w:val="28"/>
        </w:rPr>
        <w:t>графия</w:t>
      </w:r>
      <w:r w:rsidR="00D5128D">
        <w:rPr>
          <w:sz w:val="28"/>
          <w:szCs w:val="28"/>
        </w:rPr>
        <w:t xml:space="preserve"> №</w:t>
      </w:r>
      <w:r w:rsidR="00A33EEA">
        <w:rPr>
          <w:sz w:val="28"/>
          <w:szCs w:val="28"/>
        </w:rPr>
        <w:t xml:space="preserve"> </w:t>
      </w:r>
      <w:r>
        <w:rPr>
          <w:sz w:val="28"/>
          <w:szCs w:val="28"/>
        </w:rPr>
        <w:t>22</w:t>
      </w:r>
      <w:r w:rsidR="00D5128D">
        <w:rPr>
          <w:sz w:val="28"/>
          <w:szCs w:val="28"/>
        </w:rPr>
        <w:t xml:space="preserve">. </w:t>
      </w:r>
      <w:proofErr w:type="gramStart"/>
      <w:r w:rsidR="00D5128D">
        <w:rPr>
          <w:sz w:val="28"/>
          <w:szCs w:val="28"/>
        </w:rPr>
        <w:t>Линейный</w:t>
      </w:r>
      <w:proofErr w:type="gramEnd"/>
      <w:r w:rsidR="00D5128D">
        <w:rPr>
          <w:sz w:val="28"/>
          <w:szCs w:val="28"/>
        </w:rPr>
        <w:t xml:space="preserve"> ассоциат из одиночных</w:t>
      </w:r>
      <w:r>
        <w:rPr>
          <w:sz w:val="28"/>
          <w:szCs w:val="28"/>
        </w:rPr>
        <w:t xml:space="preserve"> мелких игл в центре капли</w:t>
      </w:r>
      <w:r w:rsidR="00D5128D">
        <w:rPr>
          <w:sz w:val="28"/>
          <w:szCs w:val="28"/>
        </w:rPr>
        <w:t>.</w:t>
      </w:r>
      <w:r w:rsidR="00D5128D">
        <w:rPr>
          <w:noProof/>
          <w:sz w:val="28"/>
          <w:szCs w:val="28"/>
        </w:rPr>
        <w:drawing>
          <wp:anchor distT="0" distB="0" distL="114300" distR="114300" simplePos="0" relativeHeight="251662336" behindDoc="1" locked="0" layoutInCell="1" allowOverlap="1">
            <wp:simplePos x="0" y="0"/>
            <wp:positionH relativeFrom="column">
              <wp:posOffset>22860</wp:posOffset>
            </wp:positionH>
            <wp:positionV relativeFrom="paragraph">
              <wp:posOffset>394970</wp:posOffset>
            </wp:positionV>
            <wp:extent cx="2999740" cy="2400300"/>
            <wp:effectExtent l="19050" t="0" r="0" b="0"/>
            <wp:wrapTight wrapText="bothSides">
              <wp:wrapPolygon edited="0">
                <wp:start x="-137" y="0"/>
                <wp:lineTo x="-137" y="21429"/>
                <wp:lineTo x="21536" y="21429"/>
                <wp:lineTo x="21536" y="0"/>
                <wp:lineTo x="-137" y="0"/>
              </wp:wrapPolygon>
            </wp:wrapTight>
            <wp:docPr id="29" name="Рисунок 20" descr="C:\Users\Константин\Desktop\диплом\Кристаллы\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Константин\Desktop\диплом\Кристаллы\3-10-1.jpg"/>
                    <pic:cNvPicPr>
                      <a:picLocks noChangeAspect="1" noChangeArrowheads="1"/>
                    </pic:cNvPicPr>
                  </pic:nvPicPr>
                  <pic:blipFill>
                    <a:blip r:embed="rId37" cstate="print"/>
                    <a:srcRect/>
                    <a:stretch>
                      <a:fillRect/>
                    </a:stretch>
                  </pic:blipFill>
                  <pic:spPr bwMode="auto">
                    <a:xfrm>
                      <a:off x="0" y="0"/>
                      <a:ext cx="2999740" cy="2400300"/>
                    </a:xfrm>
                    <a:prstGeom prst="rect">
                      <a:avLst/>
                    </a:prstGeom>
                    <a:noFill/>
                    <a:ln w="9525">
                      <a:noFill/>
                      <a:miter lim="800000"/>
                      <a:headEnd/>
                      <a:tailEnd/>
                    </a:ln>
                  </pic:spPr>
                </pic:pic>
              </a:graphicData>
            </a:graphic>
          </wp:anchor>
        </w:drawing>
      </w:r>
    </w:p>
    <w:p w:rsidR="00D5128D" w:rsidRDefault="00D5128D" w:rsidP="00D5128D">
      <w:pPr>
        <w:spacing w:line="360" w:lineRule="auto"/>
        <w:jc w:val="both"/>
        <w:rPr>
          <w:sz w:val="28"/>
          <w:szCs w:val="28"/>
        </w:rPr>
      </w:pPr>
    </w:p>
    <w:p w:rsidR="00D5128D" w:rsidRDefault="00D5128D" w:rsidP="00D5128D">
      <w:pPr>
        <w:spacing w:line="360" w:lineRule="auto"/>
        <w:jc w:val="both"/>
        <w:rPr>
          <w:sz w:val="28"/>
          <w:szCs w:val="28"/>
        </w:rPr>
      </w:pPr>
    </w:p>
    <w:p w:rsidR="00D5128D" w:rsidRDefault="00D5128D" w:rsidP="00D5128D">
      <w:pPr>
        <w:spacing w:line="360" w:lineRule="auto"/>
        <w:jc w:val="both"/>
        <w:rPr>
          <w:sz w:val="28"/>
          <w:szCs w:val="28"/>
        </w:rPr>
      </w:pPr>
    </w:p>
    <w:p w:rsidR="00D5128D" w:rsidRDefault="00D5128D" w:rsidP="00D5128D">
      <w:pPr>
        <w:spacing w:line="360" w:lineRule="auto"/>
        <w:jc w:val="both"/>
        <w:rPr>
          <w:sz w:val="28"/>
          <w:szCs w:val="28"/>
        </w:rPr>
      </w:pPr>
    </w:p>
    <w:p w:rsidR="00D5128D" w:rsidRDefault="00D5128D" w:rsidP="00D5128D">
      <w:pPr>
        <w:spacing w:line="360" w:lineRule="auto"/>
        <w:jc w:val="both"/>
        <w:rPr>
          <w:sz w:val="28"/>
          <w:szCs w:val="28"/>
        </w:rPr>
      </w:pPr>
    </w:p>
    <w:p w:rsidR="00D5128D" w:rsidRDefault="00D5128D" w:rsidP="00D5128D">
      <w:pPr>
        <w:spacing w:line="360" w:lineRule="auto"/>
        <w:ind w:firstLine="284"/>
        <w:rPr>
          <w:sz w:val="28"/>
          <w:szCs w:val="28"/>
        </w:rPr>
      </w:pPr>
    </w:p>
    <w:p w:rsidR="007B0674" w:rsidRDefault="007B0674" w:rsidP="00D5128D">
      <w:pPr>
        <w:spacing w:line="360" w:lineRule="auto"/>
        <w:ind w:firstLine="284"/>
        <w:rPr>
          <w:b/>
          <w:sz w:val="28"/>
          <w:szCs w:val="28"/>
        </w:rPr>
      </w:pPr>
    </w:p>
    <w:p w:rsidR="007B0674" w:rsidRDefault="007B0674" w:rsidP="00D5128D">
      <w:pPr>
        <w:spacing w:line="360" w:lineRule="auto"/>
        <w:ind w:firstLine="284"/>
        <w:rPr>
          <w:b/>
          <w:sz w:val="28"/>
          <w:szCs w:val="28"/>
        </w:rPr>
      </w:pPr>
    </w:p>
    <w:p w:rsidR="007B0674" w:rsidRDefault="007B0674" w:rsidP="00D5128D">
      <w:pPr>
        <w:spacing w:line="360" w:lineRule="auto"/>
        <w:ind w:firstLine="284"/>
        <w:rPr>
          <w:b/>
          <w:sz w:val="28"/>
          <w:szCs w:val="28"/>
        </w:rPr>
      </w:pPr>
    </w:p>
    <w:p w:rsidR="00D5128D" w:rsidRPr="00F73BBD" w:rsidRDefault="00386179" w:rsidP="00D5128D">
      <w:pPr>
        <w:spacing w:line="360" w:lineRule="auto"/>
        <w:ind w:firstLine="284"/>
        <w:rPr>
          <w:b/>
          <w:sz w:val="28"/>
          <w:szCs w:val="28"/>
        </w:rPr>
      </w:pPr>
      <w:r>
        <w:rPr>
          <w:b/>
          <w:sz w:val="28"/>
          <w:szCs w:val="28"/>
        </w:rPr>
        <w:t xml:space="preserve">Часть </w:t>
      </w:r>
      <w:r w:rsidR="00D5128D" w:rsidRPr="00F73BBD">
        <w:rPr>
          <w:b/>
          <w:sz w:val="28"/>
          <w:szCs w:val="28"/>
        </w:rPr>
        <w:t>2.</w:t>
      </w:r>
      <w:r w:rsidR="004563CD">
        <w:rPr>
          <w:b/>
          <w:sz w:val="28"/>
          <w:szCs w:val="28"/>
        </w:rPr>
        <w:t xml:space="preserve"> </w:t>
      </w:r>
      <w:r w:rsidR="00C80E6A">
        <w:rPr>
          <w:b/>
          <w:sz w:val="28"/>
          <w:szCs w:val="28"/>
        </w:rPr>
        <w:t xml:space="preserve">Изучение </w:t>
      </w:r>
      <w:r w:rsidR="004563CD">
        <w:rPr>
          <w:b/>
          <w:sz w:val="28"/>
          <w:szCs w:val="28"/>
        </w:rPr>
        <w:t>влияния хлорида бария на кристаллообразования сульфата кальция.</w:t>
      </w:r>
    </w:p>
    <w:p w:rsidR="00D5128D" w:rsidRDefault="00386179" w:rsidP="00D5128D">
      <w:pPr>
        <w:spacing w:line="360" w:lineRule="auto"/>
        <w:ind w:firstLine="284"/>
        <w:rPr>
          <w:sz w:val="28"/>
          <w:szCs w:val="28"/>
        </w:rPr>
      </w:pPr>
      <w:r>
        <w:rPr>
          <w:sz w:val="28"/>
          <w:szCs w:val="28"/>
        </w:rPr>
        <w:t>Во второй части</w:t>
      </w:r>
      <w:r w:rsidR="00D5128D">
        <w:rPr>
          <w:sz w:val="28"/>
          <w:szCs w:val="28"/>
        </w:rPr>
        <w:t xml:space="preserve"> </w:t>
      </w:r>
      <w:r w:rsidR="004563CD">
        <w:rPr>
          <w:sz w:val="28"/>
          <w:szCs w:val="28"/>
        </w:rPr>
        <w:t xml:space="preserve">эксперимента </w:t>
      </w:r>
      <w:r>
        <w:rPr>
          <w:sz w:val="28"/>
          <w:szCs w:val="28"/>
        </w:rPr>
        <w:t xml:space="preserve">было изучено совместное осаждение сульфатов из растворов, содержащих одновременно хлориды кальция и бария. </w:t>
      </w:r>
    </w:p>
    <w:p w:rsidR="00D5128D" w:rsidRDefault="00D5128D" w:rsidP="00D5128D">
      <w:pPr>
        <w:spacing w:line="360" w:lineRule="auto"/>
        <w:ind w:firstLine="284"/>
        <w:jc w:val="both"/>
        <w:rPr>
          <w:sz w:val="28"/>
          <w:szCs w:val="28"/>
        </w:rPr>
      </w:pPr>
      <w:r>
        <w:rPr>
          <w:sz w:val="28"/>
          <w:szCs w:val="28"/>
        </w:rPr>
        <w:t>Практи</w:t>
      </w:r>
      <w:r w:rsidR="004563CD">
        <w:rPr>
          <w:sz w:val="28"/>
          <w:szCs w:val="28"/>
        </w:rPr>
        <w:t>чески сразу же после начала реакции</w:t>
      </w:r>
      <w:r w:rsidR="00250DBC">
        <w:rPr>
          <w:sz w:val="28"/>
          <w:szCs w:val="28"/>
        </w:rPr>
        <w:t xml:space="preserve"> </w:t>
      </w:r>
      <w:r>
        <w:rPr>
          <w:sz w:val="28"/>
          <w:szCs w:val="28"/>
        </w:rPr>
        <w:t>выпал  осадок сульфата бария в виде мелких кристаллов и пучков игл, который практическ</w:t>
      </w:r>
      <w:r w:rsidR="00250DBC">
        <w:rPr>
          <w:sz w:val="28"/>
          <w:szCs w:val="28"/>
        </w:rPr>
        <w:t>и полностью заполнил площадь</w:t>
      </w:r>
      <w:r w:rsidR="004563CD">
        <w:rPr>
          <w:sz w:val="28"/>
          <w:szCs w:val="28"/>
        </w:rPr>
        <w:t xml:space="preserve">  капли</w:t>
      </w:r>
      <w:r w:rsidR="00492F2C">
        <w:rPr>
          <w:sz w:val="28"/>
          <w:szCs w:val="28"/>
        </w:rPr>
        <w:t>. Самые большие частицы</w:t>
      </w:r>
      <w:r>
        <w:rPr>
          <w:sz w:val="28"/>
          <w:szCs w:val="28"/>
        </w:rPr>
        <w:t xml:space="preserve"> составляли в диаметре лишь 0,03-0,04 мм. На </w:t>
      </w:r>
      <w:r w:rsidR="00F75E9B">
        <w:rPr>
          <w:sz w:val="28"/>
          <w:szCs w:val="28"/>
        </w:rPr>
        <w:t>микро</w:t>
      </w:r>
      <w:r>
        <w:rPr>
          <w:sz w:val="28"/>
          <w:szCs w:val="28"/>
        </w:rPr>
        <w:t>фото</w:t>
      </w:r>
      <w:r w:rsidR="00F75E9B">
        <w:rPr>
          <w:sz w:val="28"/>
          <w:szCs w:val="28"/>
        </w:rPr>
        <w:t>графиях</w:t>
      </w:r>
      <w:r w:rsidR="004563CD">
        <w:rPr>
          <w:sz w:val="28"/>
          <w:szCs w:val="28"/>
        </w:rPr>
        <w:t xml:space="preserve"> № 23 и № 24 </w:t>
      </w:r>
      <w:r>
        <w:rPr>
          <w:sz w:val="28"/>
          <w:szCs w:val="28"/>
        </w:rPr>
        <w:t xml:space="preserve">представлен </w:t>
      </w:r>
      <w:r w:rsidR="00492F2C">
        <w:rPr>
          <w:sz w:val="28"/>
          <w:szCs w:val="28"/>
        </w:rPr>
        <w:t>мелкокристаллический осадок</w:t>
      </w:r>
      <w:r>
        <w:rPr>
          <w:sz w:val="28"/>
          <w:szCs w:val="28"/>
        </w:rPr>
        <w:t>.</w:t>
      </w:r>
    </w:p>
    <w:p w:rsidR="00D5128D" w:rsidRDefault="004563CD" w:rsidP="00D5128D">
      <w:pPr>
        <w:spacing w:line="360" w:lineRule="auto"/>
        <w:jc w:val="both"/>
        <w:rPr>
          <w:sz w:val="28"/>
          <w:szCs w:val="28"/>
        </w:rPr>
      </w:pPr>
      <w:r>
        <w:rPr>
          <w:sz w:val="28"/>
          <w:szCs w:val="28"/>
        </w:rPr>
        <w:t>Микроф</w:t>
      </w:r>
      <w:r w:rsidR="00D5128D">
        <w:rPr>
          <w:sz w:val="28"/>
          <w:szCs w:val="28"/>
        </w:rPr>
        <w:t>ото</w:t>
      </w:r>
      <w:r>
        <w:rPr>
          <w:sz w:val="28"/>
          <w:szCs w:val="28"/>
        </w:rPr>
        <w:t>графии № 23</w:t>
      </w:r>
      <w:r w:rsidR="00D5128D">
        <w:rPr>
          <w:sz w:val="28"/>
          <w:szCs w:val="28"/>
        </w:rPr>
        <w:t xml:space="preserve"> и </w:t>
      </w:r>
      <w:r w:rsidR="00A33EEA">
        <w:rPr>
          <w:sz w:val="28"/>
          <w:szCs w:val="28"/>
        </w:rPr>
        <w:t xml:space="preserve">№ </w:t>
      </w:r>
      <w:r>
        <w:rPr>
          <w:sz w:val="28"/>
          <w:szCs w:val="28"/>
        </w:rPr>
        <w:t>24</w:t>
      </w:r>
      <w:r w:rsidR="00D5128D">
        <w:rPr>
          <w:sz w:val="28"/>
          <w:szCs w:val="28"/>
        </w:rPr>
        <w:t xml:space="preserve">. </w:t>
      </w:r>
      <w:r w:rsidR="00492F2C">
        <w:rPr>
          <w:sz w:val="28"/>
          <w:szCs w:val="28"/>
        </w:rPr>
        <w:t>Мелкокристаллический осадок</w:t>
      </w:r>
      <w:r w:rsidR="00D5128D">
        <w:rPr>
          <w:sz w:val="28"/>
          <w:szCs w:val="28"/>
        </w:rPr>
        <w:t xml:space="preserve">. </w:t>
      </w:r>
    </w:p>
    <w:p w:rsidR="00D5128D" w:rsidRDefault="00D5128D" w:rsidP="00D5128D">
      <w:pPr>
        <w:spacing w:line="360" w:lineRule="auto"/>
        <w:ind w:firstLine="284"/>
        <w:jc w:val="both"/>
        <w:rPr>
          <w:sz w:val="28"/>
          <w:szCs w:val="28"/>
        </w:rPr>
      </w:pPr>
      <w:r>
        <w:rPr>
          <w:noProof/>
          <w:sz w:val="28"/>
          <w:szCs w:val="28"/>
        </w:rPr>
        <w:drawing>
          <wp:inline distT="0" distB="0" distL="0" distR="0">
            <wp:extent cx="2940844" cy="2352675"/>
            <wp:effectExtent l="19050" t="0" r="0" b="0"/>
            <wp:docPr id="30" name="Рисунок 21" descr="C:\Users\Константин\Desktop\диплом\Кристаллы\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Константин\Desktop\диплом\Кристаллы\4-0-1.jpg"/>
                    <pic:cNvPicPr>
                      <a:picLocks noChangeAspect="1" noChangeArrowheads="1"/>
                    </pic:cNvPicPr>
                  </pic:nvPicPr>
                  <pic:blipFill>
                    <a:blip r:embed="rId38" cstate="print"/>
                    <a:srcRect/>
                    <a:stretch>
                      <a:fillRect/>
                    </a:stretch>
                  </pic:blipFill>
                  <pic:spPr bwMode="auto">
                    <a:xfrm>
                      <a:off x="0" y="0"/>
                      <a:ext cx="2940844" cy="2352675"/>
                    </a:xfrm>
                    <a:prstGeom prst="rect">
                      <a:avLst/>
                    </a:prstGeom>
                    <a:noFill/>
                    <a:ln w="9525">
                      <a:noFill/>
                      <a:miter lim="800000"/>
                      <a:headEnd/>
                      <a:tailEnd/>
                    </a:ln>
                  </pic:spPr>
                </pic:pic>
              </a:graphicData>
            </a:graphic>
          </wp:inline>
        </w:drawing>
      </w:r>
      <w:r>
        <w:rPr>
          <w:noProof/>
          <w:sz w:val="28"/>
          <w:szCs w:val="28"/>
        </w:rPr>
        <w:drawing>
          <wp:inline distT="0" distB="0" distL="0" distR="0">
            <wp:extent cx="2943225" cy="2354580"/>
            <wp:effectExtent l="19050" t="0" r="9525" b="0"/>
            <wp:docPr id="31" name="Рисунок 22" descr="C:\Users\Константин\Desktop\диплом\Кристаллы\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Константин\Desktop\диплом\Кристаллы\4-0-2.jpg"/>
                    <pic:cNvPicPr>
                      <a:picLocks noChangeAspect="1" noChangeArrowheads="1"/>
                    </pic:cNvPicPr>
                  </pic:nvPicPr>
                  <pic:blipFill>
                    <a:blip r:embed="rId39" cstate="print"/>
                    <a:srcRect/>
                    <a:stretch>
                      <a:fillRect/>
                    </a:stretch>
                  </pic:blipFill>
                  <pic:spPr bwMode="auto">
                    <a:xfrm>
                      <a:off x="0" y="0"/>
                      <a:ext cx="2943225" cy="2354580"/>
                    </a:xfrm>
                    <a:prstGeom prst="rect">
                      <a:avLst/>
                    </a:prstGeom>
                    <a:noFill/>
                    <a:ln w="9525">
                      <a:noFill/>
                      <a:miter lim="800000"/>
                      <a:headEnd/>
                      <a:tailEnd/>
                    </a:ln>
                  </pic:spPr>
                </pic:pic>
              </a:graphicData>
            </a:graphic>
          </wp:inline>
        </w:drawing>
      </w:r>
    </w:p>
    <w:p w:rsidR="00D5128D" w:rsidRDefault="00D5128D" w:rsidP="00D5128D">
      <w:pPr>
        <w:spacing w:line="360" w:lineRule="auto"/>
        <w:ind w:firstLine="284"/>
        <w:jc w:val="both"/>
        <w:rPr>
          <w:sz w:val="28"/>
          <w:szCs w:val="28"/>
        </w:rPr>
      </w:pPr>
      <w:r>
        <w:rPr>
          <w:sz w:val="28"/>
          <w:szCs w:val="28"/>
        </w:rPr>
        <w:lastRenderedPageBreak/>
        <w:t xml:space="preserve">На третьей минуте наблюдения отмечено появление на границе </w:t>
      </w:r>
      <w:r w:rsidR="00FB44AF">
        <w:rPr>
          <w:sz w:val="28"/>
          <w:szCs w:val="28"/>
        </w:rPr>
        <w:t xml:space="preserve">капли </w:t>
      </w:r>
      <w:r w:rsidR="002177D3">
        <w:rPr>
          <w:sz w:val="28"/>
          <w:szCs w:val="28"/>
        </w:rPr>
        <w:t>отдельных сростков игл длиной</w:t>
      </w:r>
      <w:r>
        <w:rPr>
          <w:sz w:val="28"/>
          <w:szCs w:val="28"/>
        </w:rPr>
        <w:t xml:space="preserve"> около 0,1 мм</w:t>
      </w:r>
      <w:r w:rsidR="00772ACE">
        <w:rPr>
          <w:sz w:val="28"/>
          <w:szCs w:val="28"/>
        </w:rPr>
        <w:t>, характерных для</w:t>
      </w:r>
      <w:r>
        <w:rPr>
          <w:sz w:val="28"/>
          <w:szCs w:val="28"/>
        </w:rPr>
        <w:t xml:space="preserve"> осадка сульфата кальция. На </w:t>
      </w:r>
      <w:r w:rsidR="004563CD">
        <w:rPr>
          <w:sz w:val="28"/>
          <w:szCs w:val="28"/>
        </w:rPr>
        <w:t>микро</w:t>
      </w:r>
      <w:r>
        <w:rPr>
          <w:sz w:val="28"/>
          <w:szCs w:val="28"/>
        </w:rPr>
        <w:t>фото</w:t>
      </w:r>
      <w:r w:rsidR="004563CD">
        <w:rPr>
          <w:sz w:val="28"/>
          <w:szCs w:val="28"/>
        </w:rPr>
        <w:t>графии № 25</w:t>
      </w:r>
      <w:r>
        <w:rPr>
          <w:sz w:val="28"/>
          <w:szCs w:val="28"/>
        </w:rPr>
        <w:t xml:space="preserve"> представлен</w:t>
      </w:r>
      <w:r w:rsidR="006A4C86">
        <w:rPr>
          <w:sz w:val="28"/>
          <w:szCs w:val="28"/>
        </w:rPr>
        <w:t xml:space="preserve"> этот игольчатый осадок</w:t>
      </w:r>
      <w:r>
        <w:rPr>
          <w:sz w:val="28"/>
          <w:szCs w:val="28"/>
        </w:rPr>
        <w:t xml:space="preserve">. </w:t>
      </w:r>
    </w:p>
    <w:p w:rsidR="00D5128D" w:rsidRDefault="004563CD" w:rsidP="00D5128D">
      <w:pPr>
        <w:spacing w:line="360" w:lineRule="auto"/>
        <w:rPr>
          <w:sz w:val="28"/>
          <w:szCs w:val="28"/>
        </w:rPr>
      </w:pPr>
      <w:r>
        <w:rPr>
          <w:sz w:val="28"/>
          <w:szCs w:val="28"/>
        </w:rPr>
        <w:t>Микроф</w:t>
      </w:r>
      <w:r w:rsidR="00D5128D">
        <w:rPr>
          <w:sz w:val="28"/>
          <w:szCs w:val="28"/>
        </w:rPr>
        <w:t>ото</w:t>
      </w:r>
      <w:r>
        <w:rPr>
          <w:sz w:val="28"/>
          <w:szCs w:val="28"/>
        </w:rPr>
        <w:t>графия № 25</w:t>
      </w:r>
      <w:r w:rsidR="00D5128D">
        <w:rPr>
          <w:sz w:val="28"/>
          <w:szCs w:val="28"/>
        </w:rPr>
        <w:t xml:space="preserve">. </w:t>
      </w:r>
      <w:r w:rsidR="006A4C86">
        <w:rPr>
          <w:sz w:val="28"/>
          <w:szCs w:val="28"/>
        </w:rPr>
        <w:t>Игольчатый осадок</w:t>
      </w:r>
      <w:r w:rsidR="00D5128D">
        <w:rPr>
          <w:sz w:val="28"/>
          <w:szCs w:val="28"/>
        </w:rPr>
        <w:t>.</w:t>
      </w:r>
    </w:p>
    <w:p w:rsidR="00D5128D" w:rsidRDefault="00D5128D" w:rsidP="00D5128D">
      <w:pPr>
        <w:spacing w:line="360" w:lineRule="auto"/>
        <w:jc w:val="both"/>
        <w:rPr>
          <w:sz w:val="28"/>
          <w:szCs w:val="28"/>
        </w:rPr>
      </w:pPr>
      <w:r>
        <w:rPr>
          <w:noProof/>
          <w:sz w:val="28"/>
          <w:szCs w:val="28"/>
        </w:rPr>
        <w:drawing>
          <wp:anchor distT="0" distB="0" distL="114300" distR="114300" simplePos="0" relativeHeight="251663360" behindDoc="1" locked="0" layoutInCell="1" allowOverlap="1">
            <wp:simplePos x="0" y="0"/>
            <wp:positionH relativeFrom="column">
              <wp:posOffset>89535</wp:posOffset>
            </wp:positionH>
            <wp:positionV relativeFrom="paragraph">
              <wp:posOffset>13970</wp:posOffset>
            </wp:positionV>
            <wp:extent cx="2876550" cy="2300605"/>
            <wp:effectExtent l="19050" t="0" r="0" b="0"/>
            <wp:wrapTight wrapText="bothSides">
              <wp:wrapPolygon edited="0">
                <wp:start x="-143" y="0"/>
                <wp:lineTo x="-143" y="21463"/>
                <wp:lineTo x="21600" y="21463"/>
                <wp:lineTo x="21600" y="0"/>
                <wp:lineTo x="-143" y="0"/>
              </wp:wrapPolygon>
            </wp:wrapTight>
            <wp:docPr id="32" name="Рисунок 23" descr="C:\Users\Константин\Desktop\диплом\Кристаллы\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Константин\Desktop\диплом\Кристаллы\4-3-1.jpg"/>
                    <pic:cNvPicPr>
                      <a:picLocks noChangeAspect="1" noChangeArrowheads="1"/>
                    </pic:cNvPicPr>
                  </pic:nvPicPr>
                  <pic:blipFill>
                    <a:blip r:embed="rId40" cstate="print"/>
                    <a:srcRect/>
                    <a:stretch>
                      <a:fillRect/>
                    </a:stretch>
                  </pic:blipFill>
                  <pic:spPr bwMode="auto">
                    <a:xfrm>
                      <a:off x="0" y="0"/>
                      <a:ext cx="2876550" cy="2300605"/>
                    </a:xfrm>
                    <a:prstGeom prst="rect">
                      <a:avLst/>
                    </a:prstGeom>
                    <a:noFill/>
                    <a:ln w="9525">
                      <a:noFill/>
                      <a:miter lim="800000"/>
                      <a:headEnd/>
                      <a:tailEnd/>
                    </a:ln>
                  </pic:spPr>
                </pic:pic>
              </a:graphicData>
            </a:graphic>
          </wp:anchor>
        </w:drawing>
      </w:r>
    </w:p>
    <w:p w:rsidR="00D5128D" w:rsidRDefault="00D5128D" w:rsidP="00D5128D">
      <w:pPr>
        <w:spacing w:line="360" w:lineRule="auto"/>
        <w:jc w:val="both"/>
        <w:rPr>
          <w:sz w:val="28"/>
          <w:szCs w:val="28"/>
        </w:rPr>
      </w:pPr>
    </w:p>
    <w:p w:rsidR="00D5128D" w:rsidRDefault="00D5128D" w:rsidP="00D5128D">
      <w:pPr>
        <w:spacing w:line="360" w:lineRule="auto"/>
        <w:jc w:val="both"/>
        <w:rPr>
          <w:sz w:val="28"/>
          <w:szCs w:val="28"/>
        </w:rPr>
      </w:pPr>
    </w:p>
    <w:p w:rsidR="00D5128D" w:rsidRDefault="00D5128D" w:rsidP="00D5128D">
      <w:pPr>
        <w:spacing w:line="360" w:lineRule="auto"/>
        <w:jc w:val="both"/>
        <w:rPr>
          <w:sz w:val="28"/>
          <w:szCs w:val="28"/>
        </w:rPr>
      </w:pPr>
    </w:p>
    <w:p w:rsidR="00D5128D" w:rsidRDefault="00D5128D" w:rsidP="00D5128D">
      <w:pPr>
        <w:spacing w:line="360" w:lineRule="auto"/>
        <w:jc w:val="both"/>
        <w:rPr>
          <w:sz w:val="28"/>
          <w:szCs w:val="28"/>
        </w:rPr>
      </w:pPr>
    </w:p>
    <w:p w:rsidR="00D5128D" w:rsidRDefault="00D5128D" w:rsidP="00D5128D">
      <w:pPr>
        <w:spacing w:line="360" w:lineRule="auto"/>
        <w:ind w:firstLine="284"/>
        <w:jc w:val="both"/>
        <w:rPr>
          <w:sz w:val="28"/>
          <w:szCs w:val="28"/>
        </w:rPr>
      </w:pPr>
    </w:p>
    <w:p w:rsidR="00367442" w:rsidRDefault="00367442" w:rsidP="00D5128D">
      <w:pPr>
        <w:spacing w:line="360" w:lineRule="auto"/>
        <w:ind w:firstLine="284"/>
        <w:rPr>
          <w:sz w:val="28"/>
          <w:szCs w:val="28"/>
        </w:rPr>
      </w:pPr>
    </w:p>
    <w:p w:rsidR="00367442" w:rsidRDefault="00367442" w:rsidP="00D5128D">
      <w:pPr>
        <w:spacing w:line="360" w:lineRule="auto"/>
        <w:ind w:firstLine="284"/>
        <w:rPr>
          <w:sz w:val="28"/>
          <w:szCs w:val="28"/>
        </w:rPr>
      </w:pPr>
    </w:p>
    <w:p w:rsidR="00D5128D" w:rsidRDefault="00D5128D" w:rsidP="00D5128D">
      <w:pPr>
        <w:spacing w:line="360" w:lineRule="auto"/>
        <w:ind w:firstLine="284"/>
        <w:rPr>
          <w:sz w:val="28"/>
          <w:szCs w:val="28"/>
        </w:rPr>
      </w:pPr>
      <w:r>
        <w:rPr>
          <w:sz w:val="28"/>
          <w:szCs w:val="28"/>
        </w:rPr>
        <w:t xml:space="preserve">На </w:t>
      </w:r>
      <w:r w:rsidR="00B7570E">
        <w:rPr>
          <w:sz w:val="28"/>
          <w:szCs w:val="28"/>
        </w:rPr>
        <w:t>пятой минуте наблюдения</w:t>
      </w:r>
      <w:r>
        <w:rPr>
          <w:sz w:val="28"/>
          <w:szCs w:val="28"/>
        </w:rPr>
        <w:t xml:space="preserve"> приближение микроскопа </w:t>
      </w:r>
      <w:r w:rsidR="00B7570E">
        <w:rPr>
          <w:sz w:val="28"/>
          <w:szCs w:val="28"/>
        </w:rPr>
        <w:t xml:space="preserve">было увеличено </w:t>
      </w:r>
      <w:r>
        <w:rPr>
          <w:sz w:val="28"/>
          <w:szCs w:val="28"/>
        </w:rPr>
        <w:t xml:space="preserve">вдвое (до х300). </w:t>
      </w:r>
      <w:proofErr w:type="gramStart"/>
      <w:r>
        <w:rPr>
          <w:sz w:val="28"/>
          <w:szCs w:val="28"/>
        </w:rPr>
        <w:t>При ближайшем рассмотрении видно, что на фоне осадка сульфата бария, состоящего из тех же мелких сгустков игл и заполняющегося все поле зрения, отмечено  появление  отдельных длинных игл  осадка сульфата кальция размером около 0,1 мм и пучок из длинных игл, напомин</w:t>
      </w:r>
      <w:r w:rsidR="0082211E">
        <w:rPr>
          <w:sz w:val="28"/>
          <w:szCs w:val="28"/>
        </w:rPr>
        <w:t>ающий ветку дерева.</w:t>
      </w:r>
      <w:proofErr w:type="gramEnd"/>
      <w:r w:rsidR="0082211E">
        <w:rPr>
          <w:sz w:val="28"/>
          <w:szCs w:val="28"/>
        </w:rPr>
        <w:t xml:space="preserve"> На микрофотографии № 26</w:t>
      </w:r>
      <w:r>
        <w:rPr>
          <w:sz w:val="28"/>
          <w:szCs w:val="28"/>
        </w:rPr>
        <w:t xml:space="preserve"> зафиксированы осадки сульфата кальция и сульфата бария.</w:t>
      </w:r>
    </w:p>
    <w:p w:rsidR="00D5128D" w:rsidRDefault="00D5128D" w:rsidP="00D5128D">
      <w:pPr>
        <w:spacing w:line="360" w:lineRule="auto"/>
        <w:jc w:val="both"/>
        <w:rPr>
          <w:sz w:val="28"/>
          <w:szCs w:val="28"/>
        </w:rPr>
      </w:pPr>
      <w:r>
        <w:rPr>
          <w:noProof/>
          <w:sz w:val="28"/>
          <w:szCs w:val="28"/>
        </w:rPr>
        <w:drawing>
          <wp:anchor distT="0" distB="0" distL="114300" distR="114300" simplePos="0" relativeHeight="251664384" behindDoc="1" locked="0" layoutInCell="1" allowOverlap="1">
            <wp:simplePos x="0" y="0"/>
            <wp:positionH relativeFrom="column">
              <wp:posOffset>89535</wp:posOffset>
            </wp:positionH>
            <wp:positionV relativeFrom="paragraph">
              <wp:posOffset>610870</wp:posOffset>
            </wp:positionV>
            <wp:extent cx="2793365" cy="2238375"/>
            <wp:effectExtent l="19050" t="0" r="6985" b="0"/>
            <wp:wrapTight wrapText="bothSides">
              <wp:wrapPolygon edited="0">
                <wp:start x="-147" y="0"/>
                <wp:lineTo x="-147" y="21508"/>
                <wp:lineTo x="21654" y="21508"/>
                <wp:lineTo x="21654" y="0"/>
                <wp:lineTo x="-147" y="0"/>
              </wp:wrapPolygon>
            </wp:wrapTight>
            <wp:docPr id="33" name="Рисунок 24" descr="C:\Users\Константин\Desktop\диплом\Кристаллы\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Константин\Desktop\диплом\Кристаллы\4-5-3.jpg"/>
                    <pic:cNvPicPr>
                      <a:picLocks noChangeAspect="1" noChangeArrowheads="1"/>
                    </pic:cNvPicPr>
                  </pic:nvPicPr>
                  <pic:blipFill>
                    <a:blip r:embed="rId41" cstate="print"/>
                    <a:srcRect/>
                    <a:stretch>
                      <a:fillRect/>
                    </a:stretch>
                  </pic:blipFill>
                  <pic:spPr bwMode="auto">
                    <a:xfrm>
                      <a:off x="0" y="0"/>
                      <a:ext cx="2793365" cy="2238375"/>
                    </a:xfrm>
                    <a:prstGeom prst="rect">
                      <a:avLst/>
                    </a:prstGeom>
                    <a:noFill/>
                    <a:ln w="9525">
                      <a:noFill/>
                      <a:miter lim="800000"/>
                      <a:headEnd/>
                      <a:tailEnd/>
                    </a:ln>
                  </pic:spPr>
                </pic:pic>
              </a:graphicData>
            </a:graphic>
          </wp:anchor>
        </w:drawing>
      </w:r>
      <w:r>
        <w:rPr>
          <w:sz w:val="28"/>
          <w:szCs w:val="28"/>
        </w:rPr>
        <w:t xml:space="preserve"> </w:t>
      </w:r>
      <w:r w:rsidR="0082211E">
        <w:rPr>
          <w:sz w:val="28"/>
          <w:szCs w:val="28"/>
        </w:rPr>
        <w:t>Микроф</w:t>
      </w:r>
      <w:r>
        <w:rPr>
          <w:sz w:val="28"/>
          <w:szCs w:val="28"/>
        </w:rPr>
        <w:t>ото</w:t>
      </w:r>
      <w:r w:rsidR="0082211E">
        <w:rPr>
          <w:sz w:val="28"/>
          <w:szCs w:val="28"/>
        </w:rPr>
        <w:t>графия</w:t>
      </w:r>
      <w:r>
        <w:rPr>
          <w:sz w:val="28"/>
          <w:szCs w:val="28"/>
        </w:rPr>
        <w:t xml:space="preserve"> </w:t>
      </w:r>
      <w:r w:rsidR="00A33EEA">
        <w:rPr>
          <w:sz w:val="28"/>
          <w:szCs w:val="28"/>
        </w:rPr>
        <w:t xml:space="preserve">№ </w:t>
      </w:r>
      <w:r w:rsidR="0082211E">
        <w:rPr>
          <w:sz w:val="28"/>
          <w:szCs w:val="28"/>
        </w:rPr>
        <w:t>26</w:t>
      </w:r>
      <w:r>
        <w:rPr>
          <w:sz w:val="28"/>
          <w:szCs w:val="28"/>
        </w:rPr>
        <w:t>. Иглы сульфата кальция и сростки игл сульфата бария при большем увеличении.</w:t>
      </w:r>
    </w:p>
    <w:p w:rsidR="00D5128D" w:rsidRDefault="00D5128D" w:rsidP="00D5128D">
      <w:pPr>
        <w:spacing w:line="360" w:lineRule="auto"/>
        <w:jc w:val="both"/>
        <w:rPr>
          <w:sz w:val="28"/>
          <w:szCs w:val="28"/>
        </w:rPr>
      </w:pPr>
    </w:p>
    <w:p w:rsidR="00D5128D" w:rsidRDefault="00D5128D" w:rsidP="00D5128D">
      <w:pPr>
        <w:spacing w:line="360" w:lineRule="auto"/>
        <w:jc w:val="both"/>
        <w:rPr>
          <w:sz w:val="28"/>
          <w:szCs w:val="28"/>
        </w:rPr>
      </w:pPr>
    </w:p>
    <w:p w:rsidR="00D5128D" w:rsidRDefault="00D5128D" w:rsidP="00D5128D">
      <w:pPr>
        <w:spacing w:line="360" w:lineRule="auto"/>
        <w:jc w:val="both"/>
        <w:rPr>
          <w:sz w:val="28"/>
          <w:szCs w:val="28"/>
        </w:rPr>
      </w:pPr>
    </w:p>
    <w:p w:rsidR="00D5128D" w:rsidRDefault="00D5128D" w:rsidP="00D5128D">
      <w:pPr>
        <w:spacing w:line="360" w:lineRule="auto"/>
        <w:jc w:val="both"/>
        <w:rPr>
          <w:sz w:val="28"/>
          <w:szCs w:val="28"/>
        </w:rPr>
      </w:pPr>
    </w:p>
    <w:p w:rsidR="00D5128D" w:rsidRDefault="00D5128D" w:rsidP="00D5128D">
      <w:pPr>
        <w:spacing w:line="360" w:lineRule="auto"/>
        <w:jc w:val="both"/>
        <w:rPr>
          <w:sz w:val="28"/>
          <w:szCs w:val="28"/>
        </w:rPr>
      </w:pPr>
    </w:p>
    <w:p w:rsidR="00D5128D" w:rsidRDefault="00D5128D" w:rsidP="00D5128D">
      <w:pPr>
        <w:spacing w:line="360" w:lineRule="auto"/>
        <w:ind w:firstLine="284"/>
        <w:jc w:val="both"/>
        <w:rPr>
          <w:sz w:val="28"/>
          <w:szCs w:val="28"/>
        </w:rPr>
      </w:pPr>
    </w:p>
    <w:p w:rsidR="0073291F" w:rsidRDefault="0073291F" w:rsidP="00D5128D">
      <w:pPr>
        <w:spacing w:line="360" w:lineRule="auto"/>
        <w:ind w:firstLine="284"/>
        <w:jc w:val="both"/>
        <w:rPr>
          <w:b/>
          <w:sz w:val="28"/>
          <w:szCs w:val="28"/>
        </w:rPr>
      </w:pPr>
    </w:p>
    <w:p w:rsidR="0073291F" w:rsidRDefault="0073291F" w:rsidP="00D5128D">
      <w:pPr>
        <w:spacing w:line="360" w:lineRule="auto"/>
        <w:ind w:firstLine="284"/>
        <w:jc w:val="both"/>
        <w:rPr>
          <w:b/>
          <w:sz w:val="28"/>
          <w:szCs w:val="28"/>
        </w:rPr>
      </w:pPr>
    </w:p>
    <w:p w:rsidR="0082211E" w:rsidRDefault="0082211E" w:rsidP="00D5128D">
      <w:pPr>
        <w:spacing w:line="360" w:lineRule="auto"/>
        <w:ind w:firstLine="284"/>
        <w:jc w:val="both"/>
        <w:rPr>
          <w:b/>
          <w:sz w:val="28"/>
          <w:szCs w:val="28"/>
        </w:rPr>
      </w:pPr>
    </w:p>
    <w:p w:rsidR="0082211E" w:rsidRDefault="0082211E" w:rsidP="00D5128D">
      <w:pPr>
        <w:spacing w:line="360" w:lineRule="auto"/>
        <w:ind w:firstLine="284"/>
        <w:jc w:val="both"/>
        <w:rPr>
          <w:b/>
          <w:sz w:val="28"/>
          <w:szCs w:val="28"/>
        </w:rPr>
      </w:pPr>
    </w:p>
    <w:p w:rsidR="00D5128D" w:rsidRPr="00A72DF9" w:rsidRDefault="00D5128D" w:rsidP="00D5128D">
      <w:pPr>
        <w:spacing w:line="360" w:lineRule="auto"/>
        <w:ind w:firstLine="284"/>
        <w:jc w:val="both"/>
        <w:rPr>
          <w:b/>
          <w:sz w:val="28"/>
          <w:szCs w:val="28"/>
        </w:rPr>
      </w:pPr>
      <w:r w:rsidRPr="00A72DF9">
        <w:rPr>
          <w:b/>
          <w:sz w:val="28"/>
          <w:szCs w:val="28"/>
        </w:rPr>
        <w:lastRenderedPageBreak/>
        <w:t>Выводы:</w:t>
      </w:r>
    </w:p>
    <w:p w:rsidR="00D5128D" w:rsidRDefault="00D5128D" w:rsidP="00D5128D">
      <w:pPr>
        <w:spacing w:line="360" w:lineRule="auto"/>
        <w:ind w:firstLine="284"/>
        <w:jc w:val="both"/>
        <w:rPr>
          <w:sz w:val="28"/>
          <w:szCs w:val="28"/>
        </w:rPr>
      </w:pPr>
      <w:r>
        <w:rPr>
          <w:sz w:val="28"/>
          <w:szCs w:val="28"/>
        </w:rPr>
        <w:t>1. С увеличением концентрации реактива - серной кислоты – в эксперименте отмечено, что микрокристаллоскопическая реакция становится  более чувствительной. Быстрее всего выпадали характерные для сульфата кальция четкие пучки игл при преобладании серной кисл</w:t>
      </w:r>
      <w:r w:rsidR="00F1415C">
        <w:rPr>
          <w:sz w:val="28"/>
          <w:szCs w:val="28"/>
        </w:rPr>
        <w:t>оты в молярном соотношении 1:939</w:t>
      </w:r>
      <w:r>
        <w:rPr>
          <w:sz w:val="28"/>
          <w:szCs w:val="28"/>
        </w:rPr>
        <w:t xml:space="preserve">  и скорость образования кристаллов при этом снижалась до 30 секунд.</w:t>
      </w:r>
    </w:p>
    <w:p w:rsidR="00D5128D" w:rsidRDefault="0082211E" w:rsidP="00D5128D">
      <w:pPr>
        <w:spacing w:line="360" w:lineRule="auto"/>
        <w:ind w:firstLine="284"/>
        <w:jc w:val="both"/>
        <w:rPr>
          <w:sz w:val="28"/>
          <w:szCs w:val="28"/>
        </w:rPr>
      </w:pPr>
      <w:r>
        <w:rPr>
          <w:sz w:val="28"/>
          <w:szCs w:val="28"/>
        </w:rPr>
        <w:t xml:space="preserve">2. Наличие  в совместном растворе  хлорида </w:t>
      </w:r>
      <w:r w:rsidR="00D5128D">
        <w:rPr>
          <w:sz w:val="28"/>
          <w:szCs w:val="28"/>
        </w:rPr>
        <w:t xml:space="preserve"> бария </w:t>
      </w:r>
      <w:r>
        <w:rPr>
          <w:sz w:val="28"/>
          <w:szCs w:val="28"/>
        </w:rPr>
        <w:t xml:space="preserve">и хлорида кальция </w:t>
      </w:r>
      <w:r w:rsidR="00D5128D">
        <w:rPr>
          <w:sz w:val="28"/>
          <w:szCs w:val="28"/>
        </w:rPr>
        <w:t>привело к замедлению реакции выпадения осадка сульфата кальция, который начал  образовываться лишь на третьей минуте.</w:t>
      </w:r>
    </w:p>
    <w:p w:rsidR="000701D9" w:rsidRDefault="000701D9" w:rsidP="00D5128D">
      <w:pPr>
        <w:spacing w:line="360" w:lineRule="auto"/>
        <w:jc w:val="center"/>
        <w:rPr>
          <w:b/>
          <w:sz w:val="28"/>
          <w:szCs w:val="28"/>
        </w:rPr>
      </w:pPr>
    </w:p>
    <w:p w:rsidR="000701D9" w:rsidRDefault="000701D9" w:rsidP="00D5128D">
      <w:pPr>
        <w:spacing w:line="360" w:lineRule="auto"/>
        <w:jc w:val="center"/>
        <w:rPr>
          <w:b/>
          <w:sz w:val="28"/>
          <w:szCs w:val="28"/>
        </w:rPr>
      </w:pPr>
    </w:p>
    <w:p w:rsidR="000701D9" w:rsidRDefault="000701D9" w:rsidP="00D5128D">
      <w:pPr>
        <w:spacing w:line="360" w:lineRule="auto"/>
        <w:jc w:val="center"/>
        <w:rPr>
          <w:b/>
          <w:sz w:val="28"/>
          <w:szCs w:val="28"/>
        </w:rPr>
      </w:pPr>
    </w:p>
    <w:p w:rsidR="000701D9" w:rsidRDefault="000701D9" w:rsidP="00D5128D">
      <w:pPr>
        <w:spacing w:line="360" w:lineRule="auto"/>
        <w:jc w:val="center"/>
        <w:rPr>
          <w:b/>
          <w:sz w:val="28"/>
          <w:szCs w:val="28"/>
        </w:rPr>
      </w:pPr>
    </w:p>
    <w:p w:rsidR="000701D9" w:rsidRDefault="000701D9" w:rsidP="00D5128D">
      <w:pPr>
        <w:spacing w:line="360" w:lineRule="auto"/>
        <w:jc w:val="center"/>
        <w:rPr>
          <w:b/>
          <w:sz w:val="28"/>
          <w:szCs w:val="28"/>
        </w:rPr>
      </w:pPr>
    </w:p>
    <w:p w:rsidR="000701D9" w:rsidRDefault="000701D9" w:rsidP="00D5128D">
      <w:pPr>
        <w:spacing w:line="360" w:lineRule="auto"/>
        <w:jc w:val="center"/>
        <w:rPr>
          <w:b/>
          <w:sz w:val="28"/>
          <w:szCs w:val="28"/>
        </w:rPr>
      </w:pPr>
    </w:p>
    <w:p w:rsidR="000701D9" w:rsidRDefault="000701D9" w:rsidP="00D5128D">
      <w:pPr>
        <w:spacing w:line="360" w:lineRule="auto"/>
        <w:jc w:val="center"/>
        <w:rPr>
          <w:b/>
          <w:sz w:val="28"/>
          <w:szCs w:val="28"/>
        </w:rPr>
      </w:pPr>
    </w:p>
    <w:p w:rsidR="000701D9" w:rsidRDefault="000701D9" w:rsidP="00D5128D">
      <w:pPr>
        <w:spacing w:line="360" w:lineRule="auto"/>
        <w:jc w:val="center"/>
        <w:rPr>
          <w:b/>
          <w:sz w:val="28"/>
          <w:szCs w:val="28"/>
        </w:rPr>
      </w:pPr>
    </w:p>
    <w:p w:rsidR="000701D9" w:rsidRDefault="000701D9" w:rsidP="00D5128D">
      <w:pPr>
        <w:spacing w:line="360" w:lineRule="auto"/>
        <w:jc w:val="center"/>
        <w:rPr>
          <w:b/>
          <w:sz w:val="28"/>
          <w:szCs w:val="28"/>
        </w:rPr>
      </w:pPr>
    </w:p>
    <w:p w:rsidR="000701D9" w:rsidRDefault="000701D9" w:rsidP="00D5128D">
      <w:pPr>
        <w:spacing w:line="360" w:lineRule="auto"/>
        <w:jc w:val="center"/>
        <w:rPr>
          <w:b/>
          <w:sz w:val="28"/>
          <w:szCs w:val="28"/>
        </w:rPr>
      </w:pPr>
    </w:p>
    <w:p w:rsidR="000701D9" w:rsidRDefault="000701D9" w:rsidP="00D5128D">
      <w:pPr>
        <w:spacing w:line="360" w:lineRule="auto"/>
        <w:jc w:val="center"/>
        <w:rPr>
          <w:b/>
          <w:sz w:val="28"/>
          <w:szCs w:val="28"/>
        </w:rPr>
      </w:pPr>
    </w:p>
    <w:p w:rsidR="000701D9" w:rsidRDefault="000701D9" w:rsidP="00D5128D">
      <w:pPr>
        <w:spacing w:line="360" w:lineRule="auto"/>
        <w:jc w:val="center"/>
        <w:rPr>
          <w:b/>
          <w:sz w:val="28"/>
          <w:szCs w:val="28"/>
        </w:rPr>
      </w:pPr>
    </w:p>
    <w:p w:rsidR="001664E7" w:rsidRDefault="001664E7" w:rsidP="00D5128D">
      <w:pPr>
        <w:spacing w:line="360" w:lineRule="auto"/>
        <w:jc w:val="center"/>
        <w:rPr>
          <w:b/>
          <w:sz w:val="28"/>
          <w:szCs w:val="28"/>
        </w:rPr>
      </w:pPr>
    </w:p>
    <w:p w:rsidR="001664E7" w:rsidRDefault="001664E7" w:rsidP="00D5128D">
      <w:pPr>
        <w:spacing w:line="360" w:lineRule="auto"/>
        <w:jc w:val="center"/>
        <w:rPr>
          <w:b/>
          <w:sz w:val="28"/>
          <w:szCs w:val="28"/>
        </w:rPr>
      </w:pPr>
    </w:p>
    <w:p w:rsidR="001664E7" w:rsidRDefault="001664E7" w:rsidP="00D5128D">
      <w:pPr>
        <w:spacing w:line="360" w:lineRule="auto"/>
        <w:jc w:val="center"/>
        <w:rPr>
          <w:b/>
          <w:sz w:val="28"/>
          <w:szCs w:val="28"/>
        </w:rPr>
      </w:pPr>
    </w:p>
    <w:p w:rsidR="001664E7" w:rsidRDefault="001664E7" w:rsidP="00D5128D">
      <w:pPr>
        <w:spacing w:line="360" w:lineRule="auto"/>
        <w:jc w:val="center"/>
        <w:rPr>
          <w:b/>
          <w:sz w:val="28"/>
          <w:szCs w:val="28"/>
        </w:rPr>
      </w:pPr>
    </w:p>
    <w:p w:rsidR="001664E7" w:rsidRDefault="001664E7" w:rsidP="00D5128D">
      <w:pPr>
        <w:spacing w:line="360" w:lineRule="auto"/>
        <w:jc w:val="center"/>
        <w:rPr>
          <w:b/>
          <w:sz w:val="28"/>
          <w:szCs w:val="28"/>
        </w:rPr>
      </w:pPr>
    </w:p>
    <w:p w:rsidR="001664E7" w:rsidRDefault="001664E7" w:rsidP="00D5128D">
      <w:pPr>
        <w:spacing w:line="360" w:lineRule="auto"/>
        <w:jc w:val="center"/>
        <w:rPr>
          <w:b/>
          <w:sz w:val="28"/>
          <w:szCs w:val="28"/>
        </w:rPr>
      </w:pPr>
    </w:p>
    <w:p w:rsidR="001664E7" w:rsidRDefault="001664E7" w:rsidP="00D5128D">
      <w:pPr>
        <w:spacing w:line="360" w:lineRule="auto"/>
        <w:jc w:val="center"/>
        <w:rPr>
          <w:b/>
          <w:sz w:val="28"/>
          <w:szCs w:val="28"/>
        </w:rPr>
      </w:pPr>
    </w:p>
    <w:p w:rsidR="001664E7" w:rsidRDefault="001664E7" w:rsidP="00D5128D">
      <w:pPr>
        <w:spacing w:line="360" w:lineRule="auto"/>
        <w:jc w:val="center"/>
        <w:rPr>
          <w:b/>
          <w:sz w:val="28"/>
          <w:szCs w:val="28"/>
        </w:rPr>
      </w:pPr>
    </w:p>
    <w:p w:rsidR="001664E7" w:rsidRDefault="001664E7" w:rsidP="00D5128D">
      <w:pPr>
        <w:spacing w:line="360" w:lineRule="auto"/>
        <w:jc w:val="center"/>
        <w:rPr>
          <w:b/>
          <w:sz w:val="28"/>
          <w:szCs w:val="28"/>
        </w:rPr>
      </w:pPr>
    </w:p>
    <w:p w:rsidR="001664E7" w:rsidRDefault="001664E7" w:rsidP="00D5128D">
      <w:pPr>
        <w:spacing w:line="360" w:lineRule="auto"/>
        <w:jc w:val="center"/>
        <w:rPr>
          <w:b/>
          <w:sz w:val="28"/>
          <w:szCs w:val="28"/>
        </w:rPr>
      </w:pPr>
    </w:p>
    <w:p w:rsidR="00D5128D" w:rsidRDefault="00D5128D" w:rsidP="00D5128D">
      <w:pPr>
        <w:spacing w:line="360" w:lineRule="auto"/>
        <w:jc w:val="center"/>
        <w:rPr>
          <w:b/>
          <w:sz w:val="28"/>
          <w:szCs w:val="28"/>
        </w:rPr>
      </w:pPr>
      <w:r>
        <w:rPr>
          <w:b/>
          <w:sz w:val="28"/>
          <w:szCs w:val="28"/>
        </w:rPr>
        <w:lastRenderedPageBreak/>
        <w:t>§2. Анализ данных экспериментов.</w:t>
      </w:r>
    </w:p>
    <w:p w:rsidR="00664158" w:rsidRDefault="00664158" w:rsidP="00664158">
      <w:pPr>
        <w:spacing w:line="360" w:lineRule="auto"/>
        <w:ind w:firstLine="284"/>
        <w:jc w:val="both"/>
        <w:rPr>
          <w:sz w:val="28"/>
          <w:szCs w:val="28"/>
        </w:rPr>
      </w:pPr>
      <w:r>
        <w:rPr>
          <w:sz w:val="28"/>
          <w:szCs w:val="28"/>
        </w:rPr>
        <w:t>При анализе полученных результатов отмечено, что при каждом эксперименте первой части</w:t>
      </w:r>
      <w:r w:rsidR="001664E7">
        <w:rPr>
          <w:sz w:val="28"/>
          <w:szCs w:val="28"/>
        </w:rPr>
        <w:t xml:space="preserve">, где </w:t>
      </w:r>
      <w:r w:rsidR="004E2922">
        <w:rPr>
          <w:sz w:val="28"/>
          <w:szCs w:val="28"/>
        </w:rPr>
        <w:t xml:space="preserve">изучалось влияние концентрации серной кислоты на кристаллообразование сульфата кальция, </w:t>
      </w:r>
      <w:r>
        <w:rPr>
          <w:sz w:val="28"/>
          <w:szCs w:val="28"/>
        </w:rPr>
        <w:t xml:space="preserve"> существовала своя уникальная структура. При первом и третьем экспериментах</w:t>
      </w:r>
      <w:r w:rsidR="004E2922">
        <w:rPr>
          <w:sz w:val="28"/>
          <w:szCs w:val="28"/>
        </w:rPr>
        <w:t>, при которых молярная концентрация хлорида кальция к молярной концентрации серной кислоты составляла 1:939 и 1:235 соответственно,</w:t>
      </w:r>
      <w:r>
        <w:rPr>
          <w:sz w:val="28"/>
          <w:szCs w:val="28"/>
        </w:rPr>
        <w:t xml:space="preserve"> - это </w:t>
      </w:r>
      <w:proofErr w:type="spellStart"/>
      <w:r>
        <w:rPr>
          <w:sz w:val="28"/>
          <w:szCs w:val="28"/>
        </w:rPr>
        <w:t>ассоциаты</w:t>
      </w:r>
      <w:proofErr w:type="spellEnd"/>
      <w:r>
        <w:rPr>
          <w:sz w:val="28"/>
          <w:szCs w:val="28"/>
        </w:rPr>
        <w:t xml:space="preserve">, при втором </w:t>
      </w:r>
      <w:r w:rsidR="004E2922">
        <w:rPr>
          <w:sz w:val="28"/>
          <w:szCs w:val="28"/>
        </w:rPr>
        <w:t xml:space="preserve">эксперименте, где молярная концентрация хлорида кальция к молярной концентрации серной кислоты составляла 1:470, </w:t>
      </w:r>
      <w:r>
        <w:rPr>
          <w:sz w:val="28"/>
          <w:szCs w:val="28"/>
        </w:rPr>
        <w:t>- более сложные образования, нежели обычные иглы.</w:t>
      </w:r>
      <w:r w:rsidR="00155DD0">
        <w:rPr>
          <w:sz w:val="28"/>
          <w:szCs w:val="28"/>
        </w:rPr>
        <w:t xml:space="preserve"> Анализируя данные  экспериментов</w:t>
      </w:r>
      <w:r>
        <w:rPr>
          <w:sz w:val="28"/>
          <w:szCs w:val="28"/>
        </w:rPr>
        <w:t xml:space="preserve"> можно утверждать, что при наблюдении в течение долгих времен</w:t>
      </w:r>
      <w:r w:rsidR="00155DD0">
        <w:rPr>
          <w:sz w:val="28"/>
          <w:szCs w:val="28"/>
        </w:rPr>
        <w:t>ных промежутков (15-20 минут) от</w:t>
      </w:r>
      <w:r>
        <w:rPr>
          <w:sz w:val="28"/>
          <w:szCs w:val="28"/>
        </w:rPr>
        <w:t xml:space="preserve">мечаются более сложные по строению структуры, </w:t>
      </w:r>
      <w:r w:rsidR="00155DD0">
        <w:rPr>
          <w:sz w:val="28"/>
          <w:szCs w:val="28"/>
        </w:rPr>
        <w:t xml:space="preserve">выпадает </w:t>
      </w:r>
      <w:r>
        <w:rPr>
          <w:sz w:val="28"/>
          <w:szCs w:val="28"/>
        </w:rPr>
        <w:t>бо</w:t>
      </w:r>
      <w:r w:rsidR="00155DD0">
        <w:rPr>
          <w:sz w:val="28"/>
          <w:szCs w:val="28"/>
        </w:rPr>
        <w:t xml:space="preserve">льшее количества осадка </w:t>
      </w:r>
      <w:r>
        <w:rPr>
          <w:sz w:val="28"/>
          <w:szCs w:val="28"/>
        </w:rPr>
        <w:t xml:space="preserve"> и ближе к центру </w:t>
      </w:r>
      <w:r w:rsidR="00155DD0">
        <w:rPr>
          <w:sz w:val="28"/>
          <w:szCs w:val="28"/>
        </w:rPr>
        <w:t xml:space="preserve">капли </w:t>
      </w:r>
      <w:r>
        <w:rPr>
          <w:sz w:val="28"/>
          <w:szCs w:val="28"/>
        </w:rPr>
        <w:t>находится большинство кристаллов.</w:t>
      </w:r>
    </w:p>
    <w:p w:rsidR="00664158" w:rsidRDefault="00664158" w:rsidP="00664158">
      <w:pPr>
        <w:spacing w:line="360" w:lineRule="auto"/>
        <w:ind w:firstLine="284"/>
        <w:jc w:val="both"/>
        <w:rPr>
          <w:sz w:val="28"/>
          <w:szCs w:val="28"/>
        </w:rPr>
      </w:pPr>
      <w:r>
        <w:rPr>
          <w:sz w:val="28"/>
          <w:szCs w:val="28"/>
        </w:rPr>
        <w:t>Видна зависимость, при которой при уменьшении концентрации реактива замедляется и сама реакция выпадения о</w:t>
      </w:r>
      <w:r w:rsidR="005F0E0F">
        <w:rPr>
          <w:sz w:val="28"/>
          <w:szCs w:val="28"/>
        </w:rPr>
        <w:t>садка</w:t>
      </w:r>
      <w:r>
        <w:rPr>
          <w:sz w:val="28"/>
          <w:szCs w:val="28"/>
        </w:rPr>
        <w:t>.</w:t>
      </w:r>
    </w:p>
    <w:p w:rsidR="00664158" w:rsidRDefault="00155DD0" w:rsidP="00664158">
      <w:pPr>
        <w:spacing w:line="360" w:lineRule="auto"/>
        <w:ind w:firstLine="284"/>
        <w:jc w:val="both"/>
        <w:rPr>
          <w:sz w:val="28"/>
          <w:szCs w:val="28"/>
        </w:rPr>
      </w:pPr>
      <w:r>
        <w:rPr>
          <w:sz w:val="28"/>
          <w:szCs w:val="28"/>
        </w:rPr>
        <w:t>При анализе  экспериментов первой части</w:t>
      </w:r>
      <w:r w:rsidR="00664158">
        <w:rPr>
          <w:sz w:val="28"/>
          <w:szCs w:val="28"/>
        </w:rPr>
        <w:t xml:space="preserve"> была выявлена четкая зависимость между молярной концентрацией реактива и временем </w:t>
      </w:r>
      <w:r>
        <w:rPr>
          <w:sz w:val="28"/>
          <w:szCs w:val="28"/>
        </w:rPr>
        <w:t xml:space="preserve">образования характерного осадка, которые представлены на диаграмме </w:t>
      </w:r>
      <w:r w:rsidR="004B1C82">
        <w:rPr>
          <w:sz w:val="28"/>
          <w:szCs w:val="28"/>
        </w:rPr>
        <w:t>№</w:t>
      </w:r>
      <w:r w:rsidR="0032366D">
        <w:rPr>
          <w:sz w:val="28"/>
          <w:szCs w:val="28"/>
        </w:rPr>
        <w:t>1</w:t>
      </w:r>
      <w:r w:rsidR="004B1C82">
        <w:rPr>
          <w:sz w:val="28"/>
          <w:szCs w:val="28"/>
        </w:rPr>
        <w:t>.</w:t>
      </w:r>
    </w:p>
    <w:p w:rsidR="00664158" w:rsidRDefault="004B1C82" w:rsidP="00664158">
      <w:pPr>
        <w:spacing w:line="360" w:lineRule="auto"/>
        <w:jc w:val="both"/>
        <w:rPr>
          <w:sz w:val="28"/>
          <w:szCs w:val="28"/>
        </w:rPr>
      </w:pPr>
      <w:r>
        <w:rPr>
          <w:sz w:val="28"/>
          <w:szCs w:val="28"/>
        </w:rPr>
        <w:t>Диаграмма №</w:t>
      </w:r>
      <w:r w:rsidR="0032366D">
        <w:rPr>
          <w:sz w:val="28"/>
          <w:szCs w:val="28"/>
        </w:rPr>
        <w:t>1</w:t>
      </w:r>
      <w:r w:rsidR="00664158">
        <w:rPr>
          <w:sz w:val="28"/>
          <w:szCs w:val="28"/>
        </w:rPr>
        <w:t>. Сравнение времени, при котором впервые были замечены характерные для сульф</w:t>
      </w:r>
      <w:r w:rsidR="00155DD0">
        <w:rPr>
          <w:sz w:val="28"/>
          <w:szCs w:val="28"/>
        </w:rPr>
        <w:t>ата кальция пучки игл при  экспериментах первой части</w:t>
      </w:r>
      <w:r w:rsidR="00664158">
        <w:rPr>
          <w:sz w:val="28"/>
          <w:szCs w:val="28"/>
        </w:rPr>
        <w:t>.</w:t>
      </w:r>
    </w:p>
    <w:p w:rsidR="00664158" w:rsidRDefault="00664158" w:rsidP="00664158">
      <w:pPr>
        <w:spacing w:line="360" w:lineRule="auto"/>
        <w:jc w:val="both"/>
        <w:rPr>
          <w:sz w:val="28"/>
          <w:szCs w:val="28"/>
        </w:rPr>
      </w:pPr>
      <w:r>
        <w:rPr>
          <w:noProof/>
          <w:sz w:val="28"/>
          <w:szCs w:val="28"/>
        </w:rPr>
        <w:drawing>
          <wp:inline distT="0" distB="0" distL="0" distR="0">
            <wp:extent cx="5486400" cy="3200400"/>
            <wp:effectExtent l="19050" t="0" r="19050" b="0"/>
            <wp:docPr id="4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64158" w:rsidRDefault="00664158" w:rsidP="00664158">
      <w:pPr>
        <w:spacing w:line="360" w:lineRule="auto"/>
        <w:jc w:val="both"/>
        <w:rPr>
          <w:sz w:val="28"/>
          <w:szCs w:val="28"/>
        </w:rPr>
      </w:pPr>
    </w:p>
    <w:p w:rsidR="00664158" w:rsidRDefault="0032366D" w:rsidP="00664158">
      <w:pPr>
        <w:spacing w:line="360" w:lineRule="auto"/>
        <w:jc w:val="both"/>
        <w:rPr>
          <w:sz w:val="28"/>
          <w:szCs w:val="28"/>
        </w:rPr>
      </w:pPr>
      <w:r>
        <w:rPr>
          <w:sz w:val="28"/>
          <w:szCs w:val="28"/>
        </w:rPr>
        <w:t>Диаграмма №2</w:t>
      </w:r>
      <w:r w:rsidR="00664158">
        <w:rPr>
          <w:sz w:val="28"/>
          <w:szCs w:val="28"/>
        </w:rPr>
        <w:t>. Сравнение на временной шкале по ключевым параме</w:t>
      </w:r>
      <w:r w:rsidR="00155DD0">
        <w:rPr>
          <w:sz w:val="28"/>
          <w:szCs w:val="28"/>
        </w:rPr>
        <w:t>трам 3-х  экспериментов первой части</w:t>
      </w:r>
      <w:r w:rsidR="00664158">
        <w:rPr>
          <w:sz w:val="28"/>
          <w:szCs w:val="28"/>
        </w:rPr>
        <w:t>.</w:t>
      </w:r>
    </w:p>
    <w:p w:rsidR="00664158" w:rsidRDefault="00664158" w:rsidP="00664158">
      <w:pPr>
        <w:spacing w:line="360" w:lineRule="auto"/>
        <w:jc w:val="both"/>
        <w:rPr>
          <w:sz w:val="28"/>
          <w:szCs w:val="28"/>
        </w:rPr>
      </w:pPr>
      <w:r>
        <w:rPr>
          <w:noProof/>
          <w:sz w:val="28"/>
          <w:szCs w:val="28"/>
        </w:rPr>
        <w:drawing>
          <wp:inline distT="0" distB="0" distL="0" distR="0">
            <wp:extent cx="5486400" cy="3476625"/>
            <wp:effectExtent l="19050" t="0" r="19050" b="0"/>
            <wp:docPr id="4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64158" w:rsidRDefault="004B1C82" w:rsidP="00664158">
      <w:pPr>
        <w:spacing w:line="360" w:lineRule="auto"/>
        <w:ind w:firstLine="284"/>
        <w:jc w:val="both"/>
        <w:rPr>
          <w:sz w:val="28"/>
          <w:szCs w:val="28"/>
        </w:rPr>
      </w:pPr>
      <w:r>
        <w:rPr>
          <w:sz w:val="28"/>
          <w:szCs w:val="28"/>
        </w:rPr>
        <w:t xml:space="preserve">В </w:t>
      </w:r>
      <w:r w:rsidR="00664158">
        <w:rPr>
          <w:sz w:val="28"/>
          <w:szCs w:val="28"/>
        </w:rPr>
        <w:t xml:space="preserve"> </w:t>
      </w:r>
      <w:r>
        <w:rPr>
          <w:sz w:val="28"/>
          <w:szCs w:val="28"/>
        </w:rPr>
        <w:t>трех экспериментах первой части</w:t>
      </w:r>
      <w:r w:rsidR="00664158">
        <w:rPr>
          <w:sz w:val="28"/>
          <w:szCs w:val="28"/>
        </w:rPr>
        <w:t xml:space="preserve">  отмечена тенденция: с уменьшением концентрации реактива увеличивается время, затрачиваемое на ключевые процессы кристаллообразования.</w:t>
      </w:r>
    </w:p>
    <w:p w:rsidR="004C0DDD" w:rsidRDefault="0032366D" w:rsidP="00D5128D">
      <w:pPr>
        <w:spacing w:line="360" w:lineRule="auto"/>
        <w:ind w:firstLine="284"/>
        <w:jc w:val="both"/>
        <w:rPr>
          <w:color w:val="000000"/>
          <w:sz w:val="28"/>
          <w:szCs w:val="28"/>
        </w:rPr>
      </w:pPr>
      <w:r>
        <w:rPr>
          <w:sz w:val="28"/>
          <w:szCs w:val="28"/>
        </w:rPr>
        <w:t>При а</w:t>
      </w:r>
      <w:r w:rsidR="00D5128D">
        <w:rPr>
          <w:sz w:val="28"/>
          <w:szCs w:val="28"/>
        </w:rPr>
        <w:t>нализ</w:t>
      </w:r>
      <w:r>
        <w:rPr>
          <w:sz w:val="28"/>
          <w:szCs w:val="28"/>
        </w:rPr>
        <w:t>е данных эксперимента второй части,</w:t>
      </w:r>
      <w:r w:rsidR="00A33EEA">
        <w:rPr>
          <w:sz w:val="28"/>
          <w:szCs w:val="28"/>
        </w:rPr>
        <w:t xml:space="preserve"> где  </w:t>
      </w:r>
      <w:r>
        <w:rPr>
          <w:sz w:val="28"/>
          <w:szCs w:val="28"/>
        </w:rPr>
        <w:t>было изучено</w:t>
      </w:r>
      <w:r w:rsidR="002D7F95">
        <w:rPr>
          <w:sz w:val="28"/>
          <w:szCs w:val="28"/>
        </w:rPr>
        <w:t xml:space="preserve"> совместное осаждение сульфатов из растворов, содержащих одновременно хлориды кальция и бария, встал вопрос:</w:t>
      </w:r>
      <w:r w:rsidR="008A2815">
        <w:rPr>
          <w:sz w:val="28"/>
          <w:szCs w:val="28"/>
        </w:rPr>
        <w:t xml:space="preserve"> </w:t>
      </w:r>
      <w:r w:rsidR="002D7F95">
        <w:rPr>
          <w:sz w:val="28"/>
          <w:szCs w:val="28"/>
        </w:rPr>
        <w:t>«</w:t>
      </w:r>
      <w:r w:rsidR="00D5128D" w:rsidRPr="008927A7">
        <w:rPr>
          <w:sz w:val="28"/>
          <w:szCs w:val="28"/>
        </w:rPr>
        <w:t xml:space="preserve"> Почему осадок сульфата бария выпал сразу же, а сульфата кальция настолько долго выпадал</w:t>
      </w:r>
      <w:r w:rsidR="00D5128D" w:rsidRPr="00C46D4A">
        <w:rPr>
          <w:sz w:val="28"/>
          <w:szCs w:val="28"/>
        </w:rPr>
        <w:t>?</w:t>
      </w:r>
      <w:r w:rsidR="002D7F95">
        <w:rPr>
          <w:sz w:val="28"/>
          <w:szCs w:val="28"/>
        </w:rPr>
        <w:t>»  Чтобы ответить на него,</w:t>
      </w:r>
      <w:r w:rsidR="00D5128D" w:rsidRPr="008927A7">
        <w:rPr>
          <w:sz w:val="28"/>
          <w:szCs w:val="28"/>
        </w:rPr>
        <w:t xml:space="preserve"> нужно ввести </w:t>
      </w:r>
      <w:r w:rsidR="004C67F4">
        <w:rPr>
          <w:sz w:val="28"/>
          <w:szCs w:val="28"/>
        </w:rPr>
        <w:t>еще одно понятие</w:t>
      </w:r>
      <w:r w:rsidR="008A2815">
        <w:rPr>
          <w:sz w:val="28"/>
          <w:szCs w:val="28"/>
        </w:rPr>
        <w:t>:</w:t>
      </w:r>
      <w:r w:rsidR="00D5128D" w:rsidRPr="008927A7">
        <w:rPr>
          <w:sz w:val="28"/>
          <w:szCs w:val="28"/>
        </w:rPr>
        <w:t xml:space="preserve"> произведение растворимости</w:t>
      </w:r>
      <w:r w:rsidR="000701D9">
        <w:rPr>
          <w:sz w:val="28"/>
          <w:szCs w:val="28"/>
        </w:rPr>
        <w:t xml:space="preserve"> (</w:t>
      </w:r>
      <w:proofErr w:type="gramStart"/>
      <w:r w:rsidR="000701D9">
        <w:rPr>
          <w:sz w:val="28"/>
          <w:szCs w:val="28"/>
        </w:rPr>
        <w:t>ПР</w:t>
      </w:r>
      <w:proofErr w:type="gramEnd"/>
      <w:r w:rsidR="000701D9">
        <w:rPr>
          <w:sz w:val="28"/>
          <w:szCs w:val="28"/>
        </w:rPr>
        <w:t>)</w:t>
      </w:r>
      <w:r w:rsidR="00D5128D" w:rsidRPr="008927A7">
        <w:rPr>
          <w:sz w:val="28"/>
          <w:szCs w:val="28"/>
        </w:rPr>
        <w:t xml:space="preserve">. Для веществ с молекулярной формулой  </w:t>
      </w:r>
      <w:proofErr w:type="spellStart"/>
      <w:r w:rsidR="00D5128D" w:rsidRPr="008927A7">
        <w:rPr>
          <w:sz w:val="28"/>
          <w:szCs w:val="28"/>
          <w:lang w:val="en-US"/>
        </w:rPr>
        <w:t>A</w:t>
      </w:r>
      <w:r w:rsidR="00D5128D" w:rsidRPr="008927A7">
        <w:rPr>
          <w:sz w:val="28"/>
          <w:szCs w:val="28"/>
          <w:vertAlign w:val="subscript"/>
          <w:lang w:val="en-US"/>
        </w:rPr>
        <w:t>n</w:t>
      </w:r>
      <w:r w:rsidR="00D5128D" w:rsidRPr="008927A7">
        <w:rPr>
          <w:sz w:val="28"/>
          <w:szCs w:val="28"/>
          <w:lang w:val="en-US"/>
        </w:rPr>
        <w:t>B</w:t>
      </w:r>
      <w:r w:rsidR="00D5128D" w:rsidRPr="008927A7">
        <w:rPr>
          <w:sz w:val="28"/>
          <w:szCs w:val="28"/>
          <w:vertAlign w:val="subscript"/>
          <w:lang w:val="en-US"/>
        </w:rPr>
        <w:t>m</w:t>
      </w:r>
      <w:proofErr w:type="spellEnd"/>
      <w:r w:rsidR="00D5128D" w:rsidRPr="00321489">
        <w:rPr>
          <w:sz w:val="28"/>
          <w:szCs w:val="28"/>
        </w:rPr>
        <w:t xml:space="preserve"> </w:t>
      </w:r>
      <w:r w:rsidR="00D5128D" w:rsidRPr="008927A7">
        <w:rPr>
          <w:sz w:val="28"/>
          <w:szCs w:val="28"/>
        </w:rPr>
        <w:t>о</w:t>
      </w:r>
      <w:r w:rsidR="00D5128D">
        <w:rPr>
          <w:sz w:val="28"/>
          <w:szCs w:val="28"/>
        </w:rPr>
        <w:t>н</w:t>
      </w:r>
      <w:r w:rsidR="00D5128D" w:rsidRPr="008927A7">
        <w:rPr>
          <w:sz w:val="28"/>
          <w:szCs w:val="28"/>
        </w:rPr>
        <w:t xml:space="preserve"> рассчитывается по формуле</w:t>
      </w:r>
      <w:r w:rsidR="00D5128D" w:rsidRPr="00321489">
        <w:rPr>
          <w:sz w:val="28"/>
          <w:szCs w:val="28"/>
        </w:rPr>
        <w:t xml:space="preserve"> </w:t>
      </w:r>
      <w:proofErr w:type="gramStart"/>
      <w:r w:rsidR="00D5128D" w:rsidRPr="008927A7">
        <w:rPr>
          <w:color w:val="000000"/>
          <w:sz w:val="28"/>
          <w:szCs w:val="28"/>
        </w:rPr>
        <w:t>ПР</w:t>
      </w:r>
      <w:proofErr w:type="gramEnd"/>
      <w:r w:rsidR="00D5128D" w:rsidRPr="008927A7">
        <w:rPr>
          <w:color w:val="000000"/>
          <w:sz w:val="28"/>
          <w:szCs w:val="28"/>
        </w:rPr>
        <w:t xml:space="preserve"> = [</w:t>
      </w:r>
      <w:r w:rsidR="00D5128D">
        <w:rPr>
          <w:color w:val="000000"/>
          <w:sz w:val="28"/>
          <w:szCs w:val="28"/>
          <w:lang w:val="en-US"/>
        </w:rPr>
        <w:t>A</w:t>
      </w:r>
      <w:proofErr w:type="spellStart"/>
      <w:r w:rsidR="00D5128D" w:rsidRPr="008927A7">
        <w:rPr>
          <w:color w:val="000000"/>
          <w:sz w:val="28"/>
          <w:szCs w:val="28"/>
          <w:vertAlign w:val="superscript"/>
        </w:rPr>
        <w:t>m+</w:t>
      </w:r>
      <w:proofErr w:type="spellEnd"/>
      <w:r w:rsidR="00D5128D" w:rsidRPr="008927A7">
        <w:rPr>
          <w:color w:val="000000"/>
          <w:sz w:val="28"/>
          <w:szCs w:val="28"/>
        </w:rPr>
        <w:t>]</w:t>
      </w:r>
      <w:proofErr w:type="spellStart"/>
      <w:r w:rsidR="00D5128D" w:rsidRPr="008927A7">
        <w:rPr>
          <w:color w:val="000000"/>
          <w:sz w:val="28"/>
          <w:szCs w:val="28"/>
          <w:vertAlign w:val="superscript"/>
        </w:rPr>
        <w:t>n</w:t>
      </w:r>
      <w:proofErr w:type="spellEnd"/>
      <w:r w:rsidR="00D5128D" w:rsidRPr="008927A7">
        <w:rPr>
          <w:color w:val="000000"/>
          <w:sz w:val="28"/>
          <w:szCs w:val="28"/>
        </w:rPr>
        <w:t> [</w:t>
      </w:r>
      <w:r w:rsidR="00D5128D">
        <w:rPr>
          <w:color w:val="000000"/>
          <w:sz w:val="28"/>
          <w:szCs w:val="28"/>
          <w:lang w:val="en-US"/>
        </w:rPr>
        <w:t>B</w:t>
      </w:r>
      <w:proofErr w:type="spellStart"/>
      <w:r w:rsidR="00D5128D" w:rsidRPr="008927A7">
        <w:rPr>
          <w:color w:val="000000"/>
          <w:sz w:val="28"/>
          <w:szCs w:val="28"/>
          <w:vertAlign w:val="superscript"/>
        </w:rPr>
        <w:t>n</w:t>
      </w:r>
      <w:proofErr w:type="spellEnd"/>
      <w:r w:rsidR="00D5128D" w:rsidRPr="008927A7">
        <w:rPr>
          <w:color w:val="000000"/>
          <w:sz w:val="28"/>
          <w:szCs w:val="28"/>
          <w:vertAlign w:val="superscript"/>
        </w:rPr>
        <w:t>-</w:t>
      </w:r>
      <w:r w:rsidR="00D5128D" w:rsidRPr="008927A7">
        <w:rPr>
          <w:color w:val="000000"/>
          <w:sz w:val="28"/>
          <w:szCs w:val="28"/>
        </w:rPr>
        <w:t>]</w:t>
      </w:r>
      <w:proofErr w:type="spellStart"/>
      <w:r w:rsidR="00D5128D" w:rsidRPr="008927A7">
        <w:rPr>
          <w:color w:val="000000"/>
          <w:sz w:val="28"/>
          <w:szCs w:val="28"/>
          <w:vertAlign w:val="superscript"/>
        </w:rPr>
        <w:t>m</w:t>
      </w:r>
      <w:proofErr w:type="spellEnd"/>
      <w:r w:rsidR="00D5128D">
        <w:rPr>
          <w:color w:val="000000"/>
          <w:sz w:val="28"/>
          <w:szCs w:val="28"/>
        </w:rPr>
        <w:t xml:space="preserve">, где </w:t>
      </w:r>
      <w:r w:rsidR="00D5128D" w:rsidRPr="008927A7">
        <w:rPr>
          <w:color w:val="000000"/>
          <w:sz w:val="28"/>
          <w:szCs w:val="28"/>
        </w:rPr>
        <w:t>[</w:t>
      </w:r>
      <w:r w:rsidR="00D5128D">
        <w:rPr>
          <w:color w:val="000000"/>
          <w:sz w:val="28"/>
          <w:szCs w:val="28"/>
          <w:lang w:val="en-US"/>
        </w:rPr>
        <w:t>A</w:t>
      </w:r>
      <w:proofErr w:type="spellStart"/>
      <w:r w:rsidR="00D5128D" w:rsidRPr="008927A7">
        <w:rPr>
          <w:color w:val="000000"/>
          <w:sz w:val="28"/>
          <w:szCs w:val="28"/>
          <w:vertAlign w:val="superscript"/>
        </w:rPr>
        <w:t>m+</w:t>
      </w:r>
      <w:proofErr w:type="spellEnd"/>
      <w:r w:rsidR="00D5128D" w:rsidRPr="008927A7">
        <w:rPr>
          <w:color w:val="000000"/>
          <w:sz w:val="28"/>
          <w:szCs w:val="28"/>
        </w:rPr>
        <w:t>]</w:t>
      </w:r>
      <w:r w:rsidR="00D5128D">
        <w:rPr>
          <w:color w:val="000000"/>
          <w:sz w:val="28"/>
          <w:szCs w:val="28"/>
        </w:rPr>
        <w:t xml:space="preserve"> и </w:t>
      </w:r>
      <w:r w:rsidR="00D5128D" w:rsidRPr="008927A7">
        <w:rPr>
          <w:color w:val="000000"/>
          <w:sz w:val="28"/>
          <w:szCs w:val="28"/>
        </w:rPr>
        <w:t>[</w:t>
      </w:r>
      <w:r w:rsidR="00D5128D">
        <w:rPr>
          <w:color w:val="000000"/>
          <w:sz w:val="28"/>
          <w:szCs w:val="28"/>
          <w:lang w:val="en-US"/>
        </w:rPr>
        <w:t>B</w:t>
      </w:r>
      <w:proofErr w:type="spellStart"/>
      <w:r w:rsidR="00D5128D" w:rsidRPr="008927A7">
        <w:rPr>
          <w:color w:val="000000"/>
          <w:sz w:val="28"/>
          <w:szCs w:val="28"/>
          <w:vertAlign w:val="superscript"/>
        </w:rPr>
        <w:t>n</w:t>
      </w:r>
      <w:proofErr w:type="spellEnd"/>
      <w:r w:rsidR="00D5128D" w:rsidRPr="008927A7">
        <w:rPr>
          <w:color w:val="000000"/>
          <w:sz w:val="28"/>
          <w:szCs w:val="28"/>
          <w:vertAlign w:val="superscript"/>
        </w:rPr>
        <w:t>-</w:t>
      </w:r>
      <w:r w:rsidR="00D5128D" w:rsidRPr="008927A7">
        <w:rPr>
          <w:color w:val="000000"/>
          <w:sz w:val="28"/>
          <w:szCs w:val="28"/>
        </w:rPr>
        <w:t>]</w:t>
      </w:r>
      <w:r w:rsidR="00D5128D">
        <w:rPr>
          <w:color w:val="000000"/>
          <w:sz w:val="28"/>
          <w:szCs w:val="28"/>
        </w:rPr>
        <w:t xml:space="preserve"> – концентрации катиона и аниона в </w:t>
      </w:r>
      <w:r w:rsidR="002B72FC">
        <w:rPr>
          <w:color w:val="000000"/>
          <w:sz w:val="28"/>
          <w:szCs w:val="28"/>
        </w:rPr>
        <w:t xml:space="preserve">насыщенном </w:t>
      </w:r>
      <w:r w:rsidR="00D5128D">
        <w:rPr>
          <w:color w:val="000000"/>
          <w:sz w:val="28"/>
          <w:szCs w:val="28"/>
        </w:rPr>
        <w:t xml:space="preserve">растворе. </w:t>
      </w:r>
      <w:r w:rsidR="00124B1E">
        <w:rPr>
          <w:color w:val="000000"/>
          <w:sz w:val="28"/>
          <w:szCs w:val="28"/>
        </w:rPr>
        <w:t xml:space="preserve">Насыщенный раствор – это раствор, в котором растворенное вещество при данных условиях достигло максимальной концентрации и больше не растворяется. </w:t>
      </w:r>
      <w:proofErr w:type="gramStart"/>
      <w:r w:rsidR="008A2815">
        <w:rPr>
          <w:color w:val="000000"/>
          <w:sz w:val="28"/>
          <w:szCs w:val="28"/>
        </w:rPr>
        <w:t>ПР</w:t>
      </w:r>
      <w:proofErr w:type="gramEnd"/>
      <w:r w:rsidR="00D5128D">
        <w:rPr>
          <w:color w:val="000000"/>
          <w:sz w:val="28"/>
          <w:szCs w:val="28"/>
        </w:rPr>
        <w:t xml:space="preserve"> характеризует растворимость соединений в воде, при произведении</w:t>
      </w:r>
      <w:r w:rsidR="008A2815">
        <w:rPr>
          <w:color w:val="000000"/>
          <w:sz w:val="28"/>
          <w:szCs w:val="28"/>
        </w:rPr>
        <w:t xml:space="preserve"> концентраций ионов</w:t>
      </w:r>
      <w:r w:rsidR="004C0DDD">
        <w:rPr>
          <w:color w:val="000000"/>
          <w:sz w:val="28"/>
          <w:szCs w:val="28"/>
        </w:rPr>
        <w:t xml:space="preserve"> &gt; ПР выпадает осадок. Для исследуемых в работе веществ величины </w:t>
      </w:r>
      <w:proofErr w:type="gramStart"/>
      <w:r w:rsidR="004C0DDD">
        <w:rPr>
          <w:color w:val="000000"/>
          <w:sz w:val="28"/>
          <w:szCs w:val="28"/>
        </w:rPr>
        <w:t>ПР</w:t>
      </w:r>
      <w:proofErr w:type="gramEnd"/>
      <w:r w:rsidR="004C0DDD">
        <w:rPr>
          <w:color w:val="000000"/>
          <w:sz w:val="28"/>
          <w:szCs w:val="28"/>
        </w:rPr>
        <w:t xml:space="preserve"> составляют</w:t>
      </w:r>
      <w:r w:rsidR="004C0DDD">
        <w:rPr>
          <w:rStyle w:val="a7"/>
          <w:color w:val="000000"/>
          <w:sz w:val="28"/>
          <w:szCs w:val="28"/>
        </w:rPr>
        <w:footnoteReference w:id="4"/>
      </w:r>
      <w:r w:rsidR="004C0DDD">
        <w:rPr>
          <w:color w:val="000000"/>
          <w:sz w:val="28"/>
          <w:szCs w:val="28"/>
        </w:rPr>
        <w:t xml:space="preserve">: </w:t>
      </w:r>
    </w:p>
    <w:p w:rsidR="004C0DDD" w:rsidRPr="00D71015" w:rsidRDefault="00D5128D" w:rsidP="00D5128D">
      <w:pPr>
        <w:spacing w:line="360" w:lineRule="auto"/>
        <w:ind w:firstLine="284"/>
        <w:jc w:val="both"/>
        <w:rPr>
          <w:color w:val="000000"/>
          <w:sz w:val="28"/>
          <w:szCs w:val="28"/>
          <w:vertAlign w:val="superscript"/>
        </w:rPr>
      </w:pPr>
      <w:proofErr w:type="gramStart"/>
      <w:r w:rsidRPr="00BC294C">
        <w:rPr>
          <w:color w:val="000000"/>
          <w:sz w:val="28"/>
          <w:szCs w:val="28"/>
        </w:rPr>
        <w:lastRenderedPageBreak/>
        <w:t>ПР</w:t>
      </w:r>
      <w:proofErr w:type="gramEnd"/>
      <w:r w:rsidRPr="00D71015">
        <w:rPr>
          <w:color w:val="000000"/>
          <w:sz w:val="28"/>
          <w:szCs w:val="28"/>
        </w:rPr>
        <w:t>(</w:t>
      </w:r>
      <w:proofErr w:type="spellStart"/>
      <w:r w:rsidRPr="004C0DDD">
        <w:rPr>
          <w:color w:val="000000"/>
          <w:sz w:val="28"/>
          <w:szCs w:val="28"/>
          <w:lang w:val="en-US"/>
        </w:rPr>
        <w:t>BaSO</w:t>
      </w:r>
      <w:proofErr w:type="spellEnd"/>
      <w:r w:rsidRPr="00D71015">
        <w:rPr>
          <w:color w:val="000000"/>
          <w:sz w:val="28"/>
          <w:szCs w:val="28"/>
          <w:vertAlign w:val="subscript"/>
        </w:rPr>
        <w:t>4</w:t>
      </w:r>
      <w:r w:rsidRPr="00D71015">
        <w:rPr>
          <w:color w:val="000000"/>
          <w:sz w:val="28"/>
          <w:szCs w:val="28"/>
        </w:rPr>
        <w:t>) = [</w:t>
      </w:r>
      <w:proofErr w:type="spellStart"/>
      <w:r w:rsidRPr="004C0DDD">
        <w:rPr>
          <w:color w:val="000000"/>
          <w:sz w:val="28"/>
          <w:szCs w:val="28"/>
          <w:lang w:val="en-US"/>
        </w:rPr>
        <w:t>Ba</w:t>
      </w:r>
      <w:proofErr w:type="spellEnd"/>
      <w:r w:rsidRPr="00D71015">
        <w:rPr>
          <w:color w:val="000000"/>
          <w:sz w:val="28"/>
          <w:szCs w:val="28"/>
          <w:vertAlign w:val="superscript"/>
        </w:rPr>
        <w:t>2+</w:t>
      </w:r>
      <w:r w:rsidRPr="00D71015">
        <w:rPr>
          <w:color w:val="000000"/>
          <w:sz w:val="28"/>
          <w:szCs w:val="28"/>
        </w:rPr>
        <w:t>]·[</w:t>
      </w:r>
      <w:r w:rsidRPr="004C0DDD">
        <w:rPr>
          <w:color w:val="000000"/>
          <w:sz w:val="28"/>
          <w:szCs w:val="28"/>
          <w:lang w:val="en-US"/>
        </w:rPr>
        <w:t>SO</w:t>
      </w:r>
      <w:r w:rsidRPr="00D71015">
        <w:rPr>
          <w:color w:val="000000"/>
          <w:sz w:val="28"/>
          <w:szCs w:val="28"/>
          <w:vertAlign w:val="subscript"/>
        </w:rPr>
        <w:t>4</w:t>
      </w:r>
      <w:r w:rsidRPr="00D71015">
        <w:rPr>
          <w:color w:val="000000"/>
          <w:sz w:val="28"/>
          <w:szCs w:val="28"/>
          <w:vertAlign w:val="superscript"/>
        </w:rPr>
        <w:t>2–</w:t>
      </w:r>
      <w:r w:rsidRPr="00D71015">
        <w:rPr>
          <w:color w:val="000000"/>
          <w:sz w:val="28"/>
          <w:szCs w:val="28"/>
        </w:rPr>
        <w:t>]</w:t>
      </w:r>
      <w:r w:rsidR="004C0DDD" w:rsidRPr="00D71015">
        <w:rPr>
          <w:color w:val="000000"/>
          <w:sz w:val="28"/>
          <w:szCs w:val="28"/>
        </w:rPr>
        <w:t xml:space="preserve"> = 1,1</w:t>
      </w:r>
      <w:r w:rsidR="004C0DDD">
        <w:rPr>
          <w:color w:val="000000"/>
          <w:sz w:val="28"/>
          <w:szCs w:val="28"/>
        </w:rPr>
        <w:t>х</w:t>
      </w:r>
      <w:r w:rsidR="004C0DDD" w:rsidRPr="00D71015">
        <w:rPr>
          <w:color w:val="000000"/>
          <w:sz w:val="28"/>
          <w:szCs w:val="28"/>
        </w:rPr>
        <w:t>10</w:t>
      </w:r>
      <w:r w:rsidR="004C0DDD" w:rsidRPr="00D71015">
        <w:rPr>
          <w:color w:val="000000"/>
          <w:sz w:val="28"/>
          <w:szCs w:val="28"/>
          <w:vertAlign w:val="superscript"/>
        </w:rPr>
        <w:t>-10</w:t>
      </w:r>
    </w:p>
    <w:p w:rsidR="004C0DDD" w:rsidRPr="004C0DDD" w:rsidRDefault="004C0DDD" w:rsidP="004C0DDD">
      <w:pPr>
        <w:spacing w:line="360" w:lineRule="auto"/>
        <w:ind w:firstLine="284"/>
        <w:jc w:val="both"/>
        <w:rPr>
          <w:color w:val="000000"/>
          <w:sz w:val="28"/>
          <w:szCs w:val="28"/>
          <w:vertAlign w:val="superscript"/>
          <w:lang w:val="en-US"/>
        </w:rPr>
      </w:pPr>
      <w:r>
        <w:rPr>
          <w:color w:val="000000"/>
          <w:sz w:val="28"/>
          <w:szCs w:val="28"/>
        </w:rPr>
        <w:t>П</w:t>
      </w:r>
      <w:proofErr w:type="gramStart"/>
      <w:r>
        <w:rPr>
          <w:color w:val="000000"/>
          <w:sz w:val="28"/>
          <w:szCs w:val="28"/>
        </w:rPr>
        <w:t>Р</w:t>
      </w:r>
      <w:r w:rsidRPr="004C0DDD">
        <w:rPr>
          <w:color w:val="000000"/>
          <w:sz w:val="28"/>
          <w:szCs w:val="28"/>
          <w:lang w:val="en-US"/>
        </w:rPr>
        <w:t>(</w:t>
      </w:r>
      <w:proofErr w:type="gramEnd"/>
      <w:r>
        <w:rPr>
          <w:color w:val="000000"/>
          <w:sz w:val="28"/>
          <w:szCs w:val="28"/>
        </w:rPr>
        <w:t>С</w:t>
      </w:r>
      <w:r w:rsidRPr="004C0DDD">
        <w:rPr>
          <w:color w:val="000000"/>
          <w:sz w:val="28"/>
          <w:szCs w:val="28"/>
          <w:lang w:val="en-US"/>
        </w:rPr>
        <w:t>aSO</w:t>
      </w:r>
      <w:r w:rsidRPr="004C0DDD">
        <w:rPr>
          <w:color w:val="000000"/>
          <w:sz w:val="28"/>
          <w:szCs w:val="28"/>
          <w:vertAlign w:val="subscript"/>
          <w:lang w:val="en-US"/>
        </w:rPr>
        <w:t>4</w:t>
      </w:r>
      <w:r w:rsidRPr="004C0DDD">
        <w:rPr>
          <w:color w:val="000000"/>
          <w:sz w:val="28"/>
          <w:szCs w:val="28"/>
          <w:lang w:val="en-US"/>
        </w:rPr>
        <w:t>) = [</w:t>
      </w:r>
      <w:r>
        <w:rPr>
          <w:color w:val="000000"/>
          <w:sz w:val="28"/>
          <w:szCs w:val="28"/>
        </w:rPr>
        <w:t>С</w:t>
      </w:r>
      <w:r w:rsidRPr="004C0DDD">
        <w:rPr>
          <w:color w:val="000000"/>
          <w:sz w:val="28"/>
          <w:szCs w:val="28"/>
          <w:lang w:val="en-US"/>
        </w:rPr>
        <w:t>a</w:t>
      </w:r>
      <w:r w:rsidRPr="004C0DDD">
        <w:rPr>
          <w:color w:val="000000"/>
          <w:sz w:val="28"/>
          <w:szCs w:val="28"/>
          <w:vertAlign w:val="superscript"/>
          <w:lang w:val="en-US"/>
        </w:rPr>
        <w:t>2+</w:t>
      </w:r>
      <w:r w:rsidRPr="004C0DDD">
        <w:rPr>
          <w:color w:val="000000"/>
          <w:sz w:val="28"/>
          <w:szCs w:val="28"/>
          <w:lang w:val="en-US"/>
        </w:rPr>
        <w:t>]·[SO</w:t>
      </w:r>
      <w:r w:rsidRPr="004C0DDD">
        <w:rPr>
          <w:color w:val="000000"/>
          <w:sz w:val="28"/>
          <w:szCs w:val="28"/>
          <w:vertAlign w:val="subscript"/>
          <w:lang w:val="en-US"/>
        </w:rPr>
        <w:t>4</w:t>
      </w:r>
      <w:r w:rsidRPr="004C0DDD">
        <w:rPr>
          <w:color w:val="000000"/>
          <w:sz w:val="28"/>
          <w:szCs w:val="28"/>
          <w:vertAlign w:val="superscript"/>
          <w:lang w:val="en-US"/>
        </w:rPr>
        <w:t>2–</w:t>
      </w:r>
      <w:r w:rsidRPr="004C0DDD">
        <w:rPr>
          <w:color w:val="000000"/>
          <w:sz w:val="28"/>
          <w:szCs w:val="28"/>
          <w:lang w:val="en-US"/>
        </w:rPr>
        <w:t>] = 6,1</w:t>
      </w:r>
      <w:proofErr w:type="spellStart"/>
      <w:r>
        <w:rPr>
          <w:color w:val="000000"/>
          <w:sz w:val="28"/>
          <w:szCs w:val="28"/>
        </w:rPr>
        <w:t>х</w:t>
      </w:r>
      <w:proofErr w:type="spellEnd"/>
      <w:r w:rsidRPr="004C0DDD">
        <w:rPr>
          <w:color w:val="000000"/>
          <w:sz w:val="28"/>
          <w:szCs w:val="28"/>
          <w:lang w:val="en-US"/>
        </w:rPr>
        <w:t>10</w:t>
      </w:r>
      <w:r w:rsidRPr="004C0DDD">
        <w:rPr>
          <w:color w:val="000000"/>
          <w:sz w:val="28"/>
          <w:szCs w:val="28"/>
          <w:vertAlign w:val="superscript"/>
          <w:lang w:val="en-US"/>
        </w:rPr>
        <w:t>-5</w:t>
      </w:r>
    </w:p>
    <w:p w:rsidR="00DD687C" w:rsidRPr="009E752B" w:rsidRDefault="00D5128D" w:rsidP="00D5128D">
      <w:pPr>
        <w:spacing w:line="360" w:lineRule="auto"/>
        <w:ind w:firstLine="284"/>
        <w:jc w:val="both"/>
        <w:rPr>
          <w:color w:val="000000"/>
          <w:sz w:val="28"/>
          <w:szCs w:val="28"/>
        </w:rPr>
      </w:pPr>
      <w:r w:rsidRPr="00D71015">
        <w:rPr>
          <w:color w:val="000000"/>
          <w:sz w:val="28"/>
          <w:szCs w:val="28"/>
          <w:lang w:val="en-US"/>
        </w:rPr>
        <w:t xml:space="preserve"> </w:t>
      </w:r>
      <w:r w:rsidR="00117F2B">
        <w:rPr>
          <w:color w:val="000000"/>
          <w:sz w:val="28"/>
          <w:szCs w:val="28"/>
        </w:rPr>
        <w:t xml:space="preserve">В случае совместного нахождения ионов кальция и бария в растворе первым выпадает сульфат бария </w:t>
      </w:r>
      <w:proofErr w:type="gramStart"/>
      <w:r w:rsidR="00117F2B">
        <w:rPr>
          <w:color w:val="000000"/>
          <w:sz w:val="28"/>
          <w:szCs w:val="28"/>
        </w:rPr>
        <w:t>из</w:t>
      </w:r>
      <w:proofErr w:type="gramEnd"/>
      <w:r w:rsidR="00117F2B">
        <w:rPr>
          <w:color w:val="000000"/>
          <w:sz w:val="28"/>
          <w:szCs w:val="28"/>
        </w:rPr>
        <w:t xml:space="preserve"> – </w:t>
      </w:r>
      <w:proofErr w:type="gramStart"/>
      <w:r w:rsidR="00117F2B">
        <w:rPr>
          <w:color w:val="000000"/>
          <w:sz w:val="28"/>
          <w:szCs w:val="28"/>
        </w:rPr>
        <w:t>за</w:t>
      </w:r>
      <w:proofErr w:type="gramEnd"/>
      <w:r w:rsidR="00117F2B">
        <w:rPr>
          <w:color w:val="000000"/>
          <w:sz w:val="28"/>
          <w:szCs w:val="28"/>
        </w:rPr>
        <w:t xml:space="preserve"> более низкой величины ПР. П</w:t>
      </w:r>
      <w:r>
        <w:rPr>
          <w:color w:val="000000"/>
          <w:sz w:val="28"/>
          <w:szCs w:val="28"/>
        </w:rPr>
        <w:t>ри этом п</w:t>
      </w:r>
      <w:r w:rsidR="00117F2B">
        <w:rPr>
          <w:color w:val="000000"/>
          <w:sz w:val="28"/>
          <w:szCs w:val="28"/>
        </w:rPr>
        <w:t>роисходит понижение концентрации</w:t>
      </w:r>
      <w:r>
        <w:rPr>
          <w:color w:val="000000"/>
          <w:sz w:val="28"/>
          <w:szCs w:val="28"/>
        </w:rPr>
        <w:t xml:space="preserve"> </w:t>
      </w:r>
      <w:proofErr w:type="spellStart"/>
      <w:r>
        <w:rPr>
          <w:color w:val="000000"/>
          <w:sz w:val="28"/>
          <w:szCs w:val="28"/>
        </w:rPr>
        <w:t>сульфат</w:t>
      </w:r>
      <w:r w:rsidR="00117F2B">
        <w:rPr>
          <w:color w:val="000000"/>
          <w:sz w:val="28"/>
          <w:szCs w:val="28"/>
        </w:rPr>
        <w:t>-анионов</w:t>
      </w:r>
      <w:proofErr w:type="spellEnd"/>
      <w:r w:rsidR="00117F2B">
        <w:rPr>
          <w:color w:val="000000"/>
          <w:sz w:val="28"/>
          <w:szCs w:val="28"/>
        </w:rPr>
        <w:t>, что и воспрепятствует</w:t>
      </w:r>
      <w:r>
        <w:rPr>
          <w:color w:val="000000"/>
          <w:sz w:val="28"/>
          <w:szCs w:val="28"/>
        </w:rPr>
        <w:t xml:space="preserve"> быстрому выпадению осадка сульфата кальция. </w:t>
      </w:r>
      <w:r w:rsidR="00783FB5">
        <w:rPr>
          <w:color w:val="000000"/>
          <w:sz w:val="28"/>
          <w:szCs w:val="28"/>
        </w:rPr>
        <w:t xml:space="preserve">Рассмотрим более подробно происхождение данного процесса. </w:t>
      </w:r>
      <w:r w:rsidR="00B95A1A">
        <w:rPr>
          <w:color w:val="000000"/>
          <w:sz w:val="28"/>
          <w:szCs w:val="28"/>
        </w:rPr>
        <w:t>Из двух</w:t>
      </w:r>
      <w:r w:rsidR="004E2922">
        <w:rPr>
          <w:color w:val="000000"/>
          <w:sz w:val="28"/>
          <w:szCs w:val="28"/>
        </w:rPr>
        <w:t xml:space="preserve"> капель одинакового размера: </w:t>
      </w:r>
      <w:r w:rsidR="00B95A1A">
        <w:rPr>
          <w:color w:val="000000"/>
          <w:sz w:val="28"/>
          <w:szCs w:val="28"/>
        </w:rPr>
        <w:t>растворо</w:t>
      </w:r>
      <w:r w:rsidR="004E2922">
        <w:rPr>
          <w:color w:val="000000"/>
          <w:sz w:val="28"/>
          <w:szCs w:val="28"/>
        </w:rPr>
        <w:t xml:space="preserve">в хлоридов бария и кальция и </w:t>
      </w:r>
      <w:r w:rsidR="00B95A1A">
        <w:rPr>
          <w:color w:val="000000"/>
          <w:sz w:val="28"/>
          <w:szCs w:val="28"/>
        </w:rPr>
        <w:t xml:space="preserve"> </w:t>
      </w:r>
      <w:r w:rsidR="00437EB0">
        <w:rPr>
          <w:color w:val="000000"/>
          <w:sz w:val="28"/>
          <w:szCs w:val="28"/>
        </w:rPr>
        <w:t xml:space="preserve">концентрированной </w:t>
      </w:r>
      <w:r w:rsidR="00B95A1A">
        <w:rPr>
          <w:color w:val="000000"/>
          <w:sz w:val="28"/>
          <w:szCs w:val="28"/>
        </w:rPr>
        <w:t xml:space="preserve">серной кислоты, образуется </w:t>
      </w:r>
      <w:r w:rsidR="00783FB5">
        <w:rPr>
          <w:color w:val="000000"/>
          <w:sz w:val="28"/>
          <w:szCs w:val="28"/>
        </w:rPr>
        <w:t xml:space="preserve">общая </w:t>
      </w:r>
      <w:r w:rsidR="00B95A1A">
        <w:rPr>
          <w:color w:val="000000"/>
          <w:sz w:val="28"/>
          <w:szCs w:val="28"/>
        </w:rPr>
        <w:t xml:space="preserve">капля, т.е. объем системы удваивается. Вследствие чего, все концентрации ионов понижаются в два раза в этой общей капле по сравнению с </w:t>
      </w:r>
      <w:proofErr w:type="gramStart"/>
      <w:r w:rsidR="00B95A1A">
        <w:rPr>
          <w:color w:val="000000"/>
          <w:sz w:val="28"/>
          <w:szCs w:val="28"/>
        </w:rPr>
        <w:t>исходными</w:t>
      </w:r>
      <w:proofErr w:type="gramEnd"/>
      <w:r w:rsidR="00B95A1A">
        <w:rPr>
          <w:color w:val="000000"/>
          <w:sz w:val="28"/>
          <w:szCs w:val="28"/>
        </w:rPr>
        <w:t xml:space="preserve">. Вычислена концентрация </w:t>
      </w:r>
      <w:proofErr w:type="spellStart"/>
      <w:r w:rsidR="00B95A1A">
        <w:rPr>
          <w:color w:val="000000"/>
          <w:sz w:val="28"/>
          <w:szCs w:val="28"/>
        </w:rPr>
        <w:t>сульфат-анионов</w:t>
      </w:r>
      <w:proofErr w:type="spellEnd"/>
      <w:r w:rsidR="00B95A1A">
        <w:rPr>
          <w:color w:val="000000"/>
          <w:sz w:val="28"/>
          <w:szCs w:val="28"/>
        </w:rPr>
        <w:t xml:space="preserve">, </w:t>
      </w:r>
      <w:proofErr w:type="gramStart"/>
      <w:r w:rsidR="00B95A1A">
        <w:rPr>
          <w:color w:val="000000"/>
          <w:sz w:val="28"/>
          <w:szCs w:val="28"/>
        </w:rPr>
        <w:t>потратившихся</w:t>
      </w:r>
      <w:proofErr w:type="gramEnd"/>
      <w:r w:rsidR="00B95A1A">
        <w:rPr>
          <w:color w:val="000000"/>
          <w:sz w:val="28"/>
          <w:szCs w:val="28"/>
        </w:rPr>
        <w:t xml:space="preserve"> на осаждение сульфата бария из общей капли. Эта концентрация равна концентрации катионов бария в этой капле. Далее вычислена концентрация оставшихся </w:t>
      </w:r>
      <w:proofErr w:type="spellStart"/>
      <w:r w:rsidR="00B95A1A">
        <w:rPr>
          <w:color w:val="000000"/>
          <w:sz w:val="28"/>
          <w:szCs w:val="28"/>
        </w:rPr>
        <w:t>сульфат-анионов</w:t>
      </w:r>
      <w:proofErr w:type="spellEnd"/>
      <w:r w:rsidR="00605825">
        <w:rPr>
          <w:color w:val="000000"/>
          <w:sz w:val="28"/>
          <w:szCs w:val="28"/>
        </w:rPr>
        <w:t xml:space="preserve"> и перемноженные величины концентрации оставшихся </w:t>
      </w:r>
      <w:proofErr w:type="spellStart"/>
      <w:r w:rsidR="00605825">
        <w:rPr>
          <w:color w:val="000000"/>
          <w:sz w:val="28"/>
          <w:szCs w:val="28"/>
        </w:rPr>
        <w:t>сульфат-анионов</w:t>
      </w:r>
      <w:proofErr w:type="spellEnd"/>
      <w:r w:rsidR="00605825">
        <w:rPr>
          <w:color w:val="000000"/>
          <w:sz w:val="28"/>
          <w:szCs w:val="28"/>
        </w:rPr>
        <w:t xml:space="preserve"> и катионов кальция сравнили с величиной </w:t>
      </w:r>
      <w:proofErr w:type="gramStart"/>
      <w:r w:rsidR="00605825">
        <w:rPr>
          <w:color w:val="000000"/>
          <w:sz w:val="28"/>
          <w:szCs w:val="28"/>
        </w:rPr>
        <w:t>ПР</w:t>
      </w:r>
      <w:proofErr w:type="gramEnd"/>
      <w:r w:rsidR="00605825">
        <w:rPr>
          <w:color w:val="000000"/>
          <w:sz w:val="28"/>
          <w:szCs w:val="28"/>
        </w:rPr>
        <w:t xml:space="preserve"> сульфата кальция. Так как это произведение на несколько порядков больше величины </w:t>
      </w:r>
      <w:proofErr w:type="gramStart"/>
      <w:r w:rsidR="00605825">
        <w:rPr>
          <w:color w:val="000000"/>
          <w:sz w:val="28"/>
          <w:szCs w:val="28"/>
        </w:rPr>
        <w:t>ПР</w:t>
      </w:r>
      <w:proofErr w:type="gramEnd"/>
      <w:r w:rsidR="00605825">
        <w:rPr>
          <w:color w:val="000000"/>
          <w:sz w:val="28"/>
          <w:szCs w:val="28"/>
        </w:rPr>
        <w:t xml:space="preserve"> сульфата кальция то последний выпадет в осадок. </w:t>
      </w:r>
      <w:r w:rsidR="009E752B">
        <w:rPr>
          <w:color w:val="000000"/>
          <w:sz w:val="28"/>
          <w:szCs w:val="28"/>
        </w:rPr>
        <w:t>Ниже приведены все вычисления, к</w:t>
      </w:r>
      <w:r w:rsidR="0087234F">
        <w:rPr>
          <w:color w:val="000000"/>
          <w:sz w:val="28"/>
          <w:szCs w:val="28"/>
        </w:rPr>
        <w:t>оторые упоминаются в этом абзаце</w:t>
      </w:r>
      <w:r w:rsidR="009E752B">
        <w:rPr>
          <w:color w:val="000000"/>
          <w:sz w:val="28"/>
          <w:szCs w:val="28"/>
        </w:rPr>
        <w:t>.</w:t>
      </w:r>
    </w:p>
    <w:p w:rsidR="00DD687C" w:rsidRDefault="00DD687C" w:rsidP="00D5128D">
      <w:pPr>
        <w:spacing w:line="360" w:lineRule="auto"/>
        <w:ind w:firstLine="284"/>
        <w:jc w:val="both"/>
        <w:rPr>
          <w:color w:val="000000"/>
          <w:sz w:val="28"/>
          <w:szCs w:val="28"/>
        </w:rPr>
      </w:pPr>
      <w:r w:rsidRPr="009E752B">
        <w:rPr>
          <w:color w:val="000000"/>
          <w:sz w:val="28"/>
          <w:szCs w:val="28"/>
        </w:rPr>
        <w:t>[</w:t>
      </w:r>
      <w:r>
        <w:rPr>
          <w:color w:val="000000"/>
          <w:sz w:val="28"/>
          <w:szCs w:val="28"/>
          <w:lang w:val="en-US"/>
        </w:rPr>
        <w:t>SO</w:t>
      </w:r>
      <w:r w:rsidRPr="009E752B">
        <w:rPr>
          <w:color w:val="000000"/>
          <w:sz w:val="28"/>
          <w:szCs w:val="28"/>
          <w:vertAlign w:val="subscript"/>
        </w:rPr>
        <w:t>4</w:t>
      </w:r>
      <w:r w:rsidRPr="009E752B">
        <w:rPr>
          <w:color w:val="000000"/>
          <w:sz w:val="28"/>
          <w:szCs w:val="28"/>
          <w:vertAlign w:val="superscript"/>
        </w:rPr>
        <w:t>2-</w:t>
      </w:r>
      <w:r w:rsidRPr="009E752B">
        <w:rPr>
          <w:color w:val="000000"/>
          <w:sz w:val="28"/>
          <w:szCs w:val="28"/>
        </w:rPr>
        <w:t>]</w:t>
      </w:r>
      <w:proofErr w:type="spellStart"/>
      <w:r>
        <w:rPr>
          <w:color w:val="000000"/>
          <w:sz w:val="28"/>
          <w:szCs w:val="28"/>
          <w:vertAlign w:val="subscript"/>
        </w:rPr>
        <w:t>потрат</w:t>
      </w:r>
      <w:proofErr w:type="spellEnd"/>
      <w:r w:rsidRPr="009E752B">
        <w:rPr>
          <w:color w:val="000000"/>
          <w:sz w:val="28"/>
          <w:szCs w:val="28"/>
          <w:vertAlign w:val="subscript"/>
        </w:rPr>
        <w:t xml:space="preserve">. </w:t>
      </w:r>
      <w:r w:rsidRPr="00D71015">
        <w:rPr>
          <w:color w:val="000000"/>
          <w:sz w:val="28"/>
          <w:szCs w:val="28"/>
        </w:rPr>
        <w:t>= [</w:t>
      </w:r>
      <w:proofErr w:type="spellStart"/>
      <w:r w:rsidRPr="00DD687C">
        <w:rPr>
          <w:color w:val="000000"/>
          <w:sz w:val="28"/>
          <w:szCs w:val="28"/>
          <w:lang w:val="en-US"/>
        </w:rPr>
        <w:t>Ba</w:t>
      </w:r>
      <w:proofErr w:type="spellEnd"/>
      <w:r w:rsidRPr="00D71015">
        <w:rPr>
          <w:color w:val="000000"/>
          <w:sz w:val="28"/>
          <w:szCs w:val="28"/>
          <w:vertAlign w:val="superscript"/>
        </w:rPr>
        <w:t>2+</w:t>
      </w:r>
      <w:r w:rsidRPr="00D71015">
        <w:rPr>
          <w:color w:val="000000"/>
          <w:sz w:val="28"/>
          <w:szCs w:val="28"/>
        </w:rPr>
        <w:t xml:space="preserve">] = </w:t>
      </w:r>
      <w:r>
        <w:rPr>
          <w:color w:val="000000"/>
          <w:sz w:val="28"/>
          <w:szCs w:val="28"/>
          <w:lang w:val="en-US"/>
        </w:rPr>
        <w:t>c</w:t>
      </w:r>
      <w:r w:rsidRPr="00D71015">
        <w:rPr>
          <w:color w:val="000000"/>
          <w:sz w:val="28"/>
          <w:szCs w:val="28"/>
        </w:rPr>
        <w:t>(</w:t>
      </w:r>
      <w:proofErr w:type="spellStart"/>
      <w:r>
        <w:rPr>
          <w:color w:val="000000"/>
          <w:sz w:val="28"/>
          <w:szCs w:val="28"/>
          <w:lang w:val="en-US"/>
        </w:rPr>
        <w:t>BaSO</w:t>
      </w:r>
      <w:proofErr w:type="spellEnd"/>
      <w:r w:rsidRPr="00D71015">
        <w:rPr>
          <w:color w:val="000000"/>
          <w:sz w:val="28"/>
          <w:szCs w:val="28"/>
          <w:vertAlign w:val="subscript"/>
        </w:rPr>
        <w:t>4</w:t>
      </w:r>
      <w:r w:rsidRPr="00D71015">
        <w:rPr>
          <w:color w:val="000000"/>
          <w:sz w:val="28"/>
          <w:szCs w:val="28"/>
        </w:rPr>
        <w:t xml:space="preserve">) = 0,01 </w:t>
      </w:r>
      <w:r>
        <w:rPr>
          <w:color w:val="000000"/>
          <w:sz w:val="28"/>
          <w:szCs w:val="28"/>
        </w:rPr>
        <w:t>моль</w:t>
      </w:r>
      <w:r w:rsidRPr="00D71015">
        <w:rPr>
          <w:color w:val="000000"/>
          <w:sz w:val="28"/>
          <w:szCs w:val="28"/>
        </w:rPr>
        <w:t>/</w:t>
      </w:r>
      <w:proofErr w:type="gramStart"/>
      <w:r>
        <w:rPr>
          <w:color w:val="000000"/>
          <w:sz w:val="28"/>
          <w:szCs w:val="28"/>
        </w:rPr>
        <w:t>л</w:t>
      </w:r>
      <w:proofErr w:type="gramEnd"/>
    </w:p>
    <w:p w:rsidR="00DD687C" w:rsidRPr="00AE7D5A" w:rsidRDefault="00DD687C" w:rsidP="00D5128D">
      <w:pPr>
        <w:spacing w:line="360" w:lineRule="auto"/>
        <w:ind w:firstLine="284"/>
        <w:jc w:val="both"/>
        <w:rPr>
          <w:color w:val="000000"/>
          <w:sz w:val="28"/>
          <w:szCs w:val="28"/>
        </w:rPr>
      </w:pPr>
      <w:r w:rsidRPr="00DD687C">
        <w:rPr>
          <w:color w:val="000000"/>
          <w:sz w:val="28"/>
          <w:szCs w:val="28"/>
        </w:rPr>
        <w:t>[</w:t>
      </w:r>
      <w:r>
        <w:rPr>
          <w:color w:val="000000"/>
          <w:sz w:val="28"/>
          <w:szCs w:val="28"/>
          <w:lang w:val="en-US"/>
        </w:rPr>
        <w:t>SO</w:t>
      </w:r>
      <w:r w:rsidRPr="00DD687C">
        <w:rPr>
          <w:color w:val="000000"/>
          <w:sz w:val="28"/>
          <w:szCs w:val="28"/>
          <w:vertAlign w:val="subscript"/>
        </w:rPr>
        <w:t>4</w:t>
      </w:r>
      <w:r w:rsidRPr="00DD687C">
        <w:rPr>
          <w:color w:val="000000"/>
          <w:sz w:val="28"/>
          <w:szCs w:val="28"/>
          <w:vertAlign w:val="superscript"/>
        </w:rPr>
        <w:t>2-</w:t>
      </w:r>
      <w:r w:rsidRPr="00DD687C">
        <w:rPr>
          <w:color w:val="000000"/>
          <w:sz w:val="28"/>
          <w:szCs w:val="28"/>
        </w:rPr>
        <w:t>]</w:t>
      </w:r>
      <w:r>
        <w:rPr>
          <w:color w:val="000000"/>
          <w:sz w:val="28"/>
          <w:szCs w:val="28"/>
          <w:vertAlign w:val="subscript"/>
        </w:rPr>
        <w:t>ост.</w:t>
      </w:r>
      <w:r>
        <w:rPr>
          <w:color w:val="000000"/>
          <w:sz w:val="28"/>
          <w:szCs w:val="28"/>
        </w:rPr>
        <w:t xml:space="preserve"> </w:t>
      </w:r>
      <w:r w:rsidRPr="00D71015">
        <w:rPr>
          <w:color w:val="000000"/>
          <w:sz w:val="28"/>
          <w:szCs w:val="28"/>
        </w:rPr>
        <w:t xml:space="preserve">= </w:t>
      </w:r>
      <w:r w:rsidR="00B95E4F" w:rsidRPr="00D71015">
        <w:rPr>
          <w:color w:val="000000"/>
          <w:sz w:val="28"/>
          <w:szCs w:val="28"/>
        </w:rPr>
        <w:t>[</w:t>
      </w:r>
      <w:r w:rsidR="00B95E4F">
        <w:rPr>
          <w:color w:val="000000"/>
          <w:sz w:val="28"/>
          <w:szCs w:val="28"/>
          <w:lang w:val="en-US"/>
        </w:rPr>
        <w:t>SO</w:t>
      </w:r>
      <w:r w:rsidR="00B95E4F" w:rsidRPr="00D71015">
        <w:rPr>
          <w:color w:val="000000"/>
          <w:sz w:val="28"/>
          <w:szCs w:val="28"/>
          <w:vertAlign w:val="subscript"/>
        </w:rPr>
        <w:t>4</w:t>
      </w:r>
      <w:r w:rsidR="00B95E4F" w:rsidRPr="00D71015">
        <w:rPr>
          <w:color w:val="000000"/>
          <w:sz w:val="28"/>
          <w:szCs w:val="28"/>
          <w:vertAlign w:val="superscript"/>
        </w:rPr>
        <w:t>2-</w:t>
      </w:r>
      <w:r w:rsidR="00B95E4F" w:rsidRPr="00D71015">
        <w:rPr>
          <w:color w:val="000000"/>
          <w:sz w:val="28"/>
          <w:szCs w:val="28"/>
        </w:rPr>
        <w:t>]</w:t>
      </w:r>
      <w:proofErr w:type="spellStart"/>
      <w:r w:rsidR="00B95E4F">
        <w:rPr>
          <w:color w:val="000000"/>
          <w:sz w:val="28"/>
          <w:szCs w:val="28"/>
          <w:vertAlign w:val="subscript"/>
        </w:rPr>
        <w:t>нач</w:t>
      </w:r>
      <w:proofErr w:type="spellEnd"/>
      <w:r w:rsidR="00B95E4F" w:rsidRPr="00D71015">
        <w:rPr>
          <w:color w:val="000000"/>
          <w:sz w:val="28"/>
          <w:szCs w:val="28"/>
          <w:vertAlign w:val="subscript"/>
        </w:rPr>
        <w:t xml:space="preserve">. </w:t>
      </w:r>
      <w:r w:rsidR="00B95E4F" w:rsidRPr="00D71015">
        <w:rPr>
          <w:color w:val="000000"/>
          <w:sz w:val="28"/>
          <w:szCs w:val="28"/>
        </w:rPr>
        <w:t xml:space="preserve">– </w:t>
      </w:r>
      <w:r w:rsidR="00B540FB" w:rsidRPr="00D71015">
        <w:rPr>
          <w:color w:val="000000"/>
          <w:sz w:val="28"/>
          <w:szCs w:val="28"/>
        </w:rPr>
        <w:t>[</w:t>
      </w:r>
      <w:r w:rsidR="00B95E4F">
        <w:rPr>
          <w:color w:val="000000"/>
          <w:sz w:val="28"/>
          <w:szCs w:val="28"/>
          <w:lang w:val="en-US"/>
        </w:rPr>
        <w:t>SO</w:t>
      </w:r>
      <w:r w:rsidR="00B540FB" w:rsidRPr="00D71015">
        <w:rPr>
          <w:color w:val="000000"/>
          <w:sz w:val="28"/>
          <w:szCs w:val="28"/>
          <w:vertAlign w:val="subscript"/>
        </w:rPr>
        <w:t>4</w:t>
      </w:r>
      <w:r w:rsidR="00B540FB" w:rsidRPr="00D71015">
        <w:rPr>
          <w:color w:val="000000"/>
          <w:sz w:val="28"/>
          <w:szCs w:val="28"/>
          <w:vertAlign w:val="superscript"/>
        </w:rPr>
        <w:t>2-</w:t>
      </w:r>
      <w:r w:rsidR="00B540FB" w:rsidRPr="00D71015">
        <w:rPr>
          <w:color w:val="000000"/>
          <w:sz w:val="28"/>
          <w:szCs w:val="28"/>
        </w:rPr>
        <w:t>]</w:t>
      </w:r>
      <w:proofErr w:type="spellStart"/>
      <w:r w:rsidR="00B540FB">
        <w:rPr>
          <w:color w:val="000000"/>
          <w:sz w:val="28"/>
          <w:szCs w:val="28"/>
          <w:vertAlign w:val="subscript"/>
        </w:rPr>
        <w:t>потрат</w:t>
      </w:r>
      <w:proofErr w:type="spellEnd"/>
      <w:r w:rsidR="00B540FB" w:rsidRPr="00D71015">
        <w:rPr>
          <w:color w:val="000000"/>
          <w:sz w:val="28"/>
          <w:szCs w:val="28"/>
          <w:vertAlign w:val="subscript"/>
        </w:rPr>
        <w:t>.</w:t>
      </w:r>
      <w:r w:rsidR="00B540FB" w:rsidRPr="00D71015">
        <w:rPr>
          <w:color w:val="000000"/>
          <w:sz w:val="28"/>
          <w:szCs w:val="28"/>
        </w:rPr>
        <w:t xml:space="preserve"> </w:t>
      </w:r>
      <w:r w:rsidR="00D92E5B" w:rsidRPr="00AE7D5A">
        <w:rPr>
          <w:color w:val="000000"/>
          <w:sz w:val="28"/>
          <w:szCs w:val="28"/>
        </w:rPr>
        <w:t xml:space="preserve">= </w:t>
      </w:r>
      <w:r w:rsidR="0062477C" w:rsidRPr="00AE7D5A">
        <w:rPr>
          <w:color w:val="000000"/>
          <w:sz w:val="28"/>
          <w:szCs w:val="28"/>
        </w:rPr>
        <w:t>4,7</w:t>
      </w:r>
      <w:r w:rsidR="00B540FB" w:rsidRPr="00AE7D5A">
        <w:rPr>
          <w:color w:val="000000"/>
          <w:sz w:val="28"/>
          <w:szCs w:val="28"/>
        </w:rPr>
        <w:t xml:space="preserve"> – 0,</w:t>
      </w:r>
      <w:r w:rsidR="00D92E5B" w:rsidRPr="00AE7D5A">
        <w:rPr>
          <w:color w:val="000000"/>
          <w:sz w:val="28"/>
          <w:szCs w:val="28"/>
        </w:rPr>
        <w:t xml:space="preserve">01 = </w:t>
      </w:r>
      <w:r w:rsidR="0062477C" w:rsidRPr="00AE7D5A">
        <w:rPr>
          <w:color w:val="000000"/>
          <w:sz w:val="28"/>
          <w:szCs w:val="28"/>
        </w:rPr>
        <w:t>4</w:t>
      </w:r>
      <w:r w:rsidR="00D92E5B" w:rsidRPr="00AE7D5A">
        <w:rPr>
          <w:color w:val="000000"/>
          <w:sz w:val="28"/>
          <w:szCs w:val="28"/>
        </w:rPr>
        <w:t>,</w:t>
      </w:r>
      <w:r w:rsidR="0062477C" w:rsidRPr="00AE7D5A">
        <w:rPr>
          <w:color w:val="000000"/>
          <w:sz w:val="28"/>
          <w:szCs w:val="28"/>
        </w:rPr>
        <w:t>69</w:t>
      </w:r>
      <w:r w:rsidR="00B540FB" w:rsidRPr="00AE7D5A">
        <w:rPr>
          <w:color w:val="000000"/>
          <w:sz w:val="28"/>
          <w:szCs w:val="28"/>
        </w:rPr>
        <w:t xml:space="preserve"> </w:t>
      </w:r>
      <w:r w:rsidR="00B540FB">
        <w:rPr>
          <w:color w:val="000000"/>
          <w:sz w:val="28"/>
          <w:szCs w:val="28"/>
        </w:rPr>
        <w:t>моль</w:t>
      </w:r>
      <w:r w:rsidR="00B540FB" w:rsidRPr="00AE7D5A">
        <w:rPr>
          <w:color w:val="000000"/>
          <w:sz w:val="28"/>
          <w:szCs w:val="28"/>
        </w:rPr>
        <w:t>/</w:t>
      </w:r>
      <w:proofErr w:type="gramStart"/>
      <w:r w:rsidR="00B540FB">
        <w:rPr>
          <w:color w:val="000000"/>
          <w:sz w:val="28"/>
          <w:szCs w:val="28"/>
        </w:rPr>
        <w:t>л</w:t>
      </w:r>
      <w:proofErr w:type="gramEnd"/>
    </w:p>
    <w:p w:rsidR="00B540FB" w:rsidRPr="00AE7D5A" w:rsidRDefault="00B540FB" w:rsidP="00D5128D">
      <w:pPr>
        <w:spacing w:line="360" w:lineRule="auto"/>
        <w:ind w:firstLine="284"/>
        <w:jc w:val="both"/>
        <w:rPr>
          <w:color w:val="000000"/>
          <w:sz w:val="28"/>
          <w:szCs w:val="28"/>
        </w:rPr>
      </w:pPr>
      <w:r w:rsidRPr="00AE7D5A">
        <w:rPr>
          <w:color w:val="000000"/>
          <w:sz w:val="28"/>
          <w:szCs w:val="28"/>
        </w:rPr>
        <w:t>[</w:t>
      </w:r>
      <w:r>
        <w:rPr>
          <w:color w:val="000000"/>
          <w:sz w:val="28"/>
          <w:szCs w:val="28"/>
        </w:rPr>
        <w:t>С</w:t>
      </w:r>
      <w:r w:rsidRPr="004C0DDD">
        <w:rPr>
          <w:color w:val="000000"/>
          <w:sz w:val="28"/>
          <w:szCs w:val="28"/>
          <w:lang w:val="en-US"/>
        </w:rPr>
        <w:t>a</w:t>
      </w:r>
      <w:r w:rsidRPr="00AE7D5A">
        <w:rPr>
          <w:color w:val="000000"/>
          <w:sz w:val="28"/>
          <w:szCs w:val="28"/>
          <w:vertAlign w:val="superscript"/>
        </w:rPr>
        <w:t>2+</w:t>
      </w:r>
      <w:r w:rsidRPr="00AE7D5A">
        <w:rPr>
          <w:color w:val="000000"/>
          <w:sz w:val="28"/>
          <w:szCs w:val="28"/>
        </w:rPr>
        <w:t>]·[</w:t>
      </w:r>
      <w:r w:rsidRPr="004C0DDD">
        <w:rPr>
          <w:color w:val="000000"/>
          <w:sz w:val="28"/>
          <w:szCs w:val="28"/>
          <w:lang w:val="en-US"/>
        </w:rPr>
        <w:t>SO</w:t>
      </w:r>
      <w:r w:rsidRPr="00AE7D5A">
        <w:rPr>
          <w:color w:val="000000"/>
          <w:sz w:val="28"/>
          <w:szCs w:val="28"/>
          <w:vertAlign w:val="subscript"/>
        </w:rPr>
        <w:t>4</w:t>
      </w:r>
      <w:r w:rsidRPr="00AE7D5A">
        <w:rPr>
          <w:color w:val="000000"/>
          <w:sz w:val="28"/>
          <w:szCs w:val="28"/>
          <w:vertAlign w:val="superscript"/>
        </w:rPr>
        <w:t>2–</w:t>
      </w:r>
      <w:r w:rsidR="00D92E5B" w:rsidRPr="00AE7D5A">
        <w:rPr>
          <w:color w:val="000000"/>
          <w:sz w:val="28"/>
          <w:szCs w:val="28"/>
        </w:rPr>
        <w:t xml:space="preserve">] = </w:t>
      </w:r>
      <w:r w:rsidR="0062477C" w:rsidRPr="00AE7D5A">
        <w:rPr>
          <w:color w:val="000000"/>
          <w:sz w:val="28"/>
          <w:szCs w:val="28"/>
        </w:rPr>
        <w:t>4</w:t>
      </w:r>
      <w:r w:rsidR="00D92E5B" w:rsidRPr="00AE7D5A">
        <w:rPr>
          <w:color w:val="000000"/>
          <w:sz w:val="28"/>
          <w:szCs w:val="28"/>
        </w:rPr>
        <w:t>,</w:t>
      </w:r>
      <w:r w:rsidR="0062477C" w:rsidRPr="00AE7D5A">
        <w:rPr>
          <w:color w:val="000000"/>
          <w:sz w:val="28"/>
          <w:szCs w:val="28"/>
        </w:rPr>
        <w:t>69</w:t>
      </w:r>
      <w:r w:rsidRPr="00AE7D5A">
        <w:rPr>
          <w:color w:val="000000"/>
          <w:sz w:val="28"/>
          <w:szCs w:val="28"/>
        </w:rPr>
        <w:t xml:space="preserve"> </w:t>
      </w:r>
      <w:r w:rsidR="00D92E5B">
        <w:rPr>
          <w:color w:val="000000"/>
          <w:sz w:val="28"/>
          <w:szCs w:val="28"/>
          <w:lang w:val="en-US"/>
        </w:rPr>
        <w:t>x</w:t>
      </w:r>
      <w:r w:rsidR="00D92E5B" w:rsidRPr="00AE7D5A">
        <w:rPr>
          <w:color w:val="000000"/>
          <w:sz w:val="28"/>
          <w:szCs w:val="28"/>
        </w:rPr>
        <w:t xml:space="preserve"> 0,01 = </w:t>
      </w:r>
      <w:r w:rsidR="0062477C" w:rsidRPr="00AE7D5A">
        <w:rPr>
          <w:color w:val="000000"/>
          <w:sz w:val="28"/>
          <w:szCs w:val="28"/>
        </w:rPr>
        <w:t>4</w:t>
      </w:r>
      <w:r w:rsidR="00D92E5B" w:rsidRPr="00AE7D5A">
        <w:rPr>
          <w:color w:val="000000"/>
          <w:sz w:val="28"/>
          <w:szCs w:val="28"/>
        </w:rPr>
        <w:t>,</w:t>
      </w:r>
      <w:r w:rsidR="0062477C" w:rsidRPr="00AE7D5A">
        <w:rPr>
          <w:color w:val="000000"/>
          <w:sz w:val="28"/>
          <w:szCs w:val="28"/>
        </w:rPr>
        <w:t>69</w:t>
      </w:r>
      <w:r>
        <w:rPr>
          <w:color w:val="000000"/>
          <w:sz w:val="28"/>
          <w:szCs w:val="28"/>
          <w:lang w:val="en-US"/>
        </w:rPr>
        <w:t>x</w:t>
      </w:r>
      <w:r w:rsidRPr="00AE7D5A">
        <w:rPr>
          <w:color w:val="000000"/>
          <w:sz w:val="28"/>
          <w:szCs w:val="28"/>
        </w:rPr>
        <w:t>10</w:t>
      </w:r>
      <w:r w:rsidRPr="00AE7D5A">
        <w:rPr>
          <w:color w:val="000000"/>
          <w:sz w:val="28"/>
          <w:szCs w:val="28"/>
          <w:vertAlign w:val="superscript"/>
        </w:rPr>
        <w:t>-2</w:t>
      </w:r>
    </w:p>
    <w:p w:rsidR="00B540FB" w:rsidRPr="00D71015" w:rsidRDefault="0062477C" w:rsidP="00D5128D">
      <w:pPr>
        <w:spacing w:line="360" w:lineRule="auto"/>
        <w:ind w:firstLine="284"/>
        <w:jc w:val="both"/>
        <w:rPr>
          <w:color w:val="000000"/>
          <w:sz w:val="28"/>
          <w:szCs w:val="28"/>
        </w:rPr>
      </w:pPr>
      <w:r>
        <w:rPr>
          <w:color w:val="000000"/>
          <w:sz w:val="28"/>
          <w:szCs w:val="28"/>
        </w:rPr>
        <w:t>4,69</w:t>
      </w:r>
      <w:r w:rsidR="00B540FB">
        <w:rPr>
          <w:color w:val="000000"/>
          <w:sz w:val="28"/>
          <w:szCs w:val="28"/>
          <w:lang w:val="en-US"/>
        </w:rPr>
        <w:t>x</w:t>
      </w:r>
      <w:r w:rsidR="00B540FB" w:rsidRPr="00D71015">
        <w:rPr>
          <w:color w:val="000000"/>
          <w:sz w:val="28"/>
          <w:szCs w:val="28"/>
        </w:rPr>
        <w:t>10</w:t>
      </w:r>
      <w:r w:rsidR="00B540FB" w:rsidRPr="00D71015">
        <w:rPr>
          <w:color w:val="000000"/>
          <w:sz w:val="28"/>
          <w:szCs w:val="28"/>
          <w:vertAlign w:val="superscript"/>
        </w:rPr>
        <w:t xml:space="preserve">-2 </w:t>
      </w:r>
      <w:r w:rsidR="00B540FB" w:rsidRPr="00D71015">
        <w:rPr>
          <w:color w:val="000000"/>
          <w:sz w:val="28"/>
          <w:szCs w:val="28"/>
        </w:rPr>
        <w:t>&gt;&gt; 6,1</w:t>
      </w:r>
      <w:r w:rsidR="00B540FB">
        <w:rPr>
          <w:color w:val="000000"/>
          <w:sz w:val="28"/>
          <w:szCs w:val="28"/>
        </w:rPr>
        <w:t>х</w:t>
      </w:r>
      <w:r w:rsidR="00B540FB" w:rsidRPr="00D71015">
        <w:rPr>
          <w:color w:val="000000"/>
          <w:sz w:val="28"/>
          <w:szCs w:val="28"/>
        </w:rPr>
        <w:t>10</w:t>
      </w:r>
      <w:r w:rsidR="00B540FB" w:rsidRPr="00D71015">
        <w:rPr>
          <w:color w:val="000000"/>
          <w:sz w:val="28"/>
          <w:szCs w:val="28"/>
          <w:vertAlign w:val="superscript"/>
        </w:rPr>
        <w:t>-5</w:t>
      </w:r>
    </w:p>
    <w:p w:rsidR="00D5128D" w:rsidRDefault="00D5128D" w:rsidP="00D5128D">
      <w:pPr>
        <w:spacing w:line="360" w:lineRule="auto"/>
        <w:ind w:firstLine="284"/>
        <w:jc w:val="both"/>
        <w:rPr>
          <w:color w:val="000000"/>
          <w:sz w:val="28"/>
          <w:szCs w:val="28"/>
        </w:rPr>
      </w:pPr>
      <w:r>
        <w:rPr>
          <w:color w:val="000000"/>
          <w:sz w:val="28"/>
          <w:szCs w:val="28"/>
        </w:rPr>
        <w:t>Сравним моменты, когда выпадали первые осадки сульфата кальци</w:t>
      </w:r>
      <w:r w:rsidR="002D7F95">
        <w:rPr>
          <w:color w:val="000000"/>
          <w:sz w:val="28"/>
          <w:szCs w:val="28"/>
        </w:rPr>
        <w:t>я в этом эксперименте и в эксперименте</w:t>
      </w:r>
      <w:r>
        <w:rPr>
          <w:color w:val="000000"/>
          <w:sz w:val="28"/>
          <w:szCs w:val="28"/>
        </w:rPr>
        <w:t>, где брался чист</w:t>
      </w:r>
      <w:r w:rsidR="002D7F95">
        <w:rPr>
          <w:color w:val="000000"/>
          <w:sz w:val="28"/>
          <w:szCs w:val="28"/>
        </w:rPr>
        <w:t>ый хлорид кальция. Если в  экспериментах</w:t>
      </w:r>
      <w:r>
        <w:rPr>
          <w:color w:val="000000"/>
          <w:sz w:val="28"/>
          <w:szCs w:val="28"/>
        </w:rPr>
        <w:t xml:space="preserve"> </w:t>
      </w:r>
      <w:r w:rsidR="002D7F95">
        <w:rPr>
          <w:color w:val="000000"/>
          <w:sz w:val="28"/>
          <w:szCs w:val="28"/>
        </w:rPr>
        <w:t xml:space="preserve">первой части </w:t>
      </w:r>
      <w:r>
        <w:rPr>
          <w:color w:val="000000"/>
          <w:sz w:val="28"/>
          <w:szCs w:val="28"/>
        </w:rPr>
        <w:t xml:space="preserve">образования </w:t>
      </w:r>
      <w:r w:rsidR="002D7F95">
        <w:rPr>
          <w:color w:val="000000"/>
          <w:sz w:val="28"/>
          <w:szCs w:val="28"/>
        </w:rPr>
        <w:t>кристаллов сульфата кальция</w:t>
      </w:r>
      <w:r>
        <w:rPr>
          <w:color w:val="000000"/>
          <w:sz w:val="28"/>
          <w:szCs w:val="28"/>
        </w:rPr>
        <w:t xml:space="preserve"> были видны уже на первой </w:t>
      </w:r>
      <w:proofErr w:type="gramStart"/>
      <w:r>
        <w:rPr>
          <w:color w:val="000000"/>
          <w:sz w:val="28"/>
          <w:szCs w:val="28"/>
        </w:rPr>
        <w:t>минуте</w:t>
      </w:r>
      <w:proofErr w:type="gramEnd"/>
      <w:r w:rsidR="002D7F95">
        <w:rPr>
          <w:color w:val="000000"/>
          <w:sz w:val="28"/>
          <w:szCs w:val="28"/>
        </w:rPr>
        <w:t xml:space="preserve"> на границе капли, то в эксперименте с добавлением хлорида бария</w:t>
      </w:r>
      <w:r>
        <w:rPr>
          <w:color w:val="000000"/>
          <w:sz w:val="28"/>
          <w:szCs w:val="28"/>
        </w:rPr>
        <w:t xml:space="preserve"> - только лишь на третьей. Таким образом,</w:t>
      </w:r>
      <w:r w:rsidR="002D7F95">
        <w:rPr>
          <w:color w:val="000000"/>
          <w:sz w:val="28"/>
          <w:szCs w:val="28"/>
        </w:rPr>
        <w:t xml:space="preserve">  </w:t>
      </w:r>
      <w:r w:rsidR="00C7174A">
        <w:rPr>
          <w:color w:val="000000"/>
          <w:sz w:val="28"/>
          <w:szCs w:val="28"/>
        </w:rPr>
        <w:t xml:space="preserve"> добавление солей</w:t>
      </w:r>
      <w:r w:rsidR="005B31DD">
        <w:rPr>
          <w:color w:val="000000"/>
          <w:sz w:val="28"/>
          <w:szCs w:val="28"/>
        </w:rPr>
        <w:t xml:space="preserve"> бария,</w:t>
      </w:r>
      <w:r>
        <w:rPr>
          <w:color w:val="000000"/>
          <w:sz w:val="28"/>
          <w:szCs w:val="28"/>
        </w:rPr>
        <w:t xml:space="preserve"> катионы </w:t>
      </w:r>
      <w:r w:rsidR="00443C06">
        <w:rPr>
          <w:color w:val="000000"/>
          <w:sz w:val="28"/>
          <w:szCs w:val="28"/>
        </w:rPr>
        <w:t>которых</w:t>
      </w:r>
      <w:r w:rsidR="007C15AC">
        <w:rPr>
          <w:color w:val="000000"/>
          <w:sz w:val="28"/>
          <w:szCs w:val="28"/>
        </w:rPr>
        <w:t xml:space="preserve"> </w:t>
      </w:r>
      <w:r>
        <w:rPr>
          <w:color w:val="000000"/>
          <w:sz w:val="28"/>
          <w:szCs w:val="28"/>
        </w:rPr>
        <w:t xml:space="preserve">образуют </w:t>
      </w:r>
      <w:proofErr w:type="gramStart"/>
      <w:r>
        <w:rPr>
          <w:color w:val="000000"/>
          <w:sz w:val="28"/>
          <w:szCs w:val="28"/>
        </w:rPr>
        <w:t>более не</w:t>
      </w:r>
      <w:r w:rsidR="007C15AC">
        <w:rPr>
          <w:color w:val="000000"/>
          <w:sz w:val="28"/>
          <w:szCs w:val="28"/>
        </w:rPr>
        <w:t>растворимые</w:t>
      </w:r>
      <w:proofErr w:type="gramEnd"/>
      <w:r w:rsidR="007C15AC">
        <w:rPr>
          <w:color w:val="000000"/>
          <w:sz w:val="28"/>
          <w:szCs w:val="28"/>
        </w:rPr>
        <w:t xml:space="preserve"> соединения, нежели </w:t>
      </w:r>
      <w:r>
        <w:rPr>
          <w:color w:val="000000"/>
          <w:sz w:val="28"/>
          <w:szCs w:val="28"/>
        </w:rPr>
        <w:t xml:space="preserve"> кальция, </w:t>
      </w:r>
      <w:r w:rsidR="007C15AC">
        <w:rPr>
          <w:color w:val="000000"/>
          <w:sz w:val="28"/>
          <w:szCs w:val="28"/>
        </w:rPr>
        <w:t xml:space="preserve"> при микрокристаллоскопической реакции </w:t>
      </w:r>
      <w:r>
        <w:rPr>
          <w:color w:val="000000"/>
          <w:sz w:val="28"/>
          <w:szCs w:val="28"/>
        </w:rPr>
        <w:t>приводит к увеличению времени выпадения осадка и уменьшению количества осадка сульфата</w:t>
      </w:r>
      <w:r w:rsidR="007C15AC">
        <w:rPr>
          <w:color w:val="000000"/>
          <w:sz w:val="28"/>
          <w:szCs w:val="28"/>
        </w:rPr>
        <w:t xml:space="preserve"> кальция.  На диаграмме №3</w:t>
      </w:r>
      <w:r>
        <w:rPr>
          <w:color w:val="000000"/>
          <w:sz w:val="28"/>
          <w:szCs w:val="28"/>
        </w:rPr>
        <w:t xml:space="preserve"> представлено в сравнении время появление первых осадков </w:t>
      </w:r>
      <w:r>
        <w:rPr>
          <w:color w:val="000000"/>
          <w:sz w:val="28"/>
          <w:szCs w:val="28"/>
        </w:rPr>
        <w:lastRenderedPageBreak/>
        <w:t>сульфата кальция</w:t>
      </w:r>
      <w:r w:rsidR="0087234F">
        <w:rPr>
          <w:color w:val="000000"/>
          <w:sz w:val="28"/>
          <w:szCs w:val="28"/>
        </w:rPr>
        <w:t xml:space="preserve"> в экспериментах с раствором</w:t>
      </w:r>
      <w:r w:rsidR="007C15AC">
        <w:rPr>
          <w:color w:val="000000"/>
          <w:sz w:val="28"/>
          <w:szCs w:val="28"/>
        </w:rPr>
        <w:t xml:space="preserve"> только хлорид</w:t>
      </w:r>
      <w:r w:rsidR="0087234F">
        <w:rPr>
          <w:color w:val="000000"/>
          <w:sz w:val="28"/>
          <w:szCs w:val="28"/>
        </w:rPr>
        <w:t>а</w:t>
      </w:r>
      <w:r w:rsidR="007C15AC">
        <w:rPr>
          <w:color w:val="000000"/>
          <w:sz w:val="28"/>
          <w:szCs w:val="28"/>
        </w:rPr>
        <w:t xml:space="preserve"> кальция и </w:t>
      </w:r>
      <w:r w:rsidR="0087234F">
        <w:rPr>
          <w:color w:val="000000"/>
          <w:sz w:val="28"/>
          <w:szCs w:val="28"/>
        </w:rPr>
        <w:t xml:space="preserve">с </w:t>
      </w:r>
      <w:r w:rsidR="007C15AC">
        <w:rPr>
          <w:color w:val="000000"/>
          <w:sz w:val="28"/>
          <w:szCs w:val="28"/>
        </w:rPr>
        <w:t>раствор</w:t>
      </w:r>
      <w:r w:rsidR="0087234F">
        <w:rPr>
          <w:color w:val="000000"/>
          <w:sz w:val="28"/>
          <w:szCs w:val="28"/>
        </w:rPr>
        <w:t>ом</w:t>
      </w:r>
      <w:r w:rsidR="007C15AC">
        <w:rPr>
          <w:color w:val="000000"/>
          <w:sz w:val="28"/>
          <w:szCs w:val="28"/>
        </w:rPr>
        <w:t xml:space="preserve"> хлоридов кальция и бария.</w:t>
      </w:r>
    </w:p>
    <w:p w:rsidR="00D5128D" w:rsidRDefault="007C15AC" w:rsidP="00D5128D">
      <w:pPr>
        <w:spacing w:line="360" w:lineRule="auto"/>
        <w:jc w:val="both"/>
        <w:rPr>
          <w:sz w:val="28"/>
          <w:szCs w:val="28"/>
        </w:rPr>
      </w:pPr>
      <w:r>
        <w:rPr>
          <w:sz w:val="28"/>
          <w:szCs w:val="28"/>
        </w:rPr>
        <w:t>Диаграмма №3</w:t>
      </w:r>
      <w:r w:rsidR="00D5128D">
        <w:rPr>
          <w:sz w:val="28"/>
          <w:szCs w:val="28"/>
        </w:rPr>
        <w:t>. Время появления первых осадков сульфата кальция.</w:t>
      </w:r>
    </w:p>
    <w:p w:rsidR="00D5128D" w:rsidRPr="002B5843" w:rsidRDefault="00D5128D" w:rsidP="00D5128D">
      <w:pPr>
        <w:spacing w:line="360" w:lineRule="auto"/>
        <w:jc w:val="both"/>
        <w:rPr>
          <w:sz w:val="28"/>
          <w:szCs w:val="28"/>
        </w:rPr>
      </w:pPr>
      <w:r>
        <w:rPr>
          <w:noProof/>
          <w:sz w:val="28"/>
          <w:szCs w:val="28"/>
        </w:rPr>
        <w:drawing>
          <wp:inline distT="0" distB="0" distL="0" distR="0">
            <wp:extent cx="4400550" cy="3009900"/>
            <wp:effectExtent l="19050" t="0" r="19050" b="0"/>
            <wp:docPr id="3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5128D" w:rsidRDefault="00724F6D" w:rsidP="00D5128D">
      <w:pPr>
        <w:spacing w:line="360" w:lineRule="auto"/>
        <w:ind w:firstLine="284"/>
        <w:jc w:val="both"/>
        <w:rPr>
          <w:sz w:val="28"/>
          <w:szCs w:val="28"/>
        </w:rPr>
      </w:pPr>
      <w:r>
        <w:rPr>
          <w:sz w:val="28"/>
          <w:szCs w:val="28"/>
        </w:rPr>
        <w:t xml:space="preserve">Стоит отметить, что добавление </w:t>
      </w:r>
      <w:r w:rsidR="003A0DD8">
        <w:rPr>
          <w:sz w:val="28"/>
          <w:szCs w:val="28"/>
        </w:rPr>
        <w:t xml:space="preserve">хлорида бария </w:t>
      </w:r>
      <w:r>
        <w:rPr>
          <w:sz w:val="28"/>
          <w:szCs w:val="28"/>
        </w:rPr>
        <w:t xml:space="preserve">в раствор хлорида кальция, </w:t>
      </w:r>
      <w:r w:rsidR="009F3C88">
        <w:rPr>
          <w:sz w:val="28"/>
          <w:szCs w:val="28"/>
        </w:rPr>
        <w:t xml:space="preserve"> внес</w:t>
      </w:r>
      <w:r>
        <w:rPr>
          <w:sz w:val="28"/>
          <w:szCs w:val="28"/>
        </w:rPr>
        <w:t>ло</w:t>
      </w:r>
      <w:r w:rsidR="009F3C88">
        <w:rPr>
          <w:sz w:val="28"/>
          <w:szCs w:val="28"/>
        </w:rPr>
        <w:t xml:space="preserve"> </w:t>
      </w:r>
      <w:r>
        <w:rPr>
          <w:sz w:val="28"/>
          <w:szCs w:val="28"/>
        </w:rPr>
        <w:t xml:space="preserve"> изменения</w:t>
      </w:r>
      <w:r w:rsidR="00D5128D">
        <w:rPr>
          <w:sz w:val="28"/>
          <w:szCs w:val="28"/>
        </w:rPr>
        <w:t xml:space="preserve"> в размеры осадков</w:t>
      </w:r>
      <w:r w:rsidR="009F3C88">
        <w:rPr>
          <w:sz w:val="28"/>
          <w:szCs w:val="28"/>
        </w:rPr>
        <w:t xml:space="preserve"> сульфата кальция</w:t>
      </w:r>
      <w:r>
        <w:rPr>
          <w:sz w:val="28"/>
          <w:szCs w:val="28"/>
        </w:rPr>
        <w:t>: почти в два раза уменьшены</w:t>
      </w:r>
      <w:r w:rsidR="00D5128D">
        <w:rPr>
          <w:sz w:val="28"/>
          <w:szCs w:val="28"/>
        </w:rPr>
        <w:t xml:space="preserve"> </w:t>
      </w:r>
      <w:proofErr w:type="gramStart"/>
      <w:r w:rsidR="00D5128D">
        <w:rPr>
          <w:sz w:val="28"/>
          <w:szCs w:val="28"/>
        </w:rPr>
        <w:t>размеры</w:t>
      </w:r>
      <w:proofErr w:type="gramEnd"/>
      <w:r w:rsidR="00D5128D">
        <w:rPr>
          <w:sz w:val="28"/>
          <w:szCs w:val="28"/>
        </w:rPr>
        <w:t xml:space="preserve"> как одиночных игл, так и пучков </w:t>
      </w:r>
      <w:r>
        <w:rPr>
          <w:sz w:val="28"/>
          <w:szCs w:val="28"/>
        </w:rPr>
        <w:t xml:space="preserve">игл, при этом  на </w:t>
      </w:r>
      <w:r w:rsidR="00D5128D">
        <w:rPr>
          <w:sz w:val="28"/>
          <w:szCs w:val="28"/>
        </w:rPr>
        <w:t xml:space="preserve"> гра</w:t>
      </w:r>
      <w:r>
        <w:rPr>
          <w:sz w:val="28"/>
          <w:szCs w:val="28"/>
        </w:rPr>
        <w:t>нице капли</w:t>
      </w:r>
      <w:r w:rsidR="009F3C88">
        <w:rPr>
          <w:sz w:val="28"/>
          <w:szCs w:val="28"/>
        </w:rPr>
        <w:t xml:space="preserve"> </w:t>
      </w:r>
      <w:r w:rsidR="00D5128D">
        <w:rPr>
          <w:sz w:val="28"/>
          <w:szCs w:val="28"/>
        </w:rPr>
        <w:t xml:space="preserve"> </w:t>
      </w:r>
      <w:r>
        <w:rPr>
          <w:sz w:val="28"/>
          <w:szCs w:val="28"/>
        </w:rPr>
        <w:t>представлены лишь одиночные пучки игл, а не сплошная полоса из них, как в растворе только с хлоридом кальция</w:t>
      </w:r>
      <w:r w:rsidR="00D5128D">
        <w:rPr>
          <w:sz w:val="28"/>
          <w:szCs w:val="28"/>
        </w:rPr>
        <w:t xml:space="preserve">. </w:t>
      </w:r>
      <w:r w:rsidR="003A0DD8">
        <w:rPr>
          <w:sz w:val="28"/>
          <w:szCs w:val="28"/>
        </w:rPr>
        <w:t xml:space="preserve"> </w:t>
      </w:r>
      <w:r w:rsidR="00E45C8D">
        <w:rPr>
          <w:sz w:val="28"/>
          <w:szCs w:val="28"/>
        </w:rPr>
        <w:t>П</w:t>
      </w:r>
      <w:r w:rsidR="003A0DD8">
        <w:rPr>
          <w:sz w:val="28"/>
          <w:szCs w:val="28"/>
        </w:rPr>
        <w:t>ри эксперименте только с раствором хлорида кальция</w:t>
      </w:r>
      <w:r w:rsidR="00E45C8D">
        <w:rPr>
          <w:sz w:val="28"/>
          <w:szCs w:val="28"/>
        </w:rPr>
        <w:t xml:space="preserve"> кристаллы в виде пучков игл находятся по всей площади капли в выбранном масштабе, при добавлении  же хлорида бария по всей площади капли отмечаются кристаллы в виде отдельных игл.</w:t>
      </w:r>
    </w:p>
    <w:p w:rsidR="00D5128D" w:rsidRDefault="008702C4" w:rsidP="00D5128D">
      <w:pPr>
        <w:spacing w:line="360" w:lineRule="auto"/>
        <w:ind w:firstLine="284"/>
        <w:jc w:val="both"/>
        <w:rPr>
          <w:sz w:val="28"/>
          <w:szCs w:val="28"/>
        </w:rPr>
      </w:pPr>
      <w:r>
        <w:rPr>
          <w:sz w:val="28"/>
          <w:szCs w:val="28"/>
        </w:rPr>
        <w:t xml:space="preserve"> На диаграмме № 4</w:t>
      </w:r>
      <w:r w:rsidR="00D5128D">
        <w:rPr>
          <w:sz w:val="28"/>
          <w:szCs w:val="28"/>
        </w:rPr>
        <w:t xml:space="preserve"> приведены сравнения скорости кристаллообразован</w:t>
      </w:r>
      <w:r>
        <w:rPr>
          <w:sz w:val="28"/>
          <w:szCs w:val="28"/>
        </w:rPr>
        <w:t>ия и их распространения за пяти</w:t>
      </w:r>
      <w:r w:rsidR="00D5128D">
        <w:rPr>
          <w:sz w:val="28"/>
          <w:szCs w:val="28"/>
        </w:rPr>
        <w:t>минутный перио</w:t>
      </w:r>
      <w:r w:rsidR="009F3C88">
        <w:rPr>
          <w:sz w:val="28"/>
          <w:szCs w:val="28"/>
        </w:rPr>
        <w:t xml:space="preserve">д наблюдения </w:t>
      </w:r>
      <w:r w:rsidR="00BE5DF9">
        <w:rPr>
          <w:sz w:val="28"/>
          <w:szCs w:val="28"/>
        </w:rPr>
        <w:t xml:space="preserve"> первого эксперимента</w:t>
      </w:r>
      <w:r w:rsidR="0087234F">
        <w:rPr>
          <w:sz w:val="28"/>
          <w:szCs w:val="28"/>
        </w:rPr>
        <w:t xml:space="preserve">, где молярная концентрация хлорида кальция к молярной концентрации серной кислоты составляла 1:939,  </w:t>
      </w:r>
      <w:r w:rsidR="009F3C88">
        <w:rPr>
          <w:sz w:val="28"/>
          <w:szCs w:val="28"/>
        </w:rPr>
        <w:t xml:space="preserve"> </w:t>
      </w:r>
      <w:r w:rsidR="00BE5DF9">
        <w:rPr>
          <w:sz w:val="28"/>
          <w:szCs w:val="28"/>
        </w:rPr>
        <w:t xml:space="preserve"> и</w:t>
      </w:r>
      <w:r w:rsidR="00D5128D">
        <w:rPr>
          <w:sz w:val="28"/>
          <w:szCs w:val="28"/>
        </w:rPr>
        <w:t xml:space="preserve"> </w:t>
      </w:r>
      <w:r>
        <w:rPr>
          <w:sz w:val="28"/>
          <w:szCs w:val="28"/>
        </w:rPr>
        <w:t xml:space="preserve"> </w:t>
      </w:r>
      <w:r w:rsidR="00D5128D">
        <w:rPr>
          <w:sz w:val="28"/>
          <w:szCs w:val="28"/>
        </w:rPr>
        <w:t>экс</w:t>
      </w:r>
      <w:r w:rsidR="009F3C88">
        <w:rPr>
          <w:sz w:val="28"/>
          <w:szCs w:val="28"/>
        </w:rPr>
        <w:t xml:space="preserve">перимента с </w:t>
      </w:r>
      <w:r w:rsidR="007F4515">
        <w:rPr>
          <w:sz w:val="28"/>
          <w:szCs w:val="28"/>
        </w:rPr>
        <w:t>раствором, содержащим хлориды кальция и бария</w:t>
      </w:r>
      <w:r w:rsidR="00D5128D">
        <w:rPr>
          <w:sz w:val="28"/>
          <w:szCs w:val="28"/>
        </w:rPr>
        <w:t>.</w:t>
      </w:r>
    </w:p>
    <w:p w:rsidR="0087234F" w:rsidRDefault="0087234F" w:rsidP="00D5128D">
      <w:pPr>
        <w:spacing w:line="360" w:lineRule="auto"/>
        <w:jc w:val="both"/>
        <w:rPr>
          <w:sz w:val="28"/>
          <w:szCs w:val="28"/>
        </w:rPr>
      </w:pPr>
    </w:p>
    <w:p w:rsidR="0087234F" w:rsidRDefault="0087234F" w:rsidP="00D5128D">
      <w:pPr>
        <w:spacing w:line="360" w:lineRule="auto"/>
        <w:jc w:val="both"/>
        <w:rPr>
          <w:sz w:val="28"/>
          <w:szCs w:val="28"/>
        </w:rPr>
      </w:pPr>
    </w:p>
    <w:p w:rsidR="0087234F" w:rsidRDefault="0087234F" w:rsidP="00D5128D">
      <w:pPr>
        <w:spacing w:line="360" w:lineRule="auto"/>
        <w:jc w:val="both"/>
        <w:rPr>
          <w:sz w:val="28"/>
          <w:szCs w:val="28"/>
        </w:rPr>
      </w:pPr>
    </w:p>
    <w:p w:rsidR="00D5128D" w:rsidRDefault="008702C4" w:rsidP="00D5128D">
      <w:pPr>
        <w:spacing w:line="360" w:lineRule="auto"/>
        <w:jc w:val="both"/>
        <w:rPr>
          <w:sz w:val="28"/>
          <w:szCs w:val="28"/>
        </w:rPr>
      </w:pPr>
      <w:r>
        <w:rPr>
          <w:sz w:val="28"/>
          <w:szCs w:val="28"/>
        </w:rPr>
        <w:lastRenderedPageBreak/>
        <w:t>Диаграмма 4</w:t>
      </w:r>
      <w:r w:rsidR="00D5128D">
        <w:rPr>
          <w:sz w:val="28"/>
          <w:szCs w:val="28"/>
        </w:rPr>
        <w:t>. Сравнение по ключевым параметрам кристаллоо</w:t>
      </w:r>
      <w:r w:rsidR="007F4515">
        <w:rPr>
          <w:sz w:val="28"/>
          <w:szCs w:val="28"/>
        </w:rPr>
        <w:t>бразования первого  эксперимента и  эксперимента с раствором, содержащим хлориды кальция и бария</w:t>
      </w:r>
      <w:r w:rsidR="00D5128D">
        <w:rPr>
          <w:sz w:val="28"/>
          <w:szCs w:val="28"/>
        </w:rPr>
        <w:t>.</w:t>
      </w:r>
    </w:p>
    <w:p w:rsidR="00D5128D" w:rsidRDefault="00D5128D" w:rsidP="00D5128D">
      <w:pPr>
        <w:spacing w:line="360" w:lineRule="auto"/>
        <w:jc w:val="both"/>
        <w:rPr>
          <w:sz w:val="28"/>
          <w:szCs w:val="28"/>
        </w:rPr>
      </w:pPr>
      <w:r>
        <w:rPr>
          <w:noProof/>
          <w:sz w:val="28"/>
          <w:szCs w:val="28"/>
        </w:rPr>
        <w:drawing>
          <wp:inline distT="0" distB="0" distL="0" distR="0">
            <wp:extent cx="5486400" cy="3200400"/>
            <wp:effectExtent l="19050" t="0" r="19050" b="0"/>
            <wp:docPr id="3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5128D" w:rsidRDefault="00D5128D" w:rsidP="00D5128D">
      <w:pPr>
        <w:spacing w:line="360" w:lineRule="auto"/>
        <w:jc w:val="both"/>
        <w:rPr>
          <w:sz w:val="28"/>
          <w:szCs w:val="28"/>
        </w:rPr>
      </w:pPr>
    </w:p>
    <w:p w:rsidR="00D5128D" w:rsidRDefault="00D5128D" w:rsidP="00D5128D">
      <w:pPr>
        <w:spacing w:line="360" w:lineRule="auto"/>
        <w:jc w:val="both"/>
        <w:rPr>
          <w:b/>
          <w:sz w:val="28"/>
          <w:szCs w:val="28"/>
        </w:rPr>
      </w:pPr>
      <w:r w:rsidRPr="00F46921">
        <w:rPr>
          <w:b/>
          <w:sz w:val="28"/>
          <w:szCs w:val="28"/>
        </w:rPr>
        <w:t>Выводы.</w:t>
      </w:r>
    </w:p>
    <w:p w:rsidR="00D5128D" w:rsidRDefault="00D5128D" w:rsidP="00D5128D">
      <w:pPr>
        <w:spacing w:line="360" w:lineRule="auto"/>
        <w:ind w:firstLine="284"/>
        <w:jc w:val="both"/>
        <w:rPr>
          <w:sz w:val="28"/>
          <w:szCs w:val="28"/>
        </w:rPr>
      </w:pPr>
      <w:r>
        <w:rPr>
          <w:sz w:val="28"/>
          <w:szCs w:val="28"/>
        </w:rPr>
        <w:t xml:space="preserve">Специфичность микрокристаллоскопической реакции зависит от множества факторов, что следует иметь в виду при их выполнении. </w:t>
      </w:r>
    </w:p>
    <w:p w:rsidR="00D5128D" w:rsidRDefault="00D5128D" w:rsidP="00D5128D">
      <w:pPr>
        <w:spacing w:line="360" w:lineRule="auto"/>
        <w:ind w:firstLine="284"/>
        <w:jc w:val="both"/>
        <w:rPr>
          <w:sz w:val="28"/>
          <w:szCs w:val="28"/>
        </w:rPr>
      </w:pPr>
      <w:r>
        <w:rPr>
          <w:sz w:val="28"/>
          <w:szCs w:val="28"/>
        </w:rPr>
        <w:t xml:space="preserve">В проведенных экспериментах увеличение молярной концентрации реактива (серной кислоты) привело и к более быстрой (в течение первой минуты наблюдения) скорости образования осадка характерного  для сульфата кальция. </w:t>
      </w:r>
    </w:p>
    <w:p w:rsidR="00303291" w:rsidRDefault="00303291" w:rsidP="00D5128D">
      <w:pPr>
        <w:spacing w:line="360" w:lineRule="auto"/>
        <w:ind w:firstLine="284"/>
        <w:jc w:val="both"/>
        <w:rPr>
          <w:sz w:val="28"/>
          <w:szCs w:val="28"/>
        </w:rPr>
      </w:pPr>
      <w:r>
        <w:rPr>
          <w:sz w:val="28"/>
          <w:szCs w:val="28"/>
        </w:rPr>
        <w:t xml:space="preserve">Наличие </w:t>
      </w:r>
      <w:r w:rsidR="00D5128D">
        <w:rPr>
          <w:sz w:val="28"/>
          <w:szCs w:val="28"/>
        </w:rPr>
        <w:t>сульфа</w:t>
      </w:r>
      <w:r>
        <w:rPr>
          <w:sz w:val="28"/>
          <w:szCs w:val="28"/>
        </w:rPr>
        <w:t>та бария в эксперименте</w:t>
      </w:r>
      <w:r w:rsidR="00D5128D">
        <w:rPr>
          <w:sz w:val="28"/>
          <w:szCs w:val="28"/>
        </w:rPr>
        <w:t xml:space="preserve"> снижает чувствительность микрокристаллоскопической реакции. </w:t>
      </w:r>
    </w:p>
    <w:p w:rsidR="00D5128D" w:rsidRPr="005049A7" w:rsidRDefault="00D5128D" w:rsidP="00D5128D">
      <w:pPr>
        <w:spacing w:line="360" w:lineRule="auto"/>
        <w:ind w:firstLine="284"/>
        <w:jc w:val="both"/>
        <w:rPr>
          <w:sz w:val="28"/>
          <w:szCs w:val="28"/>
        </w:rPr>
      </w:pPr>
      <w:r>
        <w:rPr>
          <w:sz w:val="28"/>
          <w:szCs w:val="28"/>
        </w:rPr>
        <w:t>При проведении микрокристаллоскопической реакции на практике необходимо учитывать все факторы, влияющие на ее чувствительность, и, кроме того, желательно  проводить контрольную реакцию с раствором соли определяемого элемента. И если формы кристаллов в исследуемой и контрольной капле одинаковы, то можно считать, что искомое вещество обнаружено.</w:t>
      </w:r>
    </w:p>
    <w:p w:rsidR="00D5128D" w:rsidRDefault="00D5128D"/>
    <w:p w:rsidR="00D5128D" w:rsidRDefault="00D5128D"/>
    <w:p w:rsidR="00D5128D" w:rsidRDefault="00D5128D"/>
    <w:p w:rsidR="00D5128D" w:rsidRDefault="00D5128D"/>
    <w:p w:rsidR="00D5128D" w:rsidRDefault="00D5128D"/>
    <w:p w:rsidR="00D5128D" w:rsidRDefault="00125714" w:rsidP="00125714">
      <w:pPr>
        <w:jc w:val="center"/>
        <w:rPr>
          <w:b/>
          <w:sz w:val="28"/>
          <w:szCs w:val="28"/>
        </w:rPr>
      </w:pPr>
      <w:r w:rsidRPr="00125714">
        <w:rPr>
          <w:b/>
          <w:sz w:val="28"/>
          <w:szCs w:val="28"/>
        </w:rPr>
        <w:lastRenderedPageBreak/>
        <w:t>Заключение</w:t>
      </w:r>
    </w:p>
    <w:p w:rsidR="00F26385" w:rsidRDefault="00F26385" w:rsidP="00274848">
      <w:pPr>
        <w:spacing w:line="360" w:lineRule="auto"/>
        <w:ind w:firstLine="284"/>
        <w:rPr>
          <w:sz w:val="28"/>
          <w:szCs w:val="28"/>
        </w:rPr>
      </w:pPr>
      <w:r>
        <w:rPr>
          <w:sz w:val="28"/>
          <w:szCs w:val="28"/>
        </w:rPr>
        <w:t xml:space="preserve"> </w:t>
      </w:r>
    </w:p>
    <w:p w:rsidR="00125714" w:rsidRDefault="00A33EEA" w:rsidP="00274848">
      <w:pPr>
        <w:spacing w:line="360" w:lineRule="auto"/>
        <w:ind w:firstLine="284"/>
        <w:rPr>
          <w:sz w:val="28"/>
          <w:szCs w:val="28"/>
        </w:rPr>
      </w:pPr>
      <w:r>
        <w:rPr>
          <w:sz w:val="28"/>
          <w:szCs w:val="28"/>
        </w:rPr>
        <w:t>В работе</w:t>
      </w:r>
      <w:r w:rsidR="00F26385">
        <w:rPr>
          <w:sz w:val="28"/>
          <w:szCs w:val="28"/>
        </w:rPr>
        <w:t xml:space="preserve"> прослежено развитие микрокристаллоскопического метода от  его открытия Т.Е. </w:t>
      </w:r>
      <w:proofErr w:type="spellStart"/>
      <w:r w:rsidR="00F26385">
        <w:rPr>
          <w:sz w:val="28"/>
          <w:szCs w:val="28"/>
        </w:rPr>
        <w:t>Ловицем</w:t>
      </w:r>
      <w:proofErr w:type="spellEnd"/>
      <w:r w:rsidR="00F26385">
        <w:rPr>
          <w:sz w:val="28"/>
          <w:szCs w:val="28"/>
        </w:rPr>
        <w:t xml:space="preserve"> в конце </w:t>
      </w:r>
      <w:r w:rsidR="00F26385">
        <w:rPr>
          <w:sz w:val="28"/>
          <w:szCs w:val="28"/>
          <w:lang w:val="en-US"/>
        </w:rPr>
        <w:t>XVIII</w:t>
      </w:r>
      <w:r w:rsidR="00F26385">
        <w:rPr>
          <w:sz w:val="28"/>
          <w:szCs w:val="28"/>
        </w:rPr>
        <w:t xml:space="preserve"> века и до наши</w:t>
      </w:r>
      <w:r w:rsidR="008F2625">
        <w:rPr>
          <w:sz w:val="28"/>
          <w:szCs w:val="28"/>
        </w:rPr>
        <w:t xml:space="preserve">х дней, уяснена </w:t>
      </w:r>
      <w:r w:rsidR="00F26385">
        <w:rPr>
          <w:sz w:val="28"/>
          <w:szCs w:val="28"/>
        </w:rPr>
        <w:t xml:space="preserve"> сущность</w:t>
      </w:r>
      <w:r w:rsidR="008F2625">
        <w:rPr>
          <w:sz w:val="28"/>
          <w:szCs w:val="28"/>
        </w:rPr>
        <w:t xml:space="preserve"> метода</w:t>
      </w:r>
      <w:r w:rsidR="00F26385">
        <w:rPr>
          <w:sz w:val="28"/>
          <w:szCs w:val="28"/>
        </w:rPr>
        <w:t xml:space="preserve">, установлены его </w:t>
      </w:r>
      <w:proofErr w:type="spellStart"/>
      <w:r w:rsidR="00F26385">
        <w:rPr>
          <w:sz w:val="28"/>
          <w:szCs w:val="28"/>
        </w:rPr>
        <w:t>востребованность</w:t>
      </w:r>
      <w:proofErr w:type="spellEnd"/>
      <w:r w:rsidR="00F26385">
        <w:rPr>
          <w:sz w:val="28"/>
          <w:szCs w:val="28"/>
        </w:rPr>
        <w:t xml:space="preserve"> и широкое применение в современном мире.</w:t>
      </w:r>
    </w:p>
    <w:p w:rsidR="00C13F49" w:rsidRDefault="00C13F49" w:rsidP="00274848">
      <w:pPr>
        <w:spacing w:line="360" w:lineRule="auto"/>
        <w:ind w:firstLine="284"/>
        <w:rPr>
          <w:sz w:val="28"/>
          <w:szCs w:val="28"/>
        </w:rPr>
      </w:pPr>
      <w:r>
        <w:rPr>
          <w:sz w:val="28"/>
          <w:szCs w:val="28"/>
        </w:rPr>
        <w:t>Была освоена техника проведения микрокристаллоскопических реакций с интерпретацией полученных результатов.</w:t>
      </w:r>
    </w:p>
    <w:p w:rsidR="00350EA3" w:rsidRDefault="00C13F49" w:rsidP="00274848">
      <w:pPr>
        <w:spacing w:line="360" w:lineRule="auto"/>
        <w:ind w:firstLine="284"/>
        <w:jc w:val="both"/>
        <w:rPr>
          <w:sz w:val="28"/>
          <w:szCs w:val="28"/>
        </w:rPr>
      </w:pPr>
      <w:r>
        <w:rPr>
          <w:sz w:val="28"/>
          <w:szCs w:val="28"/>
        </w:rPr>
        <w:t>Так как целью работы было выявить  влияние различных факторов на кристаллообразование сульфата кальция, образованного при микрокристаллоскопических реакциях, то для проведения экспериментов из множества параметров</w:t>
      </w:r>
      <w:r w:rsidR="00A244D1">
        <w:rPr>
          <w:sz w:val="28"/>
          <w:szCs w:val="28"/>
        </w:rPr>
        <w:t xml:space="preserve">, влияющих на чувствительность микрокристаллоскопической реакции, </w:t>
      </w:r>
      <w:r>
        <w:rPr>
          <w:sz w:val="28"/>
          <w:szCs w:val="28"/>
        </w:rPr>
        <w:t xml:space="preserve"> были выбраны:</w:t>
      </w:r>
      <w:r w:rsidR="00A244D1" w:rsidRPr="00A244D1">
        <w:rPr>
          <w:sz w:val="28"/>
          <w:szCs w:val="28"/>
        </w:rPr>
        <w:t xml:space="preserve"> </w:t>
      </w:r>
      <w:r w:rsidR="00A244D1">
        <w:rPr>
          <w:sz w:val="28"/>
          <w:szCs w:val="28"/>
        </w:rPr>
        <w:t>1. концентрация реактива (</w:t>
      </w:r>
      <w:r w:rsidR="00A244D1">
        <w:rPr>
          <w:sz w:val="28"/>
          <w:szCs w:val="28"/>
          <w:lang w:val="en-US"/>
        </w:rPr>
        <w:t>H</w:t>
      </w:r>
      <w:r w:rsidR="00A244D1" w:rsidRPr="003B0762">
        <w:rPr>
          <w:sz w:val="28"/>
          <w:szCs w:val="28"/>
          <w:vertAlign w:val="subscript"/>
        </w:rPr>
        <w:t>2</w:t>
      </w:r>
      <w:r w:rsidR="00A244D1">
        <w:rPr>
          <w:sz w:val="28"/>
          <w:szCs w:val="28"/>
          <w:lang w:val="en-US"/>
        </w:rPr>
        <w:t>SO</w:t>
      </w:r>
      <w:r w:rsidR="00A244D1" w:rsidRPr="003B0762">
        <w:rPr>
          <w:sz w:val="28"/>
          <w:szCs w:val="28"/>
          <w:vertAlign w:val="subscript"/>
        </w:rPr>
        <w:t>4</w:t>
      </w:r>
      <w:r w:rsidR="00A244D1">
        <w:rPr>
          <w:sz w:val="28"/>
          <w:szCs w:val="28"/>
        </w:rPr>
        <w:t>);  2. продолжитель</w:t>
      </w:r>
      <w:r w:rsidR="00CF0795">
        <w:rPr>
          <w:sz w:val="28"/>
          <w:szCs w:val="28"/>
        </w:rPr>
        <w:t>ность опыта; 3. добавление хлорида бария</w:t>
      </w:r>
      <w:r w:rsidR="00A244D1">
        <w:rPr>
          <w:sz w:val="28"/>
          <w:szCs w:val="28"/>
        </w:rPr>
        <w:t>.</w:t>
      </w:r>
      <w:r w:rsidR="00350EA3">
        <w:rPr>
          <w:sz w:val="28"/>
          <w:szCs w:val="28"/>
        </w:rPr>
        <w:t xml:space="preserve"> </w:t>
      </w:r>
    </w:p>
    <w:p w:rsidR="00A244D1" w:rsidRDefault="00350EA3" w:rsidP="00274848">
      <w:pPr>
        <w:spacing w:line="360" w:lineRule="auto"/>
        <w:ind w:firstLine="284"/>
        <w:jc w:val="both"/>
        <w:rPr>
          <w:sz w:val="28"/>
          <w:szCs w:val="28"/>
        </w:rPr>
      </w:pPr>
      <w:r>
        <w:rPr>
          <w:sz w:val="28"/>
          <w:szCs w:val="28"/>
        </w:rPr>
        <w:t>В результате проведенных экспериментов выявлена четкая зависимость между молярной концентрацией растворов и временем образования характерного осадка. С уменьшением молярной концентрации реактива – серной кислоты, увеличивается время на процесс кристаллообразования, и, наоборот, с увеличением молярной концентрации</w:t>
      </w:r>
      <w:r w:rsidR="00921CAD">
        <w:rPr>
          <w:sz w:val="28"/>
          <w:szCs w:val="28"/>
        </w:rPr>
        <w:t xml:space="preserve"> реактива скорость образования кристаллов сульфата кальция снижалась. </w:t>
      </w:r>
      <w:r w:rsidR="00E71FBC">
        <w:rPr>
          <w:sz w:val="28"/>
          <w:szCs w:val="28"/>
        </w:rPr>
        <w:t xml:space="preserve">При добавлении хлорида бария в раствор с хлоридом кальция   </w:t>
      </w:r>
      <w:r w:rsidR="00117D10">
        <w:rPr>
          <w:sz w:val="28"/>
          <w:szCs w:val="28"/>
        </w:rPr>
        <w:t xml:space="preserve">отмечено </w:t>
      </w:r>
      <w:r w:rsidR="00E71FBC">
        <w:rPr>
          <w:sz w:val="28"/>
          <w:szCs w:val="28"/>
        </w:rPr>
        <w:t>сниж</w:t>
      </w:r>
      <w:r w:rsidR="00117D10">
        <w:rPr>
          <w:sz w:val="28"/>
          <w:szCs w:val="28"/>
        </w:rPr>
        <w:t>ение</w:t>
      </w:r>
      <w:r w:rsidR="00E71FBC">
        <w:rPr>
          <w:sz w:val="28"/>
          <w:szCs w:val="28"/>
        </w:rPr>
        <w:t xml:space="preserve"> скорост</w:t>
      </w:r>
      <w:r w:rsidR="00117D10">
        <w:rPr>
          <w:sz w:val="28"/>
          <w:szCs w:val="28"/>
        </w:rPr>
        <w:t>и</w:t>
      </w:r>
      <w:r w:rsidR="00E71FBC">
        <w:rPr>
          <w:sz w:val="28"/>
          <w:szCs w:val="28"/>
        </w:rPr>
        <w:t xml:space="preserve"> выпадение осадка сульфата кальция</w:t>
      </w:r>
      <w:r w:rsidR="00117D10">
        <w:rPr>
          <w:sz w:val="28"/>
          <w:szCs w:val="28"/>
        </w:rPr>
        <w:t xml:space="preserve"> и роста кристаллов по площади капли</w:t>
      </w:r>
      <w:r w:rsidR="00E71FBC">
        <w:rPr>
          <w:sz w:val="28"/>
          <w:szCs w:val="28"/>
        </w:rPr>
        <w:t xml:space="preserve">, уменьшение </w:t>
      </w:r>
      <w:r w:rsidR="00117D10">
        <w:rPr>
          <w:sz w:val="28"/>
          <w:szCs w:val="28"/>
        </w:rPr>
        <w:t xml:space="preserve">их </w:t>
      </w:r>
      <w:r w:rsidR="00E71FBC">
        <w:rPr>
          <w:sz w:val="28"/>
          <w:szCs w:val="28"/>
        </w:rPr>
        <w:t>размеров</w:t>
      </w:r>
      <w:r w:rsidR="00887D0C">
        <w:rPr>
          <w:sz w:val="28"/>
          <w:szCs w:val="28"/>
        </w:rPr>
        <w:t>, при этом  кристаллы представлены в основном в виде отдельных игл.</w:t>
      </w:r>
      <w:r w:rsidR="00E71FBC">
        <w:rPr>
          <w:sz w:val="28"/>
          <w:szCs w:val="28"/>
        </w:rPr>
        <w:t xml:space="preserve"> </w:t>
      </w:r>
      <w:r w:rsidR="005E6E76">
        <w:rPr>
          <w:sz w:val="28"/>
          <w:szCs w:val="28"/>
        </w:rPr>
        <w:t xml:space="preserve"> </w:t>
      </w:r>
      <w:r w:rsidR="00CC65E0">
        <w:rPr>
          <w:sz w:val="28"/>
          <w:szCs w:val="28"/>
        </w:rPr>
        <w:t xml:space="preserve"> При долгих временных промежутках наблюдения экспериментов (15-20 минут) выявлены более сложные по строению структуры, большее по количеству кристаллообразование, распространяющееся от периферии к центру</w:t>
      </w:r>
      <w:r w:rsidR="005E6E76">
        <w:rPr>
          <w:sz w:val="28"/>
          <w:szCs w:val="28"/>
        </w:rPr>
        <w:t xml:space="preserve"> капли.</w:t>
      </w:r>
    </w:p>
    <w:p w:rsidR="00D427CA" w:rsidRDefault="00D427CA" w:rsidP="00274848">
      <w:pPr>
        <w:spacing w:line="360" w:lineRule="auto"/>
        <w:ind w:firstLine="284"/>
        <w:jc w:val="both"/>
        <w:rPr>
          <w:sz w:val="28"/>
          <w:szCs w:val="28"/>
        </w:rPr>
      </w:pPr>
      <w:r>
        <w:rPr>
          <w:sz w:val="28"/>
          <w:szCs w:val="28"/>
        </w:rPr>
        <w:t>Таким образом, в результате проведенных экспериментов доказано, что на чувствительность микрокристаллоскопических реакций оказывает влияние как концентрация реактива и продолжительность времени</w:t>
      </w:r>
      <w:r w:rsidR="005E6E76">
        <w:rPr>
          <w:sz w:val="28"/>
          <w:szCs w:val="28"/>
        </w:rPr>
        <w:t xml:space="preserve"> реакции, так и добавление хлорида бария</w:t>
      </w:r>
      <w:r>
        <w:rPr>
          <w:sz w:val="28"/>
          <w:szCs w:val="28"/>
        </w:rPr>
        <w:t>.</w:t>
      </w:r>
    </w:p>
    <w:p w:rsidR="00C13F49" w:rsidRDefault="00C13F49" w:rsidP="00F26385">
      <w:pPr>
        <w:spacing w:line="360" w:lineRule="auto"/>
        <w:rPr>
          <w:sz w:val="28"/>
          <w:szCs w:val="28"/>
        </w:rPr>
      </w:pPr>
    </w:p>
    <w:p w:rsidR="008F2625" w:rsidRPr="00F26385" w:rsidRDefault="008F2625" w:rsidP="00F26385">
      <w:pPr>
        <w:spacing w:line="360" w:lineRule="auto"/>
        <w:rPr>
          <w:sz w:val="28"/>
          <w:szCs w:val="28"/>
        </w:rPr>
      </w:pPr>
    </w:p>
    <w:p w:rsidR="00D5128D" w:rsidRPr="00D5128D" w:rsidRDefault="00A23CF3" w:rsidP="00D5128D">
      <w:pPr>
        <w:spacing w:line="360" w:lineRule="auto"/>
        <w:jc w:val="center"/>
        <w:rPr>
          <w:b/>
          <w:sz w:val="28"/>
          <w:szCs w:val="28"/>
        </w:rPr>
      </w:pPr>
      <w:r>
        <w:rPr>
          <w:b/>
          <w:sz w:val="28"/>
          <w:szCs w:val="28"/>
        </w:rPr>
        <w:t>С</w:t>
      </w:r>
      <w:r w:rsidR="00D5128D">
        <w:rPr>
          <w:b/>
          <w:sz w:val="28"/>
          <w:szCs w:val="28"/>
        </w:rPr>
        <w:t>писок литературы</w:t>
      </w:r>
    </w:p>
    <w:p w:rsidR="00D5128D" w:rsidRDefault="00D5128D" w:rsidP="00D5128D">
      <w:pPr>
        <w:spacing w:line="360" w:lineRule="auto"/>
        <w:rPr>
          <w:sz w:val="28"/>
          <w:szCs w:val="28"/>
        </w:rPr>
      </w:pPr>
      <w:r>
        <w:rPr>
          <w:sz w:val="28"/>
          <w:szCs w:val="28"/>
        </w:rPr>
        <w:t>1. Алексеев В.Н. Качественный анализ. - М.:</w:t>
      </w:r>
      <w:r w:rsidR="00125714">
        <w:rPr>
          <w:sz w:val="28"/>
          <w:szCs w:val="28"/>
        </w:rPr>
        <w:t xml:space="preserve"> </w:t>
      </w:r>
      <w:proofErr w:type="spellStart"/>
      <w:r>
        <w:rPr>
          <w:sz w:val="28"/>
          <w:szCs w:val="28"/>
        </w:rPr>
        <w:t>Госхимиздат</w:t>
      </w:r>
      <w:proofErr w:type="spellEnd"/>
      <w:r>
        <w:rPr>
          <w:sz w:val="28"/>
          <w:szCs w:val="28"/>
        </w:rPr>
        <w:t>.- 1960.</w:t>
      </w:r>
    </w:p>
    <w:p w:rsidR="00D5128D" w:rsidRDefault="00D5128D" w:rsidP="00D5128D">
      <w:pPr>
        <w:spacing w:line="360" w:lineRule="auto"/>
        <w:rPr>
          <w:sz w:val="28"/>
          <w:szCs w:val="28"/>
        </w:rPr>
      </w:pPr>
      <w:r>
        <w:rPr>
          <w:sz w:val="28"/>
          <w:szCs w:val="28"/>
        </w:rPr>
        <w:t>2. Золотов Ю.А. Основы аналитической химии. - М.: «Высшая школа». – 2001.</w:t>
      </w:r>
    </w:p>
    <w:p w:rsidR="00D5128D" w:rsidRDefault="00D5128D" w:rsidP="00D5128D">
      <w:pPr>
        <w:spacing w:line="360" w:lineRule="auto"/>
        <w:rPr>
          <w:sz w:val="28"/>
          <w:szCs w:val="28"/>
        </w:rPr>
      </w:pPr>
      <w:r>
        <w:rPr>
          <w:sz w:val="28"/>
          <w:szCs w:val="28"/>
        </w:rPr>
        <w:t>3. Калинкин И.П. Новый справочник химика и технолога. Часть 2. Аналитическая химия. - Научное издание – СПб</w:t>
      </w:r>
      <w:proofErr w:type="gramStart"/>
      <w:r>
        <w:rPr>
          <w:sz w:val="28"/>
          <w:szCs w:val="28"/>
        </w:rPr>
        <w:t xml:space="preserve">.: </w:t>
      </w:r>
      <w:proofErr w:type="gramEnd"/>
      <w:r>
        <w:rPr>
          <w:sz w:val="28"/>
          <w:szCs w:val="28"/>
        </w:rPr>
        <w:t>Мир и Семья. - 2003.</w:t>
      </w:r>
    </w:p>
    <w:p w:rsidR="00D5128D" w:rsidRDefault="00D5128D" w:rsidP="00D5128D">
      <w:pPr>
        <w:spacing w:line="360" w:lineRule="auto"/>
        <w:rPr>
          <w:sz w:val="28"/>
          <w:szCs w:val="28"/>
        </w:rPr>
      </w:pPr>
      <w:r>
        <w:rPr>
          <w:sz w:val="28"/>
          <w:szCs w:val="28"/>
        </w:rPr>
        <w:t xml:space="preserve">4. </w:t>
      </w:r>
      <w:proofErr w:type="spellStart"/>
      <w:r>
        <w:rPr>
          <w:sz w:val="28"/>
          <w:szCs w:val="28"/>
        </w:rPr>
        <w:t>Коренман</w:t>
      </w:r>
      <w:proofErr w:type="spellEnd"/>
      <w:r>
        <w:rPr>
          <w:sz w:val="28"/>
          <w:szCs w:val="28"/>
        </w:rPr>
        <w:t xml:space="preserve"> И.М. </w:t>
      </w:r>
      <w:proofErr w:type="spellStart"/>
      <w:r>
        <w:rPr>
          <w:sz w:val="28"/>
          <w:szCs w:val="28"/>
        </w:rPr>
        <w:t>Микрокристаллоскопия</w:t>
      </w:r>
      <w:proofErr w:type="spellEnd"/>
      <w:r>
        <w:rPr>
          <w:sz w:val="28"/>
          <w:szCs w:val="28"/>
        </w:rPr>
        <w:t>. - М.: Госхимиздат.-1955.</w:t>
      </w:r>
    </w:p>
    <w:p w:rsidR="00D5128D" w:rsidRDefault="00D5128D" w:rsidP="00D5128D">
      <w:pPr>
        <w:spacing w:line="360" w:lineRule="auto"/>
        <w:rPr>
          <w:sz w:val="28"/>
          <w:szCs w:val="28"/>
        </w:rPr>
      </w:pPr>
      <w:r>
        <w:rPr>
          <w:sz w:val="28"/>
          <w:szCs w:val="28"/>
        </w:rPr>
        <w:t xml:space="preserve">5. </w:t>
      </w:r>
      <w:proofErr w:type="spellStart"/>
      <w:r>
        <w:rPr>
          <w:sz w:val="28"/>
          <w:szCs w:val="28"/>
        </w:rPr>
        <w:t>Крешков</w:t>
      </w:r>
      <w:proofErr w:type="spellEnd"/>
      <w:r>
        <w:rPr>
          <w:sz w:val="28"/>
          <w:szCs w:val="28"/>
        </w:rPr>
        <w:t xml:space="preserve"> А.П. Основы Аналитической химии. Качественный и количественный анализ. - М.: Химия.-1970.</w:t>
      </w:r>
    </w:p>
    <w:p w:rsidR="00D5128D" w:rsidRPr="00B55A6A" w:rsidRDefault="00D5128D" w:rsidP="00D5128D">
      <w:pPr>
        <w:spacing w:line="360" w:lineRule="auto"/>
        <w:rPr>
          <w:sz w:val="28"/>
          <w:szCs w:val="28"/>
        </w:rPr>
      </w:pPr>
      <w:r>
        <w:rPr>
          <w:sz w:val="28"/>
          <w:szCs w:val="28"/>
        </w:rPr>
        <w:t xml:space="preserve">6. </w:t>
      </w:r>
      <w:proofErr w:type="spellStart"/>
      <w:r>
        <w:rPr>
          <w:sz w:val="28"/>
          <w:szCs w:val="28"/>
        </w:rPr>
        <w:t>Мазур</w:t>
      </w:r>
      <w:proofErr w:type="spellEnd"/>
      <w:r>
        <w:rPr>
          <w:sz w:val="28"/>
          <w:szCs w:val="28"/>
        </w:rPr>
        <w:t xml:space="preserve"> Л.В. Практикум по аналитической химии. Качественный анализ. Часть </w:t>
      </w:r>
      <w:r>
        <w:rPr>
          <w:sz w:val="28"/>
          <w:szCs w:val="28"/>
          <w:lang w:val="en-US"/>
        </w:rPr>
        <w:t>I</w:t>
      </w:r>
      <w:r w:rsidRPr="00B55A6A">
        <w:rPr>
          <w:sz w:val="28"/>
          <w:szCs w:val="28"/>
        </w:rPr>
        <w:t>.</w:t>
      </w:r>
      <w:r>
        <w:rPr>
          <w:sz w:val="28"/>
          <w:szCs w:val="28"/>
        </w:rPr>
        <w:t xml:space="preserve"> - Улан – Уде: Изд. Улан – </w:t>
      </w:r>
      <w:proofErr w:type="spellStart"/>
      <w:r>
        <w:rPr>
          <w:sz w:val="28"/>
          <w:szCs w:val="28"/>
        </w:rPr>
        <w:t>Удинского</w:t>
      </w:r>
      <w:proofErr w:type="spellEnd"/>
      <w:r>
        <w:rPr>
          <w:sz w:val="28"/>
          <w:szCs w:val="28"/>
        </w:rPr>
        <w:t xml:space="preserve"> </w:t>
      </w:r>
      <w:proofErr w:type="spellStart"/>
      <w:r>
        <w:rPr>
          <w:sz w:val="28"/>
          <w:szCs w:val="28"/>
        </w:rPr>
        <w:t>гос</w:t>
      </w:r>
      <w:proofErr w:type="spellEnd"/>
      <w:r>
        <w:rPr>
          <w:sz w:val="28"/>
          <w:szCs w:val="28"/>
        </w:rPr>
        <w:t xml:space="preserve">. </w:t>
      </w:r>
      <w:proofErr w:type="spellStart"/>
      <w:r>
        <w:rPr>
          <w:sz w:val="28"/>
          <w:szCs w:val="28"/>
        </w:rPr>
        <w:t>ун</w:t>
      </w:r>
      <w:proofErr w:type="spellEnd"/>
      <w:r>
        <w:rPr>
          <w:sz w:val="28"/>
          <w:szCs w:val="28"/>
        </w:rPr>
        <w:t xml:space="preserve"> </w:t>
      </w:r>
      <w:proofErr w:type="gramStart"/>
      <w:r>
        <w:rPr>
          <w:sz w:val="28"/>
          <w:szCs w:val="28"/>
        </w:rPr>
        <w:t>–т</w:t>
      </w:r>
      <w:proofErr w:type="gramEnd"/>
      <w:r>
        <w:rPr>
          <w:sz w:val="28"/>
          <w:szCs w:val="28"/>
        </w:rPr>
        <w:t>а.-2008.</w:t>
      </w:r>
    </w:p>
    <w:p w:rsidR="00D5128D" w:rsidRDefault="00D5128D" w:rsidP="00D5128D">
      <w:pPr>
        <w:spacing w:line="360" w:lineRule="auto"/>
        <w:rPr>
          <w:sz w:val="28"/>
          <w:szCs w:val="28"/>
        </w:rPr>
      </w:pPr>
      <w:r>
        <w:rPr>
          <w:sz w:val="28"/>
          <w:szCs w:val="28"/>
        </w:rPr>
        <w:t xml:space="preserve">7. Маляров К.Л. Качественный микрохимический анализ: учебное пособие. </w:t>
      </w:r>
      <w:proofErr w:type="gramStart"/>
      <w:r>
        <w:rPr>
          <w:sz w:val="28"/>
          <w:szCs w:val="28"/>
        </w:rPr>
        <w:t>-М</w:t>
      </w:r>
      <w:proofErr w:type="gramEnd"/>
      <w:r>
        <w:rPr>
          <w:sz w:val="28"/>
          <w:szCs w:val="28"/>
        </w:rPr>
        <w:t xml:space="preserve">.: Изд-во </w:t>
      </w:r>
      <w:proofErr w:type="spellStart"/>
      <w:r>
        <w:rPr>
          <w:sz w:val="28"/>
          <w:szCs w:val="28"/>
        </w:rPr>
        <w:t>Моск</w:t>
      </w:r>
      <w:proofErr w:type="spellEnd"/>
      <w:r>
        <w:rPr>
          <w:sz w:val="28"/>
          <w:szCs w:val="28"/>
        </w:rPr>
        <w:t>. ун-та.-1951.</w:t>
      </w:r>
    </w:p>
    <w:p w:rsidR="00D5128D" w:rsidRDefault="00D5128D" w:rsidP="00D5128D">
      <w:pPr>
        <w:spacing w:line="360" w:lineRule="auto"/>
        <w:rPr>
          <w:sz w:val="28"/>
          <w:szCs w:val="28"/>
        </w:rPr>
      </w:pPr>
      <w:r>
        <w:rPr>
          <w:sz w:val="28"/>
          <w:szCs w:val="28"/>
        </w:rPr>
        <w:t xml:space="preserve">8. Позднякова В.Т. Микрокристаллоскопические реакции на </w:t>
      </w:r>
      <w:proofErr w:type="spellStart"/>
      <w:r>
        <w:rPr>
          <w:sz w:val="28"/>
          <w:szCs w:val="28"/>
        </w:rPr>
        <w:t>алколоиды</w:t>
      </w:r>
      <w:proofErr w:type="spellEnd"/>
      <w:r>
        <w:rPr>
          <w:sz w:val="28"/>
          <w:szCs w:val="28"/>
        </w:rPr>
        <w:t xml:space="preserve">. </w:t>
      </w:r>
      <w:proofErr w:type="gramStart"/>
      <w:r>
        <w:rPr>
          <w:sz w:val="28"/>
          <w:szCs w:val="28"/>
        </w:rPr>
        <w:t>-К</w:t>
      </w:r>
      <w:proofErr w:type="gramEnd"/>
      <w:r>
        <w:rPr>
          <w:sz w:val="28"/>
          <w:szCs w:val="28"/>
        </w:rPr>
        <w:t>.: ДМВ.-1960.</w:t>
      </w:r>
    </w:p>
    <w:p w:rsidR="00D5128D" w:rsidRDefault="00D5128D" w:rsidP="00D5128D">
      <w:pPr>
        <w:spacing w:line="360" w:lineRule="auto"/>
        <w:rPr>
          <w:sz w:val="28"/>
          <w:szCs w:val="28"/>
        </w:rPr>
      </w:pPr>
      <w:r>
        <w:rPr>
          <w:sz w:val="28"/>
          <w:szCs w:val="28"/>
        </w:rPr>
        <w:t>9. Столяров К.П. Руководство по микрохимическим методам анализа. -  Ленинград: Изд-во Ленинград</w:t>
      </w:r>
      <w:proofErr w:type="gramStart"/>
      <w:r>
        <w:rPr>
          <w:sz w:val="28"/>
          <w:szCs w:val="28"/>
        </w:rPr>
        <w:t>.</w:t>
      </w:r>
      <w:proofErr w:type="gramEnd"/>
      <w:r>
        <w:rPr>
          <w:sz w:val="28"/>
          <w:szCs w:val="28"/>
        </w:rPr>
        <w:t xml:space="preserve"> </w:t>
      </w:r>
      <w:proofErr w:type="spellStart"/>
      <w:proofErr w:type="gramStart"/>
      <w:r>
        <w:rPr>
          <w:sz w:val="28"/>
          <w:szCs w:val="28"/>
        </w:rPr>
        <w:t>г</w:t>
      </w:r>
      <w:proofErr w:type="gramEnd"/>
      <w:r>
        <w:rPr>
          <w:sz w:val="28"/>
          <w:szCs w:val="28"/>
        </w:rPr>
        <w:t>ос</w:t>
      </w:r>
      <w:proofErr w:type="spellEnd"/>
      <w:r>
        <w:rPr>
          <w:sz w:val="28"/>
          <w:szCs w:val="28"/>
        </w:rPr>
        <w:t>. ун-та.-1981.</w:t>
      </w:r>
    </w:p>
    <w:p w:rsidR="00D5128D" w:rsidRPr="00D5128D" w:rsidRDefault="00D5128D" w:rsidP="00D5128D">
      <w:pPr>
        <w:spacing w:line="360" w:lineRule="auto"/>
        <w:rPr>
          <w:sz w:val="28"/>
          <w:szCs w:val="28"/>
          <w:lang w:val="en-US"/>
        </w:rPr>
      </w:pPr>
      <w:r>
        <w:rPr>
          <w:sz w:val="28"/>
          <w:szCs w:val="28"/>
        </w:rPr>
        <w:t xml:space="preserve">10. </w:t>
      </w:r>
      <w:proofErr w:type="spellStart"/>
      <w:r>
        <w:rPr>
          <w:sz w:val="28"/>
          <w:szCs w:val="28"/>
        </w:rPr>
        <w:t>Юрчук-Зуляр</w:t>
      </w:r>
      <w:proofErr w:type="spellEnd"/>
      <w:r>
        <w:rPr>
          <w:sz w:val="28"/>
          <w:szCs w:val="28"/>
        </w:rPr>
        <w:t xml:space="preserve"> О.А. Оптимизация условий проведения микрокристаллоскопических реакций. - Научный форум: Технические и физико-математические науки: сб.ст</w:t>
      </w:r>
      <w:proofErr w:type="gramStart"/>
      <w:r>
        <w:rPr>
          <w:sz w:val="28"/>
          <w:szCs w:val="28"/>
        </w:rPr>
        <w:t>.п</w:t>
      </w:r>
      <w:proofErr w:type="gramEnd"/>
      <w:r>
        <w:rPr>
          <w:sz w:val="28"/>
          <w:szCs w:val="28"/>
        </w:rPr>
        <w:t xml:space="preserve">о материалам </w:t>
      </w:r>
      <w:r>
        <w:rPr>
          <w:sz w:val="28"/>
          <w:szCs w:val="28"/>
          <w:lang w:val="en-US"/>
        </w:rPr>
        <w:t>VIII</w:t>
      </w:r>
      <w:r>
        <w:rPr>
          <w:sz w:val="28"/>
          <w:szCs w:val="28"/>
        </w:rPr>
        <w:t xml:space="preserve"> </w:t>
      </w:r>
      <w:proofErr w:type="spellStart"/>
      <w:r>
        <w:rPr>
          <w:sz w:val="28"/>
          <w:szCs w:val="28"/>
        </w:rPr>
        <w:t>междунар</w:t>
      </w:r>
      <w:proofErr w:type="spellEnd"/>
      <w:r>
        <w:rPr>
          <w:sz w:val="28"/>
          <w:szCs w:val="28"/>
        </w:rPr>
        <w:t xml:space="preserve">. </w:t>
      </w:r>
      <w:proofErr w:type="spellStart"/>
      <w:r>
        <w:rPr>
          <w:sz w:val="28"/>
          <w:szCs w:val="28"/>
        </w:rPr>
        <w:t>науч.-практ</w:t>
      </w:r>
      <w:proofErr w:type="spellEnd"/>
      <w:r>
        <w:rPr>
          <w:sz w:val="28"/>
          <w:szCs w:val="28"/>
        </w:rPr>
        <w:t xml:space="preserve">. </w:t>
      </w:r>
      <w:proofErr w:type="spellStart"/>
      <w:r>
        <w:rPr>
          <w:sz w:val="28"/>
          <w:szCs w:val="28"/>
        </w:rPr>
        <w:t>конф</w:t>
      </w:r>
      <w:proofErr w:type="spellEnd"/>
      <w:r>
        <w:rPr>
          <w:sz w:val="28"/>
          <w:szCs w:val="28"/>
        </w:rPr>
        <w:t>. -№7(8).- М</w:t>
      </w:r>
      <w:r w:rsidRPr="00D5128D">
        <w:rPr>
          <w:sz w:val="28"/>
          <w:szCs w:val="28"/>
          <w:lang w:val="en-US"/>
        </w:rPr>
        <w:t xml:space="preserve">.: </w:t>
      </w:r>
      <w:proofErr w:type="spellStart"/>
      <w:r>
        <w:rPr>
          <w:sz w:val="28"/>
          <w:szCs w:val="28"/>
        </w:rPr>
        <w:t>Изд</w:t>
      </w:r>
      <w:proofErr w:type="spellEnd"/>
      <w:r w:rsidRPr="00D5128D">
        <w:rPr>
          <w:sz w:val="28"/>
          <w:szCs w:val="28"/>
          <w:lang w:val="en-US"/>
        </w:rPr>
        <w:t>. «</w:t>
      </w:r>
      <w:r>
        <w:rPr>
          <w:sz w:val="28"/>
          <w:szCs w:val="28"/>
        </w:rPr>
        <w:t>МЦНО</w:t>
      </w:r>
      <w:r w:rsidRPr="00D5128D">
        <w:rPr>
          <w:sz w:val="28"/>
          <w:szCs w:val="28"/>
          <w:lang w:val="en-US"/>
        </w:rPr>
        <w:t xml:space="preserve">».- 2017. – </w:t>
      </w:r>
      <w:r>
        <w:rPr>
          <w:sz w:val="28"/>
          <w:szCs w:val="28"/>
        </w:rPr>
        <w:t>С</w:t>
      </w:r>
      <w:r w:rsidRPr="00D5128D">
        <w:rPr>
          <w:sz w:val="28"/>
          <w:szCs w:val="28"/>
          <w:lang w:val="en-US"/>
        </w:rPr>
        <w:t>.86-90.</w:t>
      </w:r>
    </w:p>
    <w:p w:rsidR="00D5128D" w:rsidRPr="0008794E" w:rsidRDefault="00D5128D" w:rsidP="00D5128D">
      <w:pPr>
        <w:spacing w:line="360" w:lineRule="auto"/>
        <w:rPr>
          <w:sz w:val="28"/>
          <w:szCs w:val="28"/>
          <w:lang w:val="en-US"/>
        </w:rPr>
      </w:pPr>
      <w:r w:rsidRPr="00AB75F7">
        <w:rPr>
          <w:sz w:val="28"/>
          <w:szCs w:val="28"/>
          <w:lang w:val="en-US"/>
        </w:rPr>
        <w:t xml:space="preserve">11. </w:t>
      </w:r>
      <w:r w:rsidRPr="0008794E">
        <w:rPr>
          <w:sz w:val="28"/>
          <w:szCs w:val="28"/>
          <w:lang w:val="en-US"/>
        </w:rPr>
        <w:t>Ehrlich</w:t>
      </w:r>
      <w:r w:rsidRPr="00AB75F7">
        <w:rPr>
          <w:sz w:val="28"/>
          <w:szCs w:val="28"/>
          <w:lang w:val="en-US"/>
        </w:rPr>
        <w:t>-</w:t>
      </w:r>
      <w:proofErr w:type="spellStart"/>
      <w:r w:rsidRPr="0008794E">
        <w:rPr>
          <w:sz w:val="28"/>
          <w:szCs w:val="28"/>
          <w:lang w:val="en-US"/>
        </w:rPr>
        <w:t>Rogosinsky</w:t>
      </w:r>
      <w:proofErr w:type="spellEnd"/>
      <w:r w:rsidRPr="00AB75F7">
        <w:rPr>
          <w:sz w:val="28"/>
          <w:szCs w:val="28"/>
          <w:lang w:val="en-US"/>
        </w:rPr>
        <w:t xml:space="preserve"> </w:t>
      </w:r>
      <w:r w:rsidRPr="0008794E">
        <w:rPr>
          <w:sz w:val="28"/>
          <w:szCs w:val="28"/>
          <w:lang w:val="en-US"/>
        </w:rPr>
        <w:t>S</w:t>
      </w:r>
      <w:r w:rsidRPr="00AB75F7">
        <w:rPr>
          <w:sz w:val="28"/>
          <w:szCs w:val="28"/>
          <w:lang w:val="en-US"/>
        </w:rPr>
        <w:t xml:space="preserve">. </w:t>
      </w:r>
      <w:proofErr w:type="gramStart"/>
      <w:r w:rsidRPr="0008794E">
        <w:rPr>
          <w:sz w:val="28"/>
          <w:szCs w:val="28"/>
          <w:lang w:val="en-US"/>
        </w:rPr>
        <w:t>The</w:t>
      </w:r>
      <w:r w:rsidRPr="00AB75F7">
        <w:rPr>
          <w:sz w:val="28"/>
          <w:szCs w:val="28"/>
          <w:lang w:val="en-US"/>
        </w:rPr>
        <w:t xml:space="preserve"> </w:t>
      </w:r>
      <w:r w:rsidRPr="0008794E">
        <w:rPr>
          <w:sz w:val="28"/>
          <w:szCs w:val="28"/>
          <w:lang w:val="en-US"/>
        </w:rPr>
        <w:t>Identification</w:t>
      </w:r>
      <w:r w:rsidRPr="00AB75F7">
        <w:rPr>
          <w:sz w:val="28"/>
          <w:szCs w:val="28"/>
          <w:lang w:val="en-US"/>
        </w:rPr>
        <w:t xml:space="preserve"> </w:t>
      </w:r>
      <w:r w:rsidRPr="0008794E">
        <w:rPr>
          <w:sz w:val="28"/>
          <w:szCs w:val="28"/>
          <w:lang w:val="en-US"/>
        </w:rPr>
        <w:t>and</w:t>
      </w:r>
      <w:r w:rsidRPr="00AB75F7">
        <w:rPr>
          <w:sz w:val="28"/>
          <w:szCs w:val="28"/>
          <w:lang w:val="en-US"/>
        </w:rPr>
        <w:t xml:space="preserve"> </w:t>
      </w:r>
      <w:r w:rsidRPr="0008794E">
        <w:rPr>
          <w:sz w:val="28"/>
          <w:szCs w:val="28"/>
          <w:lang w:val="en-US"/>
        </w:rPr>
        <w:t>Determination</w:t>
      </w:r>
      <w:r w:rsidRPr="00AB75F7">
        <w:rPr>
          <w:sz w:val="28"/>
          <w:szCs w:val="28"/>
          <w:lang w:val="en-US"/>
        </w:rPr>
        <w:t xml:space="preserve"> </w:t>
      </w:r>
      <w:r w:rsidR="00E9553F" w:rsidRPr="0008794E">
        <w:rPr>
          <w:sz w:val="28"/>
          <w:szCs w:val="28"/>
          <w:lang w:val="en-US"/>
        </w:rPr>
        <w:t>of</w:t>
      </w:r>
      <w:r w:rsidR="00E9553F" w:rsidRPr="00AB75F7">
        <w:rPr>
          <w:sz w:val="28"/>
          <w:szCs w:val="28"/>
          <w:lang w:val="en-US"/>
        </w:rPr>
        <w:t xml:space="preserve"> </w:t>
      </w:r>
      <w:r w:rsidR="00E9553F" w:rsidRPr="00E9553F">
        <w:rPr>
          <w:sz w:val="28"/>
          <w:szCs w:val="28"/>
          <w:lang w:val="en-US"/>
        </w:rPr>
        <w:t>Morphine</w:t>
      </w:r>
      <w:r w:rsidRPr="00AB75F7">
        <w:rPr>
          <w:sz w:val="28"/>
          <w:szCs w:val="28"/>
          <w:lang w:val="en-US"/>
        </w:rPr>
        <w:t>.</w:t>
      </w:r>
      <w:proofErr w:type="gramEnd"/>
      <w:r w:rsidRPr="00AB75F7">
        <w:rPr>
          <w:sz w:val="28"/>
          <w:szCs w:val="28"/>
          <w:lang w:val="en-US"/>
        </w:rPr>
        <w:t xml:space="preserve"> // </w:t>
      </w:r>
      <w:proofErr w:type="spellStart"/>
      <w:r w:rsidRPr="0008794E">
        <w:rPr>
          <w:sz w:val="28"/>
          <w:szCs w:val="28"/>
          <w:lang w:val="en-US"/>
        </w:rPr>
        <w:t>Microchemical</w:t>
      </w:r>
      <w:proofErr w:type="spellEnd"/>
      <w:r w:rsidRPr="00AB75F7">
        <w:rPr>
          <w:sz w:val="28"/>
          <w:szCs w:val="28"/>
          <w:lang w:val="en-US"/>
        </w:rPr>
        <w:t xml:space="preserve"> </w:t>
      </w:r>
      <w:r w:rsidRPr="0008794E">
        <w:rPr>
          <w:sz w:val="28"/>
          <w:szCs w:val="28"/>
          <w:lang w:val="en-US"/>
        </w:rPr>
        <w:t xml:space="preserve">Journal – 1963 </w:t>
      </w:r>
      <w:proofErr w:type="gramStart"/>
      <w:r w:rsidRPr="0008794E">
        <w:rPr>
          <w:sz w:val="28"/>
          <w:szCs w:val="28"/>
          <w:lang w:val="en-US"/>
        </w:rPr>
        <w:t>-  №</w:t>
      </w:r>
      <w:proofErr w:type="gramEnd"/>
      <w:r w:rsidRPr="0008794E">
        <w:rPr>
          <w:sz w:val="28"/>
          <w:szCs w:val="28"/>
          <w:lang w:val="en-US"/>
        </w:rPr>
        <w:t xml:space="preserve">7 – </w:t>
      </w:r>
      <w:r w:rsidRPr="0008794E">
        <w:rPr>
          <w:sz w:val="28"/>
          <w:szCs w:val="28"/>
        </w:rPr>
        <w:t>С</w:t>
      </w:r>
      <w:r w:rsidRPr="0008794E">
        <w:rPr>
          <w:sz w:val="28"/>
          <w:szCs w:val="28"/>
          <w:lang w:val="en-US"/>
        </w:rPr>
        <w:t>.336–356.</w:t>
      </w:r>
    </w:p>
    <w:p w:rsidR="00D5128D" w:rsidRPr="0008794E" w:rsidRDefault="00D5128D" w:rsidP="00D5128D">
      <w:pPr>
        <w:spacing w:line="360" w:lineRule="auto"/>
        <w:rPr>
          <w:sz w:val="28"/>
          <w:szCs w:val="28"/>
          <w:lang w:val="en-US"/>
        </w:rPr>
      </w:pPr>
      <w:proofErr w:type="gramStart"/>
      <w:r w:rsidRPr="0008794E">
        <w:rPr>
          <w:sz w:val="28"/>
          <w:szCs w:val="28"/>
          <w:lang w:val="en-US"/>
        </w:rPr>
        <w:t xml:space="preserve">12. </w:t>
      </w:r>
      <w:proofErr w:type="spellStart"/>
      <w:r w:rsidRPr="0008794E">
        <w:rPr>
          <w:sz w:val="28"/>
          <w:szCs w:val="28"/>
          <w:lang w:val="en-US"/>
        </w:rPr>
        <w:t>Tanga</w:t>
      </w:r>
      <w:proofErr w:type="spellEnd"/>
      <w:r w:rsidRPr="0008794E">
        <w:rPr>
          <w:sz w:val="28"/>
          <w:szCs w:val="28"/>
          <w:lang w:val="en-US"/>
        </w:rPr>
        <w:t xml:space="preserve"> X.H., </w:t>
      </w:r>
      <w:proofErr w:type="spellStart"/>
      <w:r w:rsidRPr="0008794E">
        <w:rPr>
          <w:sz w:val="28"/>
          <w:szCs w:val="28"/>
          <w:lang w:val="en-US"/>
        </w:rPr>
        <w:t>Liub</w:t>
      </w:r>
      <w:proofErr w:type="spellEnd"/>
      <w:r w:rsidRPr="0008794E">
        <w:rPr>
          <w:sz w:val="28"/>
          <w:szCs w:val="28"/>
          <w:lang w:val="en-US"/>
        </w:rPr>
        <w:t xml:space="preserve"> J.J., </w:t>
      </w:r>
      <w:proofErr w:type="spellStart"/>
      <w:r w:rsidRPr="0008794E">
        <w:rPr>
          <w:sz w:val="28"/>
          <w:szCs w:val="28"/>
          <w:lang w:val="en-US"/>
        </w:rPr>
        <w:t>Zhanga</w:t>
      </w:r>
      <w:proofErr w:type="spellEnd"/>
      <w:r w:rsidRPr="0008794E">
        <w:rPr>
          <w:sz w:val="28"/>
          <w:szCs w:val="28"/>
          <w:lang w:val="en-US"/>
        </w:rPr>
        <w:t xml:space="preserve"> Y., Wang X.Z. Study on the influence of </w:t>
      </w:r>
      <w:proofErr w:type="spellStart"/>
      <w:r w:rsidRPr="0008794E">
        <w:rPr>
          <w:sz w:val="28"/>
          <w:szCs w:val="28"/>
          <w:lang w:val="en-US"/>
        </w:rPr>
        <w:t>lysozyme</w:t>
      </w:r>
      <w:proofErr w:type="spellEnd"/>
      <w:r w:rsidRPr="0008794E">
        <w:rPr>
          <w:sz w:val="28"/>
          <w:szCs w:val="28"/>
          <w:lang w:val="en-US"/>
        </w:rPr>
        <w:t xml:space="preserve"> crystallization conditions on crystal properties in crystallizers of varied sizes when temperature is the manipulated variable.</w:t>
      </w:r>
      <w:proofErr w:type="gramEnd"/>
      <w:r w:rsidRPr="0008794E">
        <w:rPr>
          <w:sz w:val="28"/>
          <w:szCs w:val="28"/>
          <w:lang w:val="en-US"/>
        </w:rPr>
        <w:t xml:space="preserve"> // Journal of Crystal Growth – 2018 - №498 – </w:t>
      </w:r>
      <w:r w:rsidRPr="0008794E">
        <w:rPr>
          <w:sz w:val="28"/>
          <w:szCs w:val="28"/>
        </w:rPr>
        <w:t>С</w:t>
      </w:r>
      <w:r w:rsidRPr="0008794E">
        <w:rPr>
          <w:sz w:val="28"/>
          <w:szCs w:val="28"/>
          <w:lang w:val="en-US"/>
        </w:rPr>
        <w:t xml:space="preserve">.186-196 </w:t>
      </w:r>
    </w:p>
    <w:p w:rsidR="00D5128D" w:rsidRPr="00804056" w:rsidRDefault="00D5128D">
      <w:pPr>
        <w:rPr>
          <w:lang w:val="en-US"/>
        </w:rPr>
      </w:pPr>
    </w:p>
    <w:p w:rsidR="00D5128D" w:rsidRPr="00804056" w:rsidRDefault="00D5128D">
      <w:pPr>
        <w:rPr>
          <w:lang w:val="en-US"/>
        </w:rPr>
      </w:pPr>
    </w:p>
    <w:p w:rsidR="00D5128D" w:rsidRPr="00804056" w:rsidRDefault="00D5128D">
      <w:pPr>
        <w:rPr>
          <w:lang w:val="en-US"/>
        </w:rPr>
      </w:pPr>
    </w:p>
    <w:p w:rsidR="00D5128D" w:rsidRPr="00804056" w:rsidRDefault="00D5128D">
      <w:pPr>
        <w:rPr>
          <w:lang w:val="en-US"/>
        </w:rPr>
      </w:pPr>
    </w:p>
    <w:p w:rsidR="00D5128D" w:rsidRPr="00804056" w:rsidRDefault="00D5128D">
      <w:pPr>
        <w:rPr>
          <w:lang w:val="en-US"/>
        </w:rPr>
      </w:pPr>
    </w:p>
    <w:p w:rsidR="00D5128D" w:rsidRPr="00804056" w:rsidRDefault="00D5128D">
      <w:pPr>
        <w:rPr>
          <w:lang w:val="en-US"/>
        </w:rPr>
      </w:pPr>
    </w:p>
    <w:p w:rsidR="00D5128D" w:rsidRPr="00831904" w:rsidRDefault="00D5128D"/>
    <w:sectPr w:rsidR="00D5128D" w:rsidRPr="00831904" w:rsidSect="00102A57">
      <w:headerReference w:type="default" r:id="rId46"/>
      <w:pgSz w:w="11906" w:h="16838"/>
      <w:pgMar w:top="567" w:right="851"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693" w:rsidRDefault="002D5693" w:rsidP="00D5128D">
      <w:r>
        <w:separator/>
      </w:r>
    </w:p>
  </w:endnote>
  <w:endnote w:type="continuationSeparator" w:id="0">
    <w:p w:rsidR="002D5693" w:rsidRDefault="002D5693" w:rsidP="00D5128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Roboto">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693" w:rsidRDefault="002D5693" w:rsidP="00D5128D">
      <w:r>
        <w:separator/>
      </w:r>
    </w:p>
  </w:footnote>
  <w:footnote w:type="continuationSeparator" w:id="0">
    <w:p w:rsidR="002D5693" w:rsidRDefault="002D5693" w:rsidP="00D5128D">
      <w:r>
        <w:continuationSeparator/>
      </w:r>
    </w:p>
  </w:footnote>
  <w:footnote w:id="1">
    <w:p w:rsidR="004E2922" w:rsidRDefault="004E2922" w:rsidP="00D5128D">
      <w:pPr>
        <w:pStyle w:val="a5"/>
      </w:pPr>
      <w:r>
        <w:rPr>
          <w:rStyle w:val="a7"/>
        </w:rPr>
        <w:footnoteRef/>
      </w:r>
      <w:r>
        <w:t xml:space="preserve"> Марио </w:t>
      </w:r>
      <w:proofErr w:type="spellStart"/>
      <w:r>
        <w:t>Льоцци</w:t>
      </w:r>
      <w:proofErr w:type="spellEnd"/>
      <w:r>
        <w:t xml:space="preserve">. История физики. Перевод с итальянского Э. Л. </w:t>
      </w:r>
      <w:proofErr w:type="spellStart"/>
      <w:r>
        <w:t>Бурштейна</w:t>
      </w:r>
      <w:proofErr w:type="gramStart"/>
      <w:r>
        <w:t>.-</w:t>
      </w:r>
      <w:proofErr w:type="gramEnd"/>
      <w:r>
        <w:t>М</w:t>
      </w:r>
      <w:proofErr w:type="spellEnd"/>
      <w:r>
        <w:t>.: Мир.-1970</w:t>
      </w:r>
    </w:p>
  </w:footnote>
  <w:footnote w:id="2">
    <w:p w:rsidR="004E2922" w:rsidRDefault="004E2922" w:rsidP="00D5128D">
      <w:pPr>
        <w:pStyle w:val="a5"/>
      </w:pPr>
      <w:r>
        <w:rPr>
          <w:rStyle w:val="a7"/>
        </w:rPr>
        <w:footnoteRef/>
      </w:r>
      <w:r>
        <w:t xml:space="preserve"> Горная энциклопедия //М.: Советская энциклопедия под ред. Е.А.Козловского.- Раздел: Сингонии кристаллов.- 1984 -1991.</w:t>
      </w:r>
    </w:p>
  </w:footnote>
  <w:footnote w:id="3">
    <w:p w:rsidR="004E2922" w:rsidRDefault="004E2922" w:rsidP="00D5128D">
      <w:pPr>
        <w:pStyle w:val="a5"/>
      </w:pPr>
      <w:r>
        <w:rPr>
          <w:rStyle w:val="a7"/>
        </w:rPr>
        <w:footnoteRef/>
      </w:r>
      <w:r>
        <w:t xml:space="preserve"> Здоровье и окружающая среда: Сб. </w:t>
      </w:r>
      <w:proofErr w:type="spellStart"/>
      <w:r>
        <w:t>науч</w:t>
      </w:r>
      <w:proofErr w:type="spellEnd"/>
      <w:r>
        <w:t xml:space="preserve">. тр. / </w:t>
      </w:r>
      <w:proofErr w:type="spellStart"/>
      <w:r>
        <w:t>Респ</w:t>
      </w:r>
      <w:proofErr w:type="spellEnd"/>
      <w:r>
        <w:t xml:space="preserve">. </w:t>
      </w:r>
      <w:proofErr w:type="spellStart"/>
      <w:r>
        <w:t>науч</w:t>
      </w:r>
      <w:proofErr w:type="spellEnd"/>
      <w:r>
        <w:t xml:space="preserve">. – </w:t>
      </w:r>
      <w:proofErr w:type="spellStart"/>
      <w:r>
        <w:t>практ</w:t>
      </w:r>
      <w:proofErr w:type="spellEnd"/>
      <w:r>
        <w:t xml:space="preserve">. центр гигиены, гл. редактор Л.В. </w:t>
      </w:r>
      <w:proofErr w:type="spellStart"/>
      <w:r>
        <w:t>Половинкин</w:t>
      </w:r>
      <w:proofErr w:type="spellEnd"/>
      <w:r>
        <w:t xml:space="preserve"> – Минск: </w:t>
      </w:r>
      <w:proofErr w:type="spellStart"/>
      <w:r>
        <w:t>Гу</w:t>
      </w:r>
      <w:proofErr w:type="spellEnd"/>
      <w:r>
        <w:t xml:space="preserve"> РНМБ – 2012-Вып 21- С 554-558.</w:t>
      </w:r>
    </w:p>
  </w:footnote>
  <w:footnote w:id="4">
    <w:p w:rsidR="004E2922" w:rsidRDefault="004E2922">
      <w:pPr>
        <w:pStyle w:val="a5"/>
      </w:pPr>
      <w:r>
        <w:rPr>
          <w:rStyle w:val="a7"/>
        </w:rPr>
        <w:footnoteRef/>
      </w:r>
      <w:r>
        <w:t xml:space="preserve"> В.И.Перельман. Краткий справочник химика.- М.:ГХИ.- 1963.- С.384.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98117"/>
      <w:docPartObj>
        <w:docPartGallery w:val="Page Numbers (Top of Page)"/>
        <w:docPartUnique/>
      </w:docPartObj>
    </w:sdtPr>
    <w:sdtContent>
      <w:p w:rsidR="004E2922" w:rsidRDefault="004E2922">
        <w:pPr>
          <w:pStyle w:val="ac"/>
          <w:jc w:val="center"/>
        </w:pPr>
        <w:fldSimple w:instr=" PAGE   \* MERGEFORMAT ">
          <w:r w:rsidR="00057251">
            <w:rPr>
              <w:noProof/>
            </w:rPr>
            <w:t>2</w:t>
          </w:r>
        </w:fldSimple>
      </w:p>
    </w:sdtContent>
  </w:sdt>
  <w:p w:rsidR="004E2922" w:rsidRDefault="004E2922">
    <w:pPr>
      <w:pStyle w:val="ac"/>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82484A"/>
    <w:rsid w:val="000043F0"/>
    <w:rsid w:val="00011AEF"/>
    <w:rsid w:val="00012C26"/>
    <w:rsid w:val="00033A13"/>
    <w:rsid w:val="00045824"/>
    <w:rsid w:val="00050A06"/>
    <w:rsid w:val="00057251"/>
    <w:rsid w:val="000701D9"/>
    <w:rsid w:val="00084FB3"/>
    <w:rsid w:val="000911FD"/>
    <w:rsid w:val="000F1D99"/>
    <w:rsid w:val="000F766F"/>
    <w:rsid w:val="00102A57"/>
    <w:rsid w:val="001039A9"/>
    <w:rsid w:val="00115044"/>
    <w:rsid w:val="00117D10"/>
    <w:rsid w:val="00117F2B"/>
    <w:rsid w:val="00124B1E"/>
    <w:rsid w:val="00125457"/>
    <w:rsid w:val="00125714"/>
    <w:rsid w:val="00145D21"/>
    <w:rsid w:val="00155DD0"/>
    <w:rsid w:val="001664E7"/>
    <w:rsid w:val="00182B70"/>
    <w:rsid w:val="00196DD0"/>
    <w:rsid w:val="001B6F74"/>
    <w:rsid w:val="00213B8B"/>
    <w:rsid w:val="002177D3"/>
    <w:rsid w:val="00237E58"/>
    <w:rsid w:val="00250DBC"/>
    <w:rsid w:val="0026606C"/>
    <w:rsid w:val="00274848"/>
    <w:rsid w:val="0028048C"/>
    <w:rsid w:val="00283B0C"/>
    <w:rsid w:val="00291E56"/>
    <w:rsid w:val="002935E6"/>
    <w:rsid w:val="002B5097"/>
    <w:rsid w:val="002B72FC"/>
    <w:rsid w:val="002C0EF4"/>
    <w:rsid w:val="002D22D5"/>
    <w:rsid w:val="002D5693"/>
    <w:rsid w:val="002D7F95"/>
    <w:rsid w:val="002F0520"/>
    <w:rsid w:val="00302B01"/>
    <w:rsid w:val="00303291"/>
    <w:rsid w:val="003106F0"/>
    <w:rsid w:val="003145E9"/>
    <w:rsid w:val="00323003"/>
    <w:rsid w:val="0032366D"/>
    <w:rsid w:val="00350EA3"/>
    <w:rsid w:val="00367442"/>
    <w:rsid w:val="00386179"/>
    <w:rsid w:val="00397EE2"/>
    <w:rsid w:val="003A0DD8"/>
    <w:rsid w:val="003A6103"/>
    <w:rsid w:val="003B362E"/>
    <w:rsid w:val="003E3401"/>
    <w:rsid w:val="004054EE"/>
    <w:rsid w:val="004175D5"/>
    <w:rsid w:val="00425E30"/>
    <w:rsid w:val="004363AB"/>
    <w:rsid w:val="00437EB0"/>
    <w:rsid w:val="00443C06"/>
    <w:rsid w:val="004563CD"/>
    <w:rsid w:val="00465EDE"/>
    <w:rsid w:val="004769E2"/>
    <w:rsid w:val="0048495E"/>
    <w:rsid w:val="0049029E"/>
    <w:rsid w:val="004925DE"/>
    <w:rsid w:val="00492F2C"/>
    <w:rsid w:val="004B1C82"/>
    <w:rsid w:val="004B3470"/>
    <w:rsid w:val="004C0DDD"/>
    <w:rsid w:val="004C67F4"/>
    <w:rsid w:val="004E2922"/>
    <w:rsid w:val="004E29DB"/>
    <w:rsid w:val="004F333B"/>
    <w:rsid w:val="00500301"/>
    <w:rsid w:val="0050136C"/>
    <w:rsid w:val="00511483"/>
    <w:rsid w:val="00514CF1"/>
    <w:rsid w:val="00520B4A"/>
    <w:rsid w:val="00537B85"/>
    <w:rsid w:val="005B31DD"/>
    <w:rsid w:val="005D118F"/>
    <w:rsid w:val="005D16D2"/>
    <w:rsid w:val="005D25DC"/>
    <w:rsid w:val="005D3A69"/>
    <w:rsid w:val="005E1E22"/>
    <w:rsid w:val="005E6E76"/>
    <w:rsid w:val="005F0E0F"/>
    <w:rsid w:val="005F5ACC"/>
    <w:rsid w:val="00605825"/>
    <w:rsid w:val="00606C98"/>
    <w:rsid w:val="00621CD4"/>
    <w:rsid w:val="0062477C"/>
    <w:rsid w:val="00664158"/>
    <w:rsid w:val="00676061"/>
    <w:rsid w:val="00680DB2"/>
    <w:rsid w:val="00687A92"/>
    <w:rsid w:val="006A4C86"/>
    <w:rsid w:val="006D767B"/>
    <w:rsid w:val="006F02A1"/>
    <w:rsid w:val="007020EB"/>
    <w:rsid w:val="007147CD"/>
    <w:rsid w:val="00724F6D"/>
    <w:rsid w:val="00730A4F"/>
    <w:rsid w:val="0073291F"/>
    <w:rsid w:val="00766C88"/>
    <w:rsid w:val="00772ACE"/>
    <w:rsid w:val="00777590"/>
    <w:rsid w:val="00783FB5"/>
    <w:rsid w:val="00795249"/>
    <w:rsid w:val="007B0674"/>
    <w:rsid w:val="007C15AC"/>
    <w:rsid w:val="007D36D8"/>
    <w:rsid w:val="007F4515"/>
    <w:rsid w:val="007F6A54"/>
    <w:rsid w:val="00804056"/>
    <w:rsid w:val="0082211E"/>
    <w:rsid w:val="0082484A"/>
    <w:rsid w:val="00831904"/>
    <w:rsid w:val="00841F82"/>
    <w:rsid w:val="00851EAD"/>
    <w:rsid w:val="008675F1"/>
    <w:rsid w:val="008702C4"/>
    <w:rsid w:val="0087234F"/>
    <w:rsid w:val="008724D6"/>
    <w:rsid w:val="00887D0C"/>
    <w:rsid w:val="00891175"/>
    <w:rsid w:val="00895408"/>
    <w:rsid w:val="008A269B"/>
    <w:rsid w:val="008A2815"/>
    <w:rsid w:val="008C0283"/>
    <w:rsid w:val="008E3D18"/>
    <w:rsid w:val="008E5CAE"/>
    <w:rsid w:val="008F2625"/>
    <w:rsid w:val="00903579"/>
    <w:rsid w:val="00921CAD"/>
    <w:rsid w:val="00923210"/>
    <w:rsid w:val="009258B5"/>
    <w:rsid w:val="00927D37"/>
    <w:rsid w:val="00942429"/>
    <w:rsid w:val="00944B56"/>
    <w:rsid w:val="00960323"/>
    <w:rsid w:val="00960954"/>
    <w:rsid w:val="00960F65"/>
    <w:rsid w:val="009821D3"/>
    <w:rsid w:val="009954B9"/>
    <w:rsid w:val="009A095F"/>
    <w:rsid w:val="009A4DA4"/>
    <w:rsid w:val="009E3F63"/>
    <w:rsid w:val="009E752B"/>
    <w:rsid w:val="009F3C88"/>
    <w:rsid w:val="00A03999"/>
    <w:rsid w:val="00A11A37"/>
    <w:rsid w:val="00A1312F"/>
    <w:rsid w:val="00A23CF3"/>
    <w:rsid w:val="00A244D1"/>
    <w:rsid w:val="00A33015"/>
    <w:rsid w:val="00A33EEA"/>
    <w:rsid w:val="00AE7D5A"/>
    <w:rsid w:val="00B03E84"/>
    <w:rsid w:val="00B42309"/>
    <w:rsid w:val="00B540FB"/>
    <w:rsid w:val="00B70269"/>
    <w:rsid w:val="00B7570E"/>
    <w:rsid w:val="00B764FD"/>
    <w:rsid w:val="00B7731C"/>
    <w:rsid w:val="00B924AD"/>
    <w:rsid w:val="00B95A1A"/>
    <w:rsid w:val="00B95E4F"/>
    <w:rsid w:val="00BA1EA1"/>
    <w:rsid w:val="00BA7D04"/>
    <w:rsid w:val="00BE5DF9"/>
    <w:rsid w:val="00BF378E"/>
    <w:rsid w:val="00C13F49"/>
    <w:rsid w:val="00C13F71"/>
    <w:rsid w:val="00C27659"/>
    <w:rsid w:val="00C51B5F"/>
    <w:rsid w:val="00C7174A"/>
    <w:rsid w:val="00C80E6A"/>
    <w:rsid w:val="00C875E1"/>
    <w:rsid w:val="00C96E9E"/>
    <w:rsid w:val="00CA2F6F"/>
    <w:rsid w:val="00CA40E6"/>
    <w:rsid w:val="00CC65E0"/>
    <w:rsid w:val="00CE3FE3"/>
    <w:rsid w:val="00CF0795"/>
    <w:rsid w:val="00D3799F"/>
    <w:rsid w:val="00D427CA"/>
    <w:rsid w:val="00D47AEC"/>
    <w:rsid w:val="00D5128D"/>
    <w:rsid w:val="00D5677B"/>
    <w:rsid w:val="00D60574"/>
    <w:rsid w:val="00D6595E"/>
    <w:rsid w:val="00D71015"/>
    <w:rsid w:val="00D92E5B"/>
    <w:rsid w:val="00DC0615"/>
    <w:rsid w:val="00DC4CA8"/>
    <w:rsid w:val="00DD285E"/>
    <w:rsid w:val="00DD687C"/>
    <w:rsid w:val="00DF472D"/>
    <w:rsid w:val="00DF4A70"/>
    <w:rsid w:val="00E01397"/>
    <w:rsid w:val="00E12ABD"/>
    <w:rsid w:val="00E21976"/>
    <w:rsid w:val="00E26F58"/>
    <w:rsid w:val="00E36D51"/>
    <w:rsid w:val="00E45C8D"/>
    <w:rsid w:val="00E56F6E"/>
    <w:rsid w:val="00E57098"/>
    <w:rsid w:val="00E71FBC"/>
    <w:rsid w:val="00E720E8"/>
    <w:rsid w:val="00E9553F"/>
    <w:rsid w:val="00EA0C57"/>
    <w:rsid w:val="00EA4694"/>
    <w:rsid w:val="00EC032A"/>
    <w:rsid w:val="00F12E47"/>
    <w:rsid w:val="00F1415C"/>
    <w:rsid w:val="00F209E0"/>
    <w:rsid w:val="00F240B0"/>
    <w:rsid w:val="00F26385"/>
    <w:rsid w:val="00F522E5"/>
    <w:rsid w:val="00F60DC5"/>
    <w:rsid w:val="00F61C04"/>
    <w:rsid w:val="00F75E9B"/>
    <w:rsid w:val="00FB44AF"/>
    <w:rsid w:val="00FD04D3"/>
    <w:rsid w:val="00FD25F2"/>
    <w:rsid w:val="00FF4DC5"/>
    <w:rsid w:val="00FF5B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69E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rsid w:val="00D5128D"/>
    <w:pPr>
      <w:spacing w:after="200"/>
    </w:pPr>
    <w:rPr>
      <w:rFonts w:asciiTheme="minorHAnsi" w:eastAsiaTheme="minorEastAsia" w:hAnsiTheme="minorHAnsi" w:cstheme="minorBidi"/>
      <w:sz w:val="20"/>
      <w:szCs w:val="20"/>
    </w:rPr>
  </w:style>
  <w:style w:type="character" w:customStyle="1" w:styleId="a4">
    <w:name w:val="Текст примечания Знак"/>
    <w:basedOn w:val="a0"/>
    <w:link w:val="a3"/>
    <w:uiPriority w:val="99"/>
    <w:rsid w:val="00D5128D"/>
    <w:rPr>
      <w:rFonts w:eastAsiaTheme="minorEastAsia"/>
      <w:sz w:val="20"/>
      <w:szCs w:val="20"/>
      <w:lang w:eastAsia="ru-RU"/>
    </w:rPr>
  </w:style>
  <w:style w:type="paragraph" w:styleId="a5">
    <w:name w:val="footnote text"/>
    <w:basedOn w:val="a"/>
    <w:link w:val="a6"/>
    <w:uiPriority w:val="99"/>
    <w:semiHidden/>
    <w:unhideWhenUsed/>
    <w:rsid w:val="00D5128D"/>
    <w:rPr>
      <w:rFonts w:asciiTheme="minorHAnsi" w:eastAsiaTheme="minorHAnsi" w:hAnsiTheme="minorHAnsi" w:cstheme="minorBidi"/>
      <w:sz w:val="20"/>
      <w:szCs w:val="20"/>
      <w:lang w:eastAsia="en-US"/>
    </w:rPr>
  </w:style>
  <w:style w:type="character" w:customStyle="1" w:styleId="a6">
    <w:name w:val="Текст сноски Знак"/>
    <w:basedOn w:val="a0"/>
    <w:link w:val="a5"/>
    <w:uiPriority w:val="99"/>
    <w:semiHidden/>
    <w:rsid w:val="00D5128D"/>
    <w:rPr>
      <w:sz w:val="20"/>
      <w:szCs w:val="20"/>
    </w:rPr>
  </w:style>
  <w:style w:type="character" w:styleId="a7">
    <w:name w:val="footnote reference"/>
    <w:basedOn w:val="a0"/>
    <w:uiPriority w:val="99"/>
    <w:semiHidden/>
    <w:unhideWhenUsed/>
    <w:rsid w:val="00D5128D"/>
    <w:rPr>
      <w:vertAlign w:val="superscript"/>
    </w:rPr>
  </w:style>
  <w:style w:type="table" w:styleId="a8">
    <w:name w:val="Table Grid"/>
    <w:basedOn w:val="a1"/>
    <w:uiPriority w:val="59"/>
    <w:rsid w:val="00D512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D5128D"/>
    <w:rPr>
      <w:rFonts w:ascii="Tahoma" w:hAnsi="Tahoma" w:cs="Tahoma"/>
      <w:sz w:val="16"/>
      <w:szCs w:val="16"/>
    </w:rPr>
  </w:style>
  <w:style w:type="character" w:customStyle="1" w:styleId="aa">
    <w:name w:val="Текст выноски Знак"/>
    <w:basedOn w:val="a0"/>
    <w:link w:val="a9"/>
    <w:uiPriority w:val="99"/>
    <w:semiHidden/>
    <w:rsid w:val="00D5128D"/>
    <w:rPr>
      <w:rFonts w:ascii="Tahoma" w:eastAsia="Times New Roman" w:hAnsi="Tahoma" w:cs="Tahoma"/>
      <w:sz w:val="16"/>
      <w:szCs w:val="16"/>
      <w:lang w:eastAsia="ru-RU"/>
    </w:rPr>
  </w:style>
  <w:style w:type="character" w:styleId="ab">
    <w:name w:val="Hyperlink"/>
    <w:basedOn w:val="a0"/>
    <w:uiPriority w:val="99"/>
    <w:unhideWhenUsed/>
    <w:rsid w:val="00D5128D"/>
    <w:rPr>
      <w:color w:val="0000FF" w:themeColor="hyperlink"/>
      <w:u w:val="single"/>
    </w:rPr>
  </w:style>
  <w:style w:type="paragraph" w:styleId="ac">
    <w:name w:val="header"/>
    <w:basedOn w:val="a"/>
    <w:link w:val="ad"/>
    <w:uiPriority w:val="99"/>
    <w:unhideWhenUsed/>
    <w:rsid w:val="00102A57"/>
    <w:pPr>
      <w:tabs>
        <w:tab w:val="center" w:pos="4677"/>
        <w:tab w:val="right" w:pos="9355"/>
      </w:tabs>
    </w:pPr>
  </w:style>
  <w:style w:type="character" w:customStyle="1" w:styleId="ad">
    <w:name w:val="Верхний колонтитул Знак"/>
    <w:basedOn w:val="a0"/>
    <w:link w:val="ac"/>
    <w:uiPriority w:val="99"/>
    <w:rsid w:val="00102A57"/>
    <w:rPr>
      <w:rFonts w:ascii="Times New Roman" w:eastAsia="Times New Roman" w:hAnsi="Times New Roman" w:cs="Times New Roman"/>
      <w:sz w:val="24"/>
      <w:szCs w:val="24"/>
      <w:lang w:eastAsia="ru-RU"/>
    </w:rPr>
  </w:style>
  <w:style w:type="paragraph" w:styleId="ae">
    <w:name w:val="footer"/>
    <w:basedOn w:val="a"/>
    <w:link w:val="af"/>
    <w:uiPriority w:val="99"/>
    <w:semiHidden/>
    <w:unhideWhenUsed/>
    <w:rsid w:val="00102A57"/>
    <w:pPr>
      <w:tabs>
        <w:tab w:val="center" w:pos="4677"/>
        <w:tab w:val="right" w:pos="9355"/>
      </w:tabs>
    </w:pPr>
  </w:style>
  <w:style w:type="character" w:customStyle="1" w:styleId="af">
    <w:name w:val="Нижний колонтитул Знак"/>
    <w:basedOn w:val="a0"/>
    <w:link w:val="ae"/>
    <w:uiPriority w:val="99"/>
    <w:semiHidden/>
    <w:rsid w:val="00102A57"/>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chart" Target="charts/chart1.xm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chart" Target="charts/chart2.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Первый эксперимент</c:v>
                </c:pt>
              </c:strCache>
            </c:strRef>
          </c:tx>
          <c:cat>
            <c:strRef>
              <c:f>Лист1!$A$2</c:f>
              <c:strCache>
                <c:ptCount val="1"/>
                <c:pt idx="0">
                  <c:v>Скорость появления характерных кристаллов</c:v>
                </c:pt>
              </c:strCache>
            </c:strRef>
          </c:cat>
          <c:val>
            <c:numRef>
              <c:f>Лист1!$B$2</c:f>
              <c:numCache>
                <c:formatCode>General</c:formatCode>
                <c:ptCount val="1"/>
                <c:pt idx="0">
                  <c:v>1</c:v>
                </c:pt>
              </c:numCache>
            </c:numRef>
          </c:val>
        </c:ser>
        <c:ser>
          <c:idx val="1"/>
          <c:order val="1"/>
          <c:tx>
            <c:strRef>
              <c:f>Лист1!$C$1</c:f>
              <c:strCache>
                <c:ptCount val="1"/>
                <c:pt idx="0">
                  <c:v>Второй эксперимент</c:v>
                </c:pt>
              </c:strCache>
            </c:strRef>
          </c:tx>
          <c:cat>
            <c:strRef>
              <c:f>Лист1!$A$2</c:f>
              <c:strCache>
                <c:ptCount val="1"/>
                <c:pt idx="0">
                  <c:v>Скорость появления характерных кристаллов</c:v>
                </c:pt>
              </c:strCache>
            </c:strRef>
          </c:cat>
          <c:val>
            <c:numRef>
              <c:f>Лист1!$C$2</c:f>
              <c:numCache>
                <c:formatCode>General</c:formatCode>
                <c:ptCount val="1"/>
                <c:pt idx="0">
                  <c:v>10</c:v>
                </c:pt>
              </c:numCache>
            </c:numRef>
          </c:val>
        </c:ser>
        <c:ser>
          <c:idx val="2"/>
          <c:order val="2"/>
          <c:tx>
            <c:strRef>
              <c:f>Лист1!$D$1</c:f>
              <c:strCache>
                <c:ptCount val="1"/>
                <c:pt idx="0">
                  <c:v>Третий эксперимент</c:v>
                </c:pt>
              </c:strCache>
            </c:strRef>
          </c:tx>
          <c:cat>
            <c:strRef>
              <c:f>Лист1!$A$2</c:f>
              <c:strCache>
                <c:ptCount val="1"/>
                <c:pt idx="0">
                  <c:v>Скорость появления характерных кристаллов</c:v>
                </c:pt>
              </c:strCache>
            </c:strRef>
          </c:cat>
          <c:val>
            <c:numRef>
              <c:f>Лист1!$D$2</c:f>
              <c:numCache>
                <c:formatCode>General</c:formatCode>
                <c:ptCount val="1"/>
                <c:pt idx="0">
                  <c:v>12</c:v>
                </c:pt>
              </c:numCache>
            </c:numRef>
          </c:val>
        </c:ser>
        <c:axId val="51950720"/>
        <c:axId val="51955584"/>
      </c:barChart>
      <c:catAx>
        <c:axId val="51950720"/>
        <c:scaling>
          <c:orientation val="minMax"/>
        </c:scaling>
        <c:axPos val="b"/>
        <c:tickLblPos val="nextTo"/>
        <c:crossAx val="51955584"/>
        <c:crosses val="autoZero"/>
        <c:auto val="1"/>
        <c:lblAlgn val="ctr"/>
        <c:lblOffset val="100"/>
      </c:catAx>
      <c:valAx>
        <c:axId val="51955584"/>
        <c:scaling>
          <c:orientation val="minMax"/>
        </c:scaling>
        <c:axPos val="l"/>
        <c:majorGridlines/>
        <c:title>
          <c:tx>
            <c:rich>
              <a:bodyPr rot="-5400000" vert="horz"/>
              <a:lstStyle/>
              <a:p>
                <a:pPr>
                  <a:defRPr/>
                </a:pPr>
                <a:r>
                  <a:rPr lang="ru-RU" sz="1100" b="0">
                    <a:latin typeface="Times New Roman" pitchFamily="18" charset="0"/>
                    <a:cs typeface="Times New Roman" pitchFamily="18" charset="0"/>
                  </a:rPr>
                  <a:t>Время,</a:t>
                </a:r>
                <a:r>
                  <a:rPr lang="ru-RU" sz="1100" b="0" baseline="0">
                    <a:latin typeface="Times New Roman" pitchFamily="18" charset="0"/>
                    <a:cs typeface="Times New Roman" pitchFamily="18" charset="0"/>
                  </a:rPr>
                  <a:t> мин.</a:t>
                </a:r>
                <a:endParaRPr lang="ru-RU" sz="1100" b="0">
                  <a:latin typeface="Times New Roman" pitchFamily="18" charset="0"/>
                  <a:cs typeface="Times New Roman" pitchFamily="18" charset="0"/>
                </a:endParaRPr>
              </a:p>
            </c:rich>
          </c:tx>
        </c:title>
        <c:numFmt formatCode="General" sourceLinked="1"/>
        <c:tickLblPos val="nextTo"/>
        <c:crossAx val="5195072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Первый эксперимент</c:v>
                </c:pt>
              </c:strCache>
            </c:strRef>
          </c:tx>
          <c:cat>
            <c:strRef>
              <c:f>Лист1!$A$2:$A$4</c:f>
              <c:strCache>
                <c:ptCount val="3"/>
                <c:pt idx="0">
                  <c:v>Появление кристаллов на границе капли</c:v>
                </c:pt>
                <c:pt idx="1">
                  <c:v>Начало роста по направлению к центру капли</c:v>
                </c:pt>
                <c:pt idx="2">
                  <c:v>Кристаллы занимают всю площадь капли</c:v>
                </c:pt>
              </c:strCache>
            </c:strRef>
          </c:cat>
          <c:val>
            <c:numRef>
              <c:f>Лист1!$B$2:$B$4</c:f>
              <c:numCache>
                <c:formatCode>General</c:formatCode>
                <c:ptCount val="3"/>
                <c:pt idx="0">
                  <c:v>1</c:v>
                </c:pt>
                <c:pt idx="1">
                  <c:v>1</c:v>
                </c:pt>
                <c:pt idx="2">
                  <c:v>5</c:v>
                </c:pt>
              </c:numCache>
            </c:numRef>
          </c:val>
        </c:ser>
        <c:ser>
          <c:idx val="1"/>
          <c:order val="1"/>
          <c:tx>
            <c:strRef>
              <c:f>Лист1!$C$1</c:f>
              <c:strCache>
                <c:ptCount val="1"/>
                <c:pt idx="0">
                  <c:v>Второй эксперимент</c:v>
                </c:pt>
              </c:strCache>
            </c:strRef>
          </c:tx>
          <c:cat>
            <c:strRef>
              <c:f>Лист1!$A$2:$A$4</c:f>
              <c:strCache>
                <c:ptCount val="3"/>
                <c:pt idx="0">
                  <c:v>Появление кристаллов на границе капли</c:v>
                </c:pt>
                <c:pt idx="1">
                  <c:v>Начало роста по направлению к центру капли</c:v>
                </c:pt>
                <c:pt idx="2">
                  <c:v>Кристаллы занимают всю площадь капли</c:v>
                </c:pt>
              </c:strCache>
            </c:strRef>
          </c:cat>
          <c:val>
            <c:numRef>
              <c:f>Лист1!$C$2:$C$4</c:f>
              <c:numCache>
                <c:formatCode>General</c:formatCode>
                <c:ptCount val="3"/>
                <c:pt idx="0">
                  <c:v>1</c:v>
                </c:pt>
                <c:pt idx="1">
                  <c:v>3</c:v>
                </c:pt>
                <c:pt idx="2">
                  <c:v>10</c:v>
                </c:pt>
              </c:numCache>
            </c:numRef>
          </c:val>
        </c:ser>
        <c:ser>
          <c:idx val="2"/>
          <c:order val="2"/>
          <c:tx>
            <c:strRef>
              <c:f>Лист1!$D$1</c:f>
              <c:strCache>
                <c:ptCount val="1"/>
                <c:pt idx="0">
                  <c:v>Третий эксперимент</c:v>
                </c:pt>
              </c:strCache>
            </c:strRef>
          </c:tx>
          <c:cat>
            <c:strRef>
              <c:f>Лист1!$A$2:$A$4</c:f>
              <c:strCache>
                <c:ptCount val="3"/>
                <c:pt idx="0">
                  <c:v>Появление кристаллов на границе капли</c:v>
                </c:pt>
                <c:pt idx="1">
                  <c:v>Начало роста по направлению к центру капли</c:v>
                </c:pt>
                <c:pt idx="2">
                  <c:v>Кристаллы занимают всю площадь капли</c:v>
                </c:pt>
              </c:strCache>
            </c:strRef>
          </c:cat>
          <c:val>
            <c:numRef>
              <c:f>Лист1!$D$2:$D$4</c:f>
              <c:numCache>
                <c:formatCode>General</c:formatCode>
                <c:ptCount val="3"/>
                <c:pt idx="0">
                  <c:v>7</c:v>
                </c:pt>
                <c:pt idx="1">
                  <c:v>5</c:v>
                </c:pt>
                <c:pt idx="2">
                  <c:v>12</c:v>
                </c:pt>
              </c:numCache>
            </c:numRef>
          </c:val>
        </c:ser>
        <c:axId val="52405376"/>
        <c:axId val="59876864"/>
      </c:barChart>
      <c:catAx>
        <c:axId val="52405376"/>
        <c:scaling>
          <c:orientation val="minMax"/>
        </c:scaling>
        <c:axPos val="b"/>
        <c:tickLblPos val="nextTo"/>
        <c:txPr>
          <a:bodyPr rot="-5400000" vert="horz"/>
          <a:lstStyle/>
          <a:p>
            <a:pPr>
              <a:defRPr/>
            </a:pPr>
            <a:endParaRPr lang="ru-RU"/>
          </a:p>
        </c:txPr>
        <c:crossAx val="59876864"/>
        <c:crosses val="autoZero"/>
        <c:auto val="1"/>
        <c:lblAlgn val="ctr"/>
        <c:lblOffset val="100"/>
      </c:catAx>
      <c:valAx>
        <c:axId val="59876864"/>
        <c:scaling>
          <c:orientation val="minMax"/>
        </c:scaling>
        <c:axPos val="l"/>
        <c:title>
          <c:tx>
            <c:rich>
              <a:bodyPr rot="-5400000" vert="horz"/>
              <a:lstStyle/>
              <a:p>
                <a:pPr>
                  <a:defRPr/>
                </a:pPr>
                <a:r>
                  <a:rPr lang="ru-RU" sz="1100" b="0">
                    <a:latin typeface="Times New Roman" pitchFamily="18" charset="0"/>
                    <a:cs typeface="Times New Roman" pitchFamily="18" charset="0"/>
                  </a:rPr>
                  <a:t>Время, мин.</a:t>
                </a:r>
              </a:p>
            </c:rich>
          </c:tx>
        </c:title>
        <c:numFmt formatCode="General" sourceLinked="1"/>
        <c:tickLblPos val="nextTo"/>
        <c:crossAx val="52405376"/>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Эксперимент с чистым хлоридом кальция</c:v>
                </c:pt>
              </c:strCache>
            </c:strRef>
          </c:tx>
          <c:cat>
            <c:strRef>
              <c:f>Лист1!$A$2</c:f>
              <c:strCache>
                <c:ptCount val="1"/>
                <c:pt idx="0">
                  <c:v>Появление первых осадков сульфата кальция</c:v>
                </c:pt>
              </c:strCache>
            </c:strRef>
          </c:cat>
          <c:val>
            <c:numRef>
              <c:f>Лист1!$B$2</c:f>
              <c:numCache>
                <c:formatCode>General</c:formatCode>
                <c:ptCount val="1"/>
                <c:pt idx="0">
                  <c:v>1</c:v>
                </c:pt>
              </c:numCache>
            </c:numRef>
          </c:val>
        </c:ser>
        <c:ser>
          <c:idx val="1"/>
          <c:order val="1"/>
          <c:tx>
            <c:strRef>
              <c:f>Лист1!$C$1</c:f>
              <c:strCache>
                <c:ptCount val="1"/>
                <c:pt idx="0">
                  <c:v>Эксперимент с хлоридом бария</c:v>
                </c:pt>
              </c:strCache>
            </c:strRef>
          </c:tx>
          <c:cat>
            <c:strRef>
              <c:f>Лист1!$A$2</c:f>
              <c:strCache>
                <c:ptCount val="1"/>
                <c:pt idx="0">
                  <c:v>Появление первых осадков сульфата кальция</c:v>
                </c:pt>
              </c:strCache>
            </c:strRef>
          </c:cat>
          <c:val>
            <c:numRef>
              <c:f>Лист1!$C$2</c:f>
              <c:numCache>
                <c:formatCode>General</c:formatCode>
                <c:ptCount val="1"/>
                <c:pt idx="0">
                  <c:v>3</c:v>
                </c:pt>
              </c:numCache>
            </c:numRef>
          </c:val>
        </c:ser>
        <c:axId val="52086656"/>
        <c:axId val="52088192"/>
      </c:barChart>
      <c:catAx>
        <c:axId val="52086656"/>
        <c:scaling>
          <c:orientation val="minMax"/>
        </c:scaling>
        <c:axPos val="b"/>
        <c:tickLblPos val="nextTo"/>
        <c:crossAx val="52088192"/>
        <c:crosses val="autoZero"/>
        <c:auto val="1"/>
        <c:lblAlgn val="ctr"/>
        <c:lblOffset val="100"/>
      </c:catAx>
      <c:valAx>
        <c:axId val="52088192"/>
        <c:scaling>
          <c:orientation val="minMax"/>
        </c:scaling>
        <c:axPos val="l"/>
        <c:majorGridlines/>
        <c:title>
          <c:tx>
            <c:rich>
              <a:bodyPr rot="-5400000" vert="horz"/>
              <a:lstStyle/>
              <a:p>
                <a:pPr>
                  <a:defRPr sz="1100" b="0">
                    <a:latin typeface="Times New Roman" pitchFamily="18" charset="0"/>
                    <a:cs typeface="Times New Roman" pitchFamily="18" charset="0"/>
                  </a:defRPr>
                </a:pPr>
                <a:r>
                  <a:rPr lang="ru-RU" sz="1100" b="0">
                    <a:latin typeface="Times New Roman" pitchFamily="18" charset="0"/>
                    <a:cs typeface="Times New Roman" pitchFamily="18" charset="0"/>
                  </a:rPr>
                  <a:t>Время,</a:t>
                </a:r>
                <a:r>
                  <a:rPr lang="ru-RU" sz="1100" b="0" baseline="0">
                    <a:latin typeface="Times New Roman" pitchFamily="18" charset="0"/>
                    <a:cs typeface="Times New Roman" pitchFamily="18" charset="0"/>
                  </a:rPr>
                  <a:t> мин.</a:t>
                </a:r>
                <a:endParaRPr lang="ru-RU" sz="1100" b="0">
                  <a:latin typeface="Times New Roman" pitchFamily="18" charset="0"/>
                  <a:cs typeface="Times New Roman" pitchFamily="18" charset="0"/>
                </a:endParaRPr>
              </a:p>
            </c:rich>
          </c:tx>
        </c:title>
        <c:numFmt formatCode="General" sourceLinked="1"/>
        <c:tickLblPos val="nextTo"/>
        <c:crossAx val="52086656"/>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эксперимент с чистым хлоридом кальция</c:v>
                </c:pt>
              </c:strCache>
            </c:strRef>
          </c:tx>
          <c:cat>
            <c:strRef>
              <c:f>Лист1!$A$2:$A$3</c:f>
              <c:strCache>
                <c:ptCount val="2"/>
                <c:pt idx="0">
                  <c:v>Появление кристаллов на границе капли</c:v>
                </c:pt>
                <c:pt idx="1">
                  <c:v>Появление кристаллов в центре капли</c:v>
                </c:pt>
              </c:strCache>
            </c:strRef>
          </c:cat>
          <c:val>
            <c:numRef>
              <c:f>Лист1!$B$2:$B$3</c:f>
              <c:numCache>
                <c:formatCode>General</c:formatCode>
                <c:ptCount val="2"/>
                <c:pt idx="0">
                  <c:v>1</c:v>
                </c:pt>
                <c:pt idx="1">
                  <c:v>1</c:v>
                </c:pt>
              </c:numCache>
            </c:numRef>
          </c:val>
        </c:ser>
        <c:ser>
          <c:idx val="1"/>
          <c:order val="1"/>
          <c:tx>
            <c:strRef>
              <c:f>Лист1!$C$1</c:f>
              <c:strCache>
                <c:ptCount val="1"/>
                <c:pt idx="0">
                  <c:v>Эксперимент с добавлением хлорида бария</c:v>
                </c:pt>
              </c:strCache>
            </c:strRef>
          </c:tx>
          <c:cat>
            <c:strRef>
              <c:f>Лист1!$A$2:$A$3</c:f>
              <c:strCache>
                <c:ptCount val="2"/>
                <c:pt idx="0">
                  <c:v>Появление кристаллов на границе капли</c:v>
                </c:pt>
                <c:pt idx="1">
                  <c:v>Появление кристаллов в центре капли</c:v>
                </c:pt>
              </c:strCache>
            </c:strRef>
          </c:cat>
          <c:val>
            <c:numRef>
              <c:f>Лист1!$C$2:$C$3</c:f>
              <c:numCache>
                <c:formatCode>General</c:formatCode>
                <c:ptCount val="2"/>
                <c:pt idx="0">
                  <c:v>3</c:v>
                </c:pt>
                <c:pt idx="1">
                  <c:v>5</c:v>
                </c:pt>
              </c:numCache>
            </c:numRef>
          </c:val>
        </c:ser>
        <c:axId val="52674560"/>
        <c:axId val="52676096"/>
      </c:barChart>
      <c:catAx>
        <c:axId val="52674560"/>
        <c:scaling>
          <c:orientation val="minMax"/>
        </c:scaling>
        <c:axPos val="b"/>
        <c:tickLblPos val="nextTo"/>
        <c:crossAx val="52676096"/>
        <c:crosses val="autoZero"/>
        <c:auto val="1"/>
        <c:lblAlgn val="ctr"/>
        <c:lblOffset val="100"/>
      </c:catAx>
      <c:valAx>
        <c:axId val="52676096"/>
        <c:scaling>
          <c:orientation val="minMax"/>
        </c:scaling>
        <c:axPos val="l"/>
        <c:majorGridlines/>
        <c:title>
          <c:tx>
            <c:rich>
              <a:bodyPr rot="-5400000" vert="horz"/>
              <a:lstStyle/>
              <a:p>
                <a:pPr>
                  <a:defRPr/>
                </a:pPr>
                <a:r>
                  <a:rPr lang="ru-RU" sz="1100" b="0">
                    <a:latin typeface="Times New Roman" pitchFamily="18" charset="0"/>
                    <a:cs typeface="Times New Roman" pitchFamily="18" charset="0"/>
                  </a:rPr>
                  <a:t>Время,</a:t>
                </a:r>
                <a:r>
                  <a:rPr lang="ru-RU" sz="1100" b="0" baseline="0">
                    <a:latin typeface="Times New Roman" pitchFamily="18" charset="0"/>
                    <a:cs typeface="Times New Roman" pitchFamily="18" charset="0"/>
                  </a:rPr>
                  <a:t> мин.</a:t>
                </a:r>
                <a:endParaRPr lang="ru-RU" sz="1100" b="0">
                  <a:latin typeface="Times New Roman" pitchFamily="18" charset="0"/>
                  <a:cs typeface="Times New Roman" pitchFamily="18" charset="0"/>
                </a:endParaRPr>
              </a:p>
            </c:rich>
          </c:tx>
        </c:title>
        <c:numFmt formatCode="General" sourceLinked="1"/>
        <c:tickLblPos val="nextTo"/>
        <c:crossAx val="52674560"/>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C883E7-1E2E-4B31-9129-01139C56C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978</TotalTime>
  <Pages>50</Pages>
  <Words>9905</Words>
  <Characters>56465</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Константин</cp:lastModifiedBy>
  <cp:revision>114</cp:revision>
  <dcterms:created xsi:type="dcterms:W3CDTF">2019-03-31T17:22:00Z</dcterms:created>
  <dcterms:modified xsi:type="dcterms:W3CDTF">2019-04-11T17:31:00Z</dcterms:modified>
</cp:coreProperties>
</file>