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AC2E8" w14:textId="42A0042B" w:rsidR="00626D7E" w:rsidRPr="00C92134" w:rsidRDefault="00EA5A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2134">
        <w:rPr>
          <w:rFonts w:ascii="Times New Roman" w:hAnsi="Times New Roman" w:cs="Times New Roman"/>
          <w:sz w:val="28"/>
          <w:szCs w:val="28"/>
        </w:rPr>
        <w:t>Введение дипломной работы.</w:t>
      </w:r>
    </w:p>
    <w:p w14:paraId="29F42AB4" w14:textId="695C2255" w:rsidR="00626D7E" w:rsidRPr="00C92134" w:rsidRDefault="00626D7E">
      <w:pPr>
        <w:rPr>
          <w:rFonts w:ascii="Times New Roman" w:hAnsi="Times New Roman" w:cs="Times New Roman"/>
          <w:sz w:val="28"/>
          <w:szCs w:val="28"/>
        </w:rPr>
      </w:pPr>
      <w:r w:rsidRPr="00C92134">
        <w:rPr>
          <w:rFonts w:ascii="Times New Roman" w:hAnsi="Times New Roman" w:cs="Times New Roman"/>
          <w:sz w:val="28"/>
          <w:szCs w:val="28"/>
        </w:rPr>
        <w:t xml:space="preserve">Начиная с эпохи </w:t>
      </w:r>
      <w:proofErr w:type="spellStart"/>
      <w:r w:rsidRPr="00C92134">
        <w:rPr>
          <w:rFonts w:ascii="Times New Roman" w:hAnsi="Times New Roman" w:cs="Times New Roman"/>
          <w:sz w:val="28"/>
          <w:szCs w:val="28"/>
        </w:rPr>
        <w:t>Воздождения</w:t>
      </w:r>
      <w:proofErr w:type="spellEnd"/>
      <w:r w:rsidRPr="00C92134">
        <w:rPr>
          <w:rFonts w:ascii="Times New Roman" w:hAnsi="Times New Roman" w:cs="Times New Roman"/>
          <w:sz w:val="28"/>
          <w:szCs w:val="28"/>
        </w:rPr>
        <w:t xml:space="preserve">, писатели, художники и скульпторы стали широко черпать для своих произведений сюжеты из сказаний древних греков и римлян. Придя в любой из художественных музеев, неискушенный Посетитель оказывается в плену прекрасных, но зачастую непонятных ему по содержанию произведений великих мастеров русского изобразительного искусства: картин </w:t>
      </w:r>
      <w:proofErr w:type="spellStart"/>
      <w:r w:rsidRPr="00C92134">
        <w:rPr>
          <w:rFonts w:ascii="Times New Roman" w:hAnsi="Times New Roman" w:cs="Times New Roman"/>
          <w:sz w:val="28"/>
          <w:szCs w:val="28"/>
        </w:rPr>
        <w:t>Брюлова</w:t>
      </w:r>
      <w:proofErr w:type="spellEnd"/>
      <w:r w:rsidRPr="00C92134">
        <w:rPr>
          <w:rFonts w:ascii="Times New Roman" w:hAnsi="Times New Roman" w:cs="Times New Roman"/>
          <w:sz w:val="28"/>
          <w:szCs w:val="28"/>
        </w:rPr>
        <w:t xml:space="preserve">  «Встреча Аполлона и Дианы», Айвазовского «Посейдон несущийся по морю», Серова «Похищение Европы» . Тоже можно сказать и о многих шедеврах западноевропейского искусства , </w:t>
      </w:r>
      <w:proofErr w:type="spellStart"/>
      <w:r w:rsidRPr="00C92134">
        <w:rPr>
          <w:rFonts w:ascii="Times New Roman" w:hAnsi="Times New Roman" w:cs="Times New Roman"/>
          <w:sz w:val="28"/>
          <w:szCs w:val="28"/>
        </w:rPr>
        <w:t>будь-то</w:t>
      </w:r>
      <w:proofErr w:type="spellEnd"/>
      <w:r w:rsidRPr="00C92134">
        <w:rPr>
          <w:rFonts w:ascii="Times New Roman" w:hAnsi="Times New Roman" w:cs="Times New Roman"/>
          <w:sz w:val="28"/>
          <w:szCs w:val="28"/>
        </w:rPr>
        <w:t>  «Персей и Андромеда» Рубенса или «Даная» и «Флора» Рембрандта.</w:t>
      </w:r>
    </w:p>
    <w:p w14:paraId="17170EF0" w14:textId="77777777" w:rsidR="00626D7E" w:rsidRPr="00C92134" w:rsidRDefault="00626D7E">
      <w:pPr>
        <w:rPr>
          <w:rFonts w:ascii="Times New Roman" w:hAnsi="Times New Roman" w:cs="Times New Roman"/>
          <w:sz w:val="28"/>
          <w:szCs w:val="28"/>
        </w:rPr>
      </w:pPr>
      <w:r w:rsidRPr="00C92134">
        <w:rPr>
          <w:rFonts w:ascii="Times New Roman" w:hAnsi="Times New Roman" w:cs="Times New Roman"/>
          <w:sz w:val="28"/>
          <w:szCs w:val="28"/>
        </w:rPr>
        <w:t xml:space="preserve">Греко-римская мифология столь глубоко проникла в русскую и европейскую литературу , что человеку, не </w:t>
      </w:r>
      <w:proofErr w:type="spellStart"/>
      <w:r w:rsidRPr="00C92134">
        <w:rPr>
          <w:rFonts w:ascii="Times New Roman" w:hAnsi="Times New Roman" w:cs="Times New Roman"/>
          <w:sz w:val="28"/>
          <w:szCs w:val="28"/>
        </w:rPr>
        <w:t>осведомлёному</w:t>
      </w:r>
      <w:proofErr w:type="spellEnd"/>
      <w:r w:rsidRPr="00C92134">
        <w:rPr>
          <w:rFonts w:ascii="Times New Roman" w:hAnsi="Times New Roman" w:cs="Times New Roman"/>
          <w:sz w:val="28"/>
          <w:szCs w:val="28"/>
        </w:rPr>
        <w:t xml:space="preserve"> о мифологических персонажах, не всегда будет ясен лирический или сатирический смысл того или иного произведения. Сильнейшее влияние, которое оказала античная культура на развитие всех европейских народов, таким образом, не подлежит сомнению.</w:t>
      </w:r>
    </w:p>
    <w:p w14:paraId="6AA4D4F7" w14:textId="29BEB82C" w:rsidR="00626D7E" w:rsidRPr="00C92134" w:rsidRDefault="00626D7E">
      <w:pPr>
        <w:rPr>
          <w:rFonts w:ascii="Times New Roman" w:hAnsi="Times New Roman" w:cs="Times New Roman"/>
          <w:sz w:val="28"/>
          <w:szCs w:val="28"/>
        </w:rPr>
      </w:pPr>
      <w:r w:rsidRPr="00C92134">
        <w:rPr>
          <w:rFonts w:ascii="Times New Roman" w:hAnsi="Times New Roman" w:cs="Times New Roman"/>
          <w:sz w:val="28"/>
          <w:szCs w:val="28"/>
        </w:rPr>
        <w:t xml:space="preserve">В отличие от современных людей, древние греки относились к мифологии не как к разнообразными сюжетам для искусства, а как к религии. В мифах отражаются быт и нравы людей, живших тогда. Не только описание жизни эллинов оказалось в легендах Древней Греции. Там же есть множество рассказов о их соседях (миф об </w:t>
      </w:r>
      <w:proofErr w:type="spellStart"/>
      <w:r w:rsidRPr="00C92134">
        <w:rPr>
          <w:rFonts w:ascii="Times New Roman" w:hAnsi="Times New Roman" w:cs="Times New Roman"/>
          <w:sz w:val="28"/>
          <w:szCs w:val="28"/>
        </w:rPr>
        <w:t>Агронавтах</w:t>
      </w:r>
      <w:proofErr w:type="spellEnd"/>
      <w:r w:rsidRPr="00C92134">
        <w:rPr>
          <w:rFonts w:ascii="Times New Roman" w:hAnsi="Times New Roman" w:cs="Times New Roman"/>
          <w:sz w:val="28"/>
          <w:szCs w:val="28"/>
        </w:rPr>
        <w:t>?, «</w:t>
      </w:r>
      <w:proofErr w:type="spellStart"/>
      <w:r w:rsidRPr="00C92134">
        <w:rPr>
          <w:rFonts w:ascii="Times New Roman" w:hAnsi="Times New Roman" w:cs="Times New Roman"/>
          <w:sz w:val="28"/>
          <w:szCs w:val="28"/>
        </w:rPr>
        <w:t>Одессея</w:t>
      </w:r>
      <w:proofErr w:type="spellEnd"/>
      <w:r w:rsidRPr="00C92134">
        <w:rPr>
          <w:rFonts w:ascii="Times New Roman" w:hAnsi="Times New Roman" w:cs="Times New Roman"/>
          <w:sz w:val="28"/>
          <w:szCs w:val="28"/>
        </w:rPr>
        <w:t xml:space="preserve">» Гомера). </w:t>
      </w:r>
    </w:p>
    <w:p w14:paraId="508B0862" w14:textId="77777777" w:rsidR="00626D7E" w:rsidRPr="00C92134" w:rsidRDefault="00626D7E">
      <w:pPr>
        <w:rPr>
          <w:rFonts w:ascii="Times New Roman" w:hAnsi="Times New Roman" w:cs="Times New Roman"/>
          <w:sz w:val="28"/>
          <w:szCs w:val="28"/>
        </w:rPr>
      </w:pPr>
      <w:r w:rsidRPr="00C92134">
        <w:rPr>
          <w:rFonts w:ascii="Times New Roman" w:hAnsi="Times New Roman" w:cs="Times New Roman"/>
          <w:sz w:val="28"/>
          <w:szCs w:val="28"/>
        </w:rPr>
        <w:t xml:space="preserve">Таким образом актуальность моей дипломной работы в том, чтобы, на примере легенд об Афине, показать современникам, какой свою мифологию видели Древние Греки, как она формировались, и откуда произошли Мифы, известные каждому. </w:t>
      </w:r>
    </w:p>
    <w:p w14:paraId="00CD6CB9" w14:textId="2FAA600F" w:rsidR="00626D7E" w:rsidRPr="00C92134" w:rsidRDefault="00626D7E">
      <w:pPr>
        <w:rPr>
          <w:rFonts w:ascii="Times New Roman" w:hAnsi="Times New Roman" w:cs="Times New Roman"/>
          <w:sz w:val="28"/>
          <w:szCs w:val="28"/>
        </w:rPr>
      </w:pPr>
      <w:r w:rsidRPr="00C92134">
        <w:rPr>
          <w:rFonts w:ascii="Times New Roman" w:hAnsi="Times New Roman" w:cs="Times New Roman"/>
          <w:sz w:val="28"/>
          <w:szCs w:val="28"/>
        </w:rPr>
        <w:t xml:space="preserve">Объектом моего исследования являются Мифы об Афине, появившиеся в разных греческих полисах, а предметом исследования – их развитие и влияние друг на друга. </w:t>
      </w:r>
    </w:p>
    <w:p w14:paraId="63D0B5DE" w14:textId="77777777" w:rsidR="00626D7E" w:rsidRPr="00C92134" w:rsidRDefault="00626D7E">
      <w:pPr>
        <w:rPr>
          <w:rFonts w:ascii="Times New Roman" w:hAnsi="Times New Roman" w:cs="Times New Roman"/>
          <w:sz w:val="28"/>
          <w:szCs w:val="28"/>
        </w:rPr>
      </w:pPr>
      <w:r w:rsidRPr="00C92134">
        <w:rPr>
          <w:rFonts w:ascii="Times New Roman" w:hAnsi="Times New Roman" w:cs="Times New Roman"/>
          <w:sz w:val="28"/>
          <w:szCs w:val="28"/>
        </w:rPr>
        <w:t xml:space="preserve">Целью дипломной работы является исследование того, как Мифы об Афине, созданные в Афинах, влияли на восприятие богини в других областях. </w:t>
      </w:r>
    </w:p>
    <w:p w14:paraId="58DDFC7C" w14:textId="77777777" w:rsidR="00626D7E" w:rsidRPr="00C92134" w:rsidRDefault="00626D7E">
      <w:pPr>
        <w:rPr>
          <w:rFonts w:ascii="Times New Roman" w:hAnsi="Times New Roman" w:cs="Times New Roman"/>
          <w:sz w:val="28"/>
          <w:szCs w:val="28"/>
        </w:rPr>
      </w:pPr>
      <w:r w:rsidRPr="00C92134">
        <w:rPr>
          <w:rFonts w:ascii="Times New Roman" w:hAnsi="Times New Roman" w:cs="Times New Roman"/>
          <w:sz w:val="28"/>
          <w:szCs w:val="28"/>
        </w:rPr>
        <w:t>Задачами дипломной работы в связи с указанной целью являются:</w:t>
      </w:r>
    </w:p>
    <w:p w14:paraId="572C097F" w14:textId="77777777" w:rsidR="00626D7E" w:rsidRPr="00C92134" w:rsidRDefault="00626D7E">
      <w:pPr>
        <w:rPr>
          <w:rFonts w:ascii="Times New Roman" w:hAnsi="Times New Roman" w:cs="Times New Roman"/>
          <w:sz w:val="28"/>
          <w:szCs w:val="28"/>
        </w:rPr>
      </w:pPr>
      <w:r w:rsidRPr="00C92134">
        <w:rPr>
          <w:rFonts w:ascii="Times New Roman" w:hAnsi="Times New Roman" w:cs="Times New Roman"/>
          <w:sz w:val="28"/>
          <w:szCs w:val="28"/>
        </w:rPr>
        <w:t>1) Ознакомиться с литературой</w:t>
      </w:r>
    </w:p>
    <w:p w14:paraId="4F752EEB" w14:textId="77777777" w:rsidR="00626D7E" w:rsidRPr="00C92134" w:rsidRDefault="00626D7E">
      <w:pPr>
        <w:rPr>
          <w:rFonts w:ascii="Times New Roman" w:hAnsi="Times New Roman" w:cs="Times New Roman"/>
          <w:sz w:val="28"/>
          <w:szCs w:val="28"/>
        </w:rPr>
      </w:pPr>
      <w:r w:rsidRPr="00C92134">
        <w:rPr>
          <w:rFonts w:ascii="Times New Roman" w:hAnsi="Times New Roman" w:cs="Times New Roman"/>
          <w:sz w:val="28"/>
          <w:szCs w:val="28"/>
        </w:rPr>
        <w:t>2) Разделить Мифы на афинские и остальные</w:t>
      </w:r>
    </w:p>
    <w:p w14:paraId="5D95C8C8" w14:textId="77777777" w:rsidR="00626D7E" w:rsidRPr="00C92134" w:rsidRDefault="00626D7E">
      <w:pPr>
        <w:rPr>
          <w:rFonts w:ascii="Times New Roman" w:hAnsi="Times New Roman" w:cs="Times New Roman"/>
          <w:sz w:val="28"/>
          <w:szCs w:val="28"/>
        </w:rPr>
      </w:pPr>
      <w:r w:rsidRPr="00C92134">
        <w:rPr>
          <w:rFonts w:ascii="Times New Roman" w:hAnsi="Times New Roman" w:cs="Times New Roman"/>
          <w:sz w:val="28"/>
          <w:szCs w:val="28"/>
        </w:rPr>
        <w:t>3) Сравнить легенды и рассмотреть их влияние друг на друга</w:t>
      </w:r>
    </w:p>
    <w:p w14:paraId="56449192" w14:textId="77777777" w:rsidR="00626D7E" w:rsidRPr="00C92134" w:rsidRDefault="00626D7E">
      <w:pPr>
        <w:rPr>
          <w:rFonts w:ascii="Times New Roman" w:hAnsi="Times New Roman" w:cs="Times New Roman"/>
          <w:sz w:val="28"/>
          <w:szCs w:val="28"/>
        </w:rPr>
      </w:pPr>
      <w:r w:rsidRPr="00C92134">
        <w:rPr>
          <w:rFonts w:ascii="Times New Roman" w:hAnsi="Times New Roman" w:cs="Times New Roman"/>
          <w:sz w:val="28"/>
          <w:szCs w:val="28"/>
        </w:rPr>
        <w:t>Создание этой дипломной работы поможет людям лучше понять мифологию, заложившую основы всей европейской культуры.</w:t>
      </w:r>
    </w:p>
    <w:p w14:paraId="1F9183FA" w14:textId="77777777" w:rsidR="00626D7E" w:rsidRPr="00C92134" w:rsidRDefault="00626D7E">
      <w:pPr>
        <w:rPr>
          <w:rFonts w:ascii="Times New Roman" w:hAnsi="Times New Roman" w:cs="Times New Roman"/>
          <w:sz w:val="28"/>
          <w:szCs w:val="28"/>
        </w:rPr>
      </w:pPr>
      <w:r w:rsidRPr="00C92134"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14:paraId="2C80E3EA" w14:textId="77777777" w:rsidR="00626D7E" w:rsidRPr="00C92134" w:rsidRDefault="00626D7E">
      <w:pPr>
        <w:rPr>
          <w:rFonts w:ascii="Times New Roman" w:hAnsi="Times New Roman" w:cs="Times New Roman"/>
          <w:sz w:val="28"/>
          <w:szCs w:val="28"/>
        </w:rPr>
      </w:pPr>
      <w:r w:rsidRPr="00C92134">
        <w:rPr>
          <w:rFonts w:ascii="Times New Roman" w:hAnsi="Times New Roman" w:cs="Times New Roman"/>
          <w:sz w:val="28"/>
          <w:szCs w:val="28"/>
        </w:rPr>
        <w:t>-анализ литературы</w:t>
      </w:r>
    </w:p>
    <w:p w14:paraId="67B45688" w14:textId="77777777" w:rsidR="00626D7E" w:rsidRPr="00C92134" w:rsidRDefault="00626D7E">
      <w:pPr>
        <w:rPr>
          <w:rFonts w:ascii="Times New Roman" w:hAnsi="Times New Roman" w:cs="Times New Roman"/>
          <w:sz w:val="28"/>
          <w:szCs w:val="28"/>
        </w:rPr>
      </w:pPr>
      <w:r w:rsidRPr="00C92134">
        <w:rPr>
          <w:rFonts w:ascii="Times New Roman" w:hAnsi="Times New Roman" w:cs="Times New Roman"/>
          <w:sz w:val="28"/>
          <w:szCs w:val="28"/>
        </w:rPr>
        <w:lastRenderedPageBreak/>
        <w:t>-сравнение</w:t>
      </w:r>
    </w:p>
    <w:p w14:paraId="0C688709" w14:textId="77777777" w:rsidR="00626D7E" w:rsidRPr="00C92134" w:rsidRDefault="00626D7E">
      <w:pPr>
        <w:rPr>
          <w:rFonts w:ascii="Times New Roman" w:hAnsi="Times New Roman" w:cs="Times New Roman"/>
          <w:sz w:val="28"/>
          <w:szCs w:val="28"/>
        </w:rPr>
      </w:pPr>
      <w:r w:rsidRPr="00C92134">
        <w:rPr>
          <w:rFonts w:ascii="Times New Roman" w:hAnsi="Times New Roman" w:cs="Times New Roman"/>
          <w:sz w:val="28"/>
          <w:szCs w:val="28"/>
        </w:rPr>
        <w:t>-классификация</w:t>
      </w:r>
    </w:p>
    <w:p w14:paraId="21111FC4" w14:textId="77777777" w:rsidR="00626D7E" w:rsidRPr="00C92134" w:rsidRDefault="00626D7E">
      <w:pPr>
        <w:rPr>
          <w:rFonts w:ascii="Times New Roman" w:hAnsi="Times New Roman" w:cs="Times New Roman"/>
          <w:sz w:val="28"/>
          <w:szCs w:val="28"/>
        </w:rPr>
      </w:pPr>
      <w:r w:rsidRPr="00C92134">
        <w:rPr>
          <w:rFonts w:ascii="Times New Roman" w:hAnsi="Times New Roman" w:cs="Times New Roman"/>
          <w:sz w:val="28"/>
          <w:szCs w:val="28"/>
        </w:rPr>
        <w:t>-обобщение</w:t>
      </w:r>
    </w:p>
    <w:p w14:paraId="28FC5E39" w14:textId="77777777" w:rsidR="00626D7E" w:rsidRPr="00C92134" w:rsidRDefault="00626D7E">
      <w:pPr>
        <w:rPr>
          <w:rFonts w:ascii="Times New Roman" w:hAnsi="Times New Roman" w:cs="Times New Roman"/>
          <w:sz w:val="28"/>
          <w:szCs w:val="28"/>
        </w:rPr>
      </w:pPr>
      <w:r w:rsidRPr="00C92134">
        <w:rPr>
          <w:rFonts w:ascii="Times New Roman" w:hAnsi="Times New Roman" w:cs="Times New Roman"/>
          <w:sz w:val="28"/>
          <w:szCs w:val="28"/>
        </w:rPr>
        <w:t>Краткое описание структуры:</w:t>
      </w:r>
    </w:p>
    <w:p w14:paraId="74B77723" w14:textId="3633F59E" w:rsidR="00626D7E" w:rsidRPr="00C92134" w:rsidRDefault="00626D7E" w:rsidP="00626D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134">
        <w:rPr>
          <w:rFonts w:ascii="Times New Roman" w:hAnsi="Times New Roman" w:cs="Times New Roman"/>
          <w:sz w:val="28"/>
          <w:szCs w:val="28"/>
        </w:rPr>
        <w:t>Введение</w:t>
      </w:r>
    </w:p>
    <w:p w14:paraId="3D627007" w14:textId="77777777" w:rsidR="00626D7E" w:rsidRPr="00C92134" w:rsidRDefault="00626D7E">
      <w:pPr>
        <w:rPr>
          <w:rFonts w:ascii="Times New Roman" w:hAnsi="Times New Roman" w:cs="Times New Roman"/>
          <w:sz w:val="28"/>
          <w:szCs w:val="28"/>
        </w:rPr>
      </w:pPr>
      <w:r w:rsidRPr="00C92134">
        <w:rPr>
          <w:rFonts w:ascii="Times New Roman" w:hAnsi="Times New Roman" w:cs="Times New Roman"/>
          <w:sz w:val="28"/>
          <w:szCs w:val="28"/>
        </w:rPr>
        <w:t>Раскрывает актуальность, определяет степень научной разработки темы, объект, предмет,  цель, задачи и методы исследования, раскрывает теоретическую и практическую значимость работы.</w:t>
      </w:r>
    </w:p>
    <w:p w14:paraId="04708F31" w14:textId="383C32FA" w:rsidR="00626D7E" w:rsidRPr="00C92134" w:rsidRDefault="00626D7E" w:rsidP="00626D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134">
        <w:rPr>
          <w:rFonts w:ascii="Times New Roman" w:hAnsi="Times New Roman" w:cs="Times New Roman"/>
          <w:sz w:val="28"/>
          <w:szCs w:val="28"/>
        </w:rPr>
        <w:t>Первая глава</w:t>
      </w:r>
    </w:p>
    <w:p w14:paraId="6D320BB0" w14:textId="77777777" w:rsidR="00626D7E" w:rsidRPr="00C92134" w:rsidRDefault="00626D7E">
      <w:pPr>
        <w:rPr>
          <w:rFonts w:ascii="Times New Roman" w:hAnsi="Times New Roman" w:cs="Times New Roman"/>
          <w:sz w:val="28"/>
          <w:szCs w:val="28"/>
        </w:rPr>
      </w:pPr>
      <w:r w:rsidRPr="00C92134">
        <w:rPr>
          <w:rFonts w:ascii="Times New Roman" w:hAnsi="Times New Roman" w:cs="Times New Roman"/>
          <w:sz w:val="28"/>
          <w:szCs w:val="28"/>
        </w:rPr>
        <w:t>Краткое описание и происхождение мифов. Их распространенность в наше время.</w:t>
      </w:r>
    </w:p>
    <w:p w14:paraId="33F74451" w14:textId="6456571E" w:rsidR="00626D7E" w:rsidRPr="00C92134" w:rsidRDefault="00626D7E" w:rsidP="00626D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134">
        <w:rPr>
          <w:rFonts w:ascii="Times New Roman" w:hAnsi="Times New Roman" w:cs="Times New Roman"/>
          <w:sz w:val="28"/>
          <w:szCs w:val="28"/>
        </w:rPr>
        <w:t>Вторая глава</w:t>
      </w:r>
    </w:p>
    <w:p w14:paraId="3004A820" w14:textId="77777777" w:rsidR="00626D7E" w:rsidRPr="00C92134" w:rsidRDefault="00626D7E">
      <w:pPr>
        <w:rPr>
          <w:rFonts w:ascii="Times New Roman" w:hAnsi="Times New Roman" w:cs="Times New Roman"/>
          <w:sz w:val="28"/>
          <w:szCs w:val="28"/>
        </w:rPr>
      </w:pPr>
      <w:r w:rsidRPr="00C92134">
        <w:rPr>
          <w:rFonts w:ascii="Times New Roman" w:hAnsi="Times New Roman" w:cs="Times New Roman"/>
          <w:sz w:val="28"/>
          <w:szCs w:val="28"/>
        </w:rPr>
        <w:t>Сравнение мифов. Анализ их взаимосвязи.</w:t>
      </w:r>
    </w:p>
    <w:p w14:paraId="3DB29F27" w14:textId="1B551629" w:rsidR="00626D7E" w:rsidRPr="00C92134" w:rsidRDefault="00626D7E" w:rsidP="00626D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134">
        <w:rPr>
          <w:rFonts w:ascii="Times New Roman" w:hAnsi="Times New Roman" w:cs="Times New Roman"/>
          <w:sz w:val="28"/>
          <w:szCs w:val="28"/>
        </w:rPr>
        <w:t>Итог</w:t>
      </w:r>
    </w:p>
    <w:p w14:paraId="0890789B" w14:textId="77777777" w:rsidR="00626D7E" w:rsidRPr="00C92134" w:rsidRDefault="00626D7E">
      <w:pPr>
        <w:rPr>
          <w:rFonts w:ascii="Times New Roman" w:hAnsi="Times New Roman" w:cs="Times New Roman"/>
          <w:sz w:val="28"/>
          <w:szCs w:val="28"/>
        </w:rPr>
      </w:pPr>
      <w:r w:rsidRPr="00C92134">
        <w:rPr>
          <w:rFonts w:ascii="Times New Roman" w:hAnsi="Times New Roman" w:cs="Times New Roman"/>
          <w:sz w:val="28"/>
          <w:szCs w:val="28"/>
        </w:rPr>
        <w:t xml:space="preserve">Выводы из работы. Подведение итогов. </w:t>
      </w:r>
    </w:p>
    <w:p w14:paraId="390B1A41" w14:textId="77777777" w:rsidR="00EA5ADB" w:rsidRPr="00C92134" w:rsidRDefault="00EA5ADB">
      <w:pPr>
        <w:rPr>
          <w:rFonts w:ascii="Times New Roman" w:hAnsi="Times New Roman" w:cs="Times New Roman"/>
          <w:sz w:val="28"/>
          <w:szCs w:val="28"/>
        </w:rPr>
      </w:pPr>
    </w:p>
    <w:sectPr w:rsidR="00EA5ADB" w:rsidRPr="00C9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44385"/>
    <w:multiLevelType w:val="hybridMultilevel"/>
    <w:tmpl w:val="316EB8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DB"/>
    <w:rsid w:val="002B083B"/>
    <w:rsid w:val="00626D7E"/>
    <w:rsid w:val="00A934D9"/>
    <w:rsid w:val="00C92134"/>
    <w:rsid w:val="00EA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A86099"/>
  <w15:chartTrackingRefBased/>
  <w15:docId w15:val="{1F4E319D-D301-474F-8FAB-7F34DF28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Черекаева</dc:creator>
  <cp:keywords/>
  <dc:description/>
  <cp:lastModifiedBy>Анастасия Черекаева</cp:lastModifiedBy>
  <cp:revision>2</cp:revision>
  <dcterms:created xsi:type="dcterms:W3CDTF">2018-11-12T07:49:00Z</dcterms:created>
  <dcterms:modified xsi:type="dcterms:W3CDTF">2018-11-12T07:49:00Z</dcterms:modified>
</cp:coreProperties>
</file>