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26" w:rsidRPr="00B22444" w:rsidRDefault="00CD1526" w:rsidP="00CD1526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6907773"/>
      <w:r w:rsidRPr="00B22444">
        <w:rPr>
          <w:rFonts w:ascii="Times New Roman" w:eastAsia="Times New Roman" w:hAnsi="Times New Roman" w:cs="Times New Roman"/>
          <w:color w:val="auto"/>
          <w:sz w:val="24"/>
          <w:szCs w:val="24"/>
        </w:rPr>
        <w:t>§ 1.4. Понятие подросткового возраста и его стадии</w:t>
      </w:r>
      <w:bookmarkEnd w:id="0"/>
    </w:p>
    <w:p w:rsidR="00CD1526" w:rsidRPr="00B22444" w:rsidRDefault="00CD1526" w:rsidP="00CD152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сегодняшний день не существует единой общепринятой классификации возрастных периодов развития человека, хотя в разное время предпринимались многочисленные попытки создания возрастной периодизации (Дж. Биррен, Э. Эриксон, Г. Крайг и др.). По этой причине появилось множество различных классификаций.</w:t>
      </w:r>
    </w:p>
    <w:p w:rsidR="00CD1526" w:rsidRPr="00B22444" w:rsidRDefault="00CD1526" w:rsidP="00CD152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одной из наиболее распространенных современных международных классификаций выделяются следующие возрастные этапы:</w:t>
      </w:r>
    </w:p>
    <w:p w:rsidR="00CD1526" w:rsidRPr="00B22444" w:rsidRDefault="00CD1526" w:rsidP="00CD1526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Младенческий возраст - от рождения до 3 лет,</w:t>
      </w:r>
    </w:p>
    <w:p w:rsidR="00CD1526" w:rsidRPr="00B22444" w:rsidRDefault="00CD1526" w:rsidP="00CD1526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раннее детство - от 3 до 6 лет,</w:t>
      </w:r>
    </w:p>
    <w:p w:rsidR="00CD1526" w:rsidRPr="00B22444" w:rsidRDefault="00CD1526" w:rsidP="00CD1526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Детство - от 6 до 12 лет,</w:t>
      </w:r>
    </w:p>
    <w:p w:rsidR="00CD1526" w:rsidRPr="00B22444" w:rsidRDefault="00CD1526" w:rsidP="00CD1526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Подростковый (юношеский) возраст - от 12 до 18 лет,</w:t>
      </w:r>
    </w:p>
    <w:p w:rsidR="00CD1526" w:rsidRPr="00B22444" w:rsidRDefault="00CD1526" w:rsidP="00CD1526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Молодость - от 18 до 40 лет,</w:t>
      </w:r>
    </w:p>
    <w:p w:rsidR="00CD1526" w:rsidRPr="00B22444" w:rsidRDefault="00CD1526" w:rsidP="00CD1526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Зрелый возраст - от 40 до 65 лет,</w:t>
      </w:r>
    </w:p>
    <w:p w:rsidR="00CD1526" w:rsidRPr="00B22444" w:rsidRDefault="00CD1526" w:rsidP="00CD1526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Пожилой возраст - от 65 лет.</w:t>
      </w:r>
    </w:p>
    <w:p w:rsidR="00CD1526" w:rsidRPr="00B22444" w:rsidRDefault="00CD1526" w:rsidP="00CD152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Подростковый и юношеский возраст в современной международной традиции рассматривается в единстве, достаточно часто этот этап обозначается одним термином - подростковый возраст. Правда, при этом выделяют обычно две стадии - ранний подростковый (до 14 лет) и старший подростковый (до 19 лет), (или подростковый и юношеский возраст). Так же существует разделение на младших и старших подростков.</w:t>
      </w:r>
    </w:p>
    <w:p w:rsidR="00CD1526" w:rsidRPr="00B22444" w:rsidRDefault="00CD1526" w:rsidP="00CD1526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Существуют глобальные различия между детьми 12-13 лет и 14-16 лет. Дети старше 14 лет обладают некоторой стабилизацией культурных интересов и внешней половой состоятельностью. В этот период происходит сепарация, но в тоже время нарастает стремление к отождествлению с взрослыми. Подросток начинает осознание себя на пороге самостоятельной жизни, готовится к самоопределению. 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[6] </w:t>
      </w:r>
      <w:r w:rsidRPr="00B22444">
        <w:rPr>
          <w:rFonts w:ascii="Times New Roman" w:eastAsia="Times New Roman" w:hAnsi="Times New Roman" w:cs="Times New Roman"/>
          <w:sz w:val="24"/>
          <w:szCs w:val="24"/>
        </w:rPr>
        <w:t xml:space="preserve">Так у младших подростков доминирует эмоциональный компонент образа Я, тогда как у старших подростков всё большее значение приобретает когнитивный компонент, поэтому они могут соотнести представление о своих качествах с определённой группой и принятыми в нормами выборов в ту, в которой они будут более успешными. </w:t>
      </w:r>
      <w:r w:rsidRPr="00B224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[7]</w:t>
      </w:r>
    </w:p>
    <w:p w:rsidR="00CD1526" w:rsidRPr="00B22444" w:rsidRDefault="00CD1526" w:rsidP="00CD152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Подростковый период отличается мощным подъемом жизнедеятельности и глубокой перестройкой организма. В это время происходит физическое созревание человека, а также, что немало важно, интенсивное формирование личности, энергичный рост моральных и интеллектуальных сил. Подростковый возраст по-другому именуется переходным возрастом, так как он характеризуется переходом от детского состояния к взрослому, то есть  от незрелости к зрелости. Подросток - уже не ребенок, но еще и не взрослый человек. В этот период происходит бурный физический рост и половое 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созревание (появляются новые гормоны в крови, происходит влияние на центральную нервную систему, происходит бурный рост тканей и систем организма). Выраженная неравномерность созревания различных органических систем в этот период приводит к повышенной утомляемости, возбудимости, раздражительности, негативизму.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[16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] </w:t>
      </w: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>Поведение подростка обычно парадоксально. Откровенный негативизм может сочетаться с явной конформностью, стремление к независимости — с просьбами о помощи. Сегодня он полон энтузиазма и энергии, на следующий же день у него опустились руки, и он пассивно «плывет по течению». Такие резкие, контрастные перемены — характерные черты переходного периода от детства до того момента, когда общес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тво признает человека взрослым. 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Бернс Р. Развитие Я - концепции и воспитание /М.: "Прогресс", 1986.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1526" w:rsidRPr="00B22444" w:rsidRDefault="00CD1526" w:rsidP="00CD1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Сквозь призму психоанализа юность интерпретируется как период исключительной ранимости личности, обусловленной пробуждением сил, имеющих инстинктивную природу. Плохая адаптивность и непоследовательность поведения объясняются внутренними конфликтами и стрессами, связанными с необходимостью разорвать сложившиеся в детстве эмоциональные связи, чтобы выстроить систему новых, взрослых эмоциональных отношений уже за предела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 семьи. (</w:t>
      </w:r>
      <w:r w:rsidRPr="00351C5C">
        <w:rPr>
          <w:rFonts w:ascii="Times New Roman" w:eastAsia="Times New Roman" w:hAnsi="Times New Roman" w:cs="Times New Roman"/>
          <w:sz w:val="24"/>
          <w:szCs w:val="24"/>
        </w:rPr>
        <w:t>Бернс Р. Развитие Я - концепции и воспитание /М.: "Прогресс", 1986.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1526" w:rsidRPr="00B22444" w:rsidRDefault="00CD1526" w:rsidP="00CD1526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4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подростковом возрасте активно развиваются психические познавательные процессы и формируется личность. Поэтому изменяются интересы ребенка, становясь более дифференцированными и стойкими. В данный период происходит формирование навыков логического и теоретического мышления, развивается логическая память. </w:t>
      </w:r>
    </w:p>
    <w:p w:rsidR="00CD1526" w:rsidRPr="00B22444" w:rsidRDefault="00CD1526" w:rsidP="00CD152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1526" w:rsidRPr="00B22444" w:rsidRDefault="00CD1526" w:rsidP="00CD152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Значительные преобразования происходят в характере мотивации учебно-познавательной деятельности подростков. В средних классах ведущими мотивами являются стремление завоевать определенное положение в классе, добиться признания сверстников. В старших классах учеба начинает определяться мотивами, направленными на реализацию будущего, осознание своей жизненной перспективы и профессиональных намерений. Придирчивое отношение к родным сочетается с острым недовольством собой. Наибольшее влияние на формирование субъективного образа Я влияет мнение окружающих, в особенности группы, с которой он себя отождествляет. Ведущим мотивом поведения подростка становится стремление найти свое место среди сверстников. Причем отсутствие такой возможности очень часто приводит к социальной неадаптированное и правонарушениям. Подросток максимально подвержен влиянию группы, ее ценностей; у него возникает большое беспокойство, если подвергается опасности его популярность среди сверстников.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 [12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]</w:t>
      </w:r>
      <w:r w:rsidRPr="00B22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личности у мальчиков и девочек различны в 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интеллектуальном и эмоциональном плане. У мальчиков ярче выражена способность к абстрагированию, значительно шире круг интересов, но наряду с этим, они беспомощнее в реальных жизненных ситуациях. У девочек - более высоко развита словесно-речевая деятельность, способность к состраданию и переживанию. Они более чувствительны к критике своей внешности, чем к критическим оценкам их интеллектуальных способностей. Подросток стремится к самостоятельности, но в проблемных жизненных ситуациях он старается не брать на себя ответственность за принимаемые решения, и ждет помощи со стороны взрослых. 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[13]</w:t>
      </w:r>
    </w:p>
    <w:p w:rsidR="00CD1526" w:rsidRPr="00B22444" w:rsidRDefault="00CD1526" w:rsidP="00CD15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Переходный возраст представляет собой особый интерес в связи с тем, что для большинства еще не наступил момент самоопределения; не встала еще остро проблема дальнейшего выбора - либо получать среднее образование в школе и ориентироваться в дальнейшем на высшее учебное заведение, либо совмещать образование с получением профессии в средних специальных учреждениях, таких как колледжи, техникумы и пр.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[14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]</w:t>
      </w:r>
    </w:p>
    <w:p w:rsidR="00CD1526" w:rsidRPr="00B22444" w:rsidRDefault="00CD1526" w:rsidP="00CD1526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821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общей динамики социализации подростков характерна двойственность: с одной стороны - с возрастом увеличивается количество успешно социализированный детей, с другой, более выраженными становятся трудности социализации неуспешных подростков, они приобретают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более сложный системный характер, связанный с усилением неадекватности и неосознанности образа Я, нарушением конгруэнтности и появлением открытый асоциальности. </w:t>
      </w:r>
      <w:r w:rsidRPr="00B224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[7]</w:t>
      </w:r>
    </w:p>
    <w:p w:rsidR="000C1092" w:rsidRDefault="00CD1526">
      <w:bookmarkStart w:id="1" w:name="_GoBack"/>
      <w:bookmarkEnd w:id="1"/>
    </w:p>
    <w:sectPr w:rsidR="000C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357"/>
    <w:multiLevelType w:val="multilevel"/>
    <w:tmpl w:val="A8C0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B5166"/>
    <w:multiLevelType w:val="multilevel"/>
    <w:tmpl w:val="F79000D4"/>
    <w:lvl w:ilvl="0">
      <w:start w:val="1"/>
      <w:numFmt w:val="decimal"/>
      <w:lvlText w:val="%1."/>
      <w:lvlJc w:val="left"/>
      <w:pPr>
        <w:ind w:left="720" w:firstLine="46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47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98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0536"/>
      </w:pPr>
      <w:rPr>
        <w:u w:val="none"/>
        <w:vertAlign w:val="baseline"/>
      </w:rPr>
    </w:lvl>
  </w:abstractNum>
  <w:abstractNum w:abstractNumId="2" w15:restartNumberingAfterBreak="0">
    <w:nsid w:val="132D4C01"/>
    <w:multiLevelType w:val="hybridMultilevel"/>
    <w:tmpl w:val="1764C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A1CCD"/>
    <w:multiLevelType w:val="multilevel"/>
    <w:tmpl w:val="575E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755A0"/>
    <w:multiLevelType w:val="multilevel"/>
    <w:tmpl w:val="52B6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47"/>
    <w:rsid w:val="00397E1D"/>
    <w:rsid w:val="00666047"/>
    <w:rsid w:val="006F596F"/>
    <w:rsid w:val="00C10CA8"/>
    <w:rsid w:val="00CD1526"/>
    <w:rsid w:val="00F4533D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1653"/>
  <w15:chartTrackingRefBased/>
  <w15:docId w15:val="{77D1A8BD-6212-4C30-B202-AD42785B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26"/>
  </w:style>
  <w:style w:type="paragraph" w:styleId="1">
    <w:name w:val="heading 1"/>
    <w:basedOn w:val="a"/>
    <w:next w:val="a"/>
    <w:link w:val="10"/>
    <w:uiPriority w:val="9"/>
    <w:qFormat/>
    <w:rsid w:val="00666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0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1"/>
    <w:rsid w:val="00666047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666047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666047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660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66047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6F5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C10C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0C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Каменева</dc:creator>
  <cp:keywords/>
  <dc:description/>
  <cp:lastModifiedBy>Валерия Каменева</cp:lastModifiedBy>
  <cp:revision>2</cp:revision>
  <dcterms:created xsi:type="dcterms:W3CDTF">2019-05-04T18:49:00Z</dcterms:created>
  <dcterms:modified xsi:type="dcterms:W3CDTF">2019-05-04T18:49:00Z</dcterms:modified>
</cp:coreProperties>
</file>