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48A" w:rsidRPr="00ED748A" w:rsidRDefault="00ED748A" w:rsidP="00ED748A">
      <w:pPr>
        <w:jc w:val="center"/>
        <w:rPr>
          <w:b/>
        </w:rPr>
      </w:pPr>
      <w:r w:rsidRPr="00ED748A">
        <w:rPr>
          <w:b/>
        </w:rPr>
        <w:t>Введение</w:t>
      </w:r>
    </w:p>
    <w:p w:rsidR="00ED748A" w:rsidRDefault="00ED748A" w:rsidP="00ED748A">
      <w:pPr>
        <w:ind w:firstLine="709"/>
        <w:jc w:val="both"/>
      </w:pPr>
      <w:r>
        <w:t xml:space="preserve">С развитием информационно-коммуникационных технологий многие исследователи переосмысливают их значение для образовательного процесса. </w:t>
      </w:r>
      <w:bookmarkStart w:id="0" w:name="_GoBack"/>
      <w:r>
        <w:t xml:space="preserve">30 лет назад, когда компьютеры появлялись в школах, их рассматривали как </w:t>
      </w:r>
      <w:bookmarkEnd w:id="0"/>
      <w:r>
        <w:t>вспомогательное средство в учебном процессе, для них создавались программы, главной целью которых была тренировка повторяющихся навыков. Сейчас компьютеры, планшеты, смартфоны, интернет, приложения – это часть быта школьников, поэтому их использование в образовательном процессе должно быть органичным. Сейчас идет речь о создании информационно-образовательных сред отрытого и дистанционного обучения, которые объединяют все функции учебного процесса: обучающую, воспитывающую и развивающую.</w:t>
      </w:r>
    </w:p>
    <w:p w:rsidR="00ED748A" w:rsidRDefault="00ED748A" w:rsidP="00ED748A">
      <w:pPr>
        <w:ind w:firstLine="709"/>
        <w:jc w:val="both"/>
      </w:pPr>
      <w:r>
        <w:t>Целью данного реферата является рассмотрение возможностей, которые предоставляются информационно-коммуникационными технологиями для дополнения, расширения и совершенствования учебного процесса. Мы проанализируем наиболее распространенные информационные технологии, их классификации, функции, инструментарий и сферы применения.</w:t>
      </w:r>
    </w:p>
    <w:p w:rsidR="00ED748A" w:rsidRDefault="00ED748A" w:rsidP="00ED748A">
      <w:pPr>
        <w:ind w:firstLine="709"/>
        <w:jc w:val="both"/>
      </w:pPr>
      <w:r>
        <w:t>Основной проблемой, с которой сталкиваются участники образовательного процесса: учителя, ученики, родители, является проблема выбора информационной технологии в соответствии с поставленной задачей с тем, чтобы ее включение в образовательный процесс было бы логичным и естественным. В последнее время можно услышать в различных средствах массовой информации мнения, согласно которым в будущем информационные технологии могут заменить часть учебного процесса, то есть перенести его в онлайн-режим. Например, ректор НИУ ВШЭ Я.И. Кузьминов высказывался о том, что лекции в университете можно полностью перенести в информационно-образовательную среду, и они будут изучаться студентами самостоятельно</w:t>
      </w:r>
      <w:r>
        <w:rPr>
          <w:rStyle w:val="a5"/>
        </w:rPr>
        <w:footnoteReference w:id="1"/>
      </w:r>
      <w:r>
        <w:t>. Мы видим своей задачей оценить плюсы и минусы некоторых образовательных технологий, которые используются учащимися гимназии 1505. Так участники образовательного процесса смогут более разумно подойти к их выбору и реализации.</w:t>
      </w:r>
    </w:p>
    <w:p w:rsidR="00ED748A" w:rsidRDefault="00ED748A" w:rsidP="00ED748A">
      <w:pPr>
        <w:ind w:firstLine="709"/>
        <w:jc w:val="both"/>
      </w:pPr>
      <w:r>
        <w:t>Если говорить о тех возможностях, которые информационные технологии предоставляют для нынешнего поколения учителей, учеников и их родителей, то их можно условно разделить на следующие группы.</w:t>
      </w:r>
    </w:p>
    <w:p w:rsidR="00ED748A" w:rsidRDefault="00ED748A" w:rsidP="00ED748A">
      <w:pPr>
        <w:ind w:firstLine="709"/>
        <w:jc w:val="both"/>
      </w:pPr>
      <w:r>
        <w:lastRenderedPageBreak/>
        <w:t xml:space="preserve">1. Информационные. Интернет-ресурсы содержат сейчас огромное количество информации: электронные словари, справочники, библиотеки, электронные версии журналов, видео и </w:t>
      </w:r>
      <w:proofErr w:type="gramStart"/>
      <w:r>
        <w:t>аудио-файлы</w:t>
      </w:r>
      <w:proofErr w:type="gramEnd"/>
      <w:r>
        <w:t xml:space="preserve">. Все это можно найти на самых разных языках. </w:t>
      </w:r>
    </w:p>
    <w:p w:rsidR="00ED748A" w:rsidRDefault="00ED748A" w:rsidP="00ED748A">
      <w:pPr>
        <w:ind w:firstLine="709"/>
        <w:jc w:val="both"/>
      </w:pPr>
      <w:r>
        <w:t>2. Образовательные. Помимо электронных версий школьных учебников, существует множество сайтов, которые можно использовать с образовательными целями, которые обеспечивают тренировку и использование знаний и умений в рамках школьной, вузовской или программ дополнительного образования. Есть специальные образовательные платформы, на которых размещены образовательные курсы с необходимым методическим обеспечением.</w:t>
      </w:r>
    </w:p>
    <w:p w:rsidR="00ED748A" w:rsidRDefault="00ED748A" w:rsidP="00ED748A">
      <w:pPr>
        <w:ind w:firstLine="709"/>
        <w:jc w:val="both"/>
      </w:pPr>
      <w:r>
        <w:t xml:space="preserve">3. Организационные. В каждой школе сейчас используются платформы, которые организуют школьную жизнь: от расписания и электронного дневника до портфолио и организационных систем типа </w:t>
      </w:r>
      <w:r>
        <w:rPr>
          <w:lang w:val="en-US"/>
        </w:rPr>
        <w:t>LMS</w:t>
      </w:r>
      <w:r w:rsidRPr="005F739C">
        <w:t xml:space="preserve"> (</w:t>
      </w:r>
      <w:r>
        <w:rPr>
          <w:lang w:val="en-US"/>
        </w:rPr>
        <w:t>Learning</w:t>
      </w:r>
      <w:r w:rsidRPr="005F739C">
        <w:t xml:space="preserve"> </w:t>
      </w:r>
      <w:r>
        <w:rPr>
          <w:lang w:val="en-US"/>
        </w:rPr>
        <w:t>Management</w:t>
      </w:r>
      <w:r w:rsidRPr="005F739C">
        <w:t xml:space="preserve"> </w:t>
      </w:r>
      <w:r>
        <w:rPr>
          <w:lang w:val="en-US"/>
        </w:rPr>
        <w:t>System</w:t>
      </w:r>
      <w:r w:rsidRPr="005F739C">
        <w:t>).</w:t>
      </w:r>
    </w:p>
    <w:p w:rsidR="00ED748A" w:rsidRDefault="00ED748A" w:rsidP="00ED748A">
      <w:pPr>
        <w:ind w:firstLine="709"/>
        <w:jc w:val="both"/>
      </w:pPr>
      <w:r>
        <w:t>4. Методические. Данные ресурсы предназначены для учителей и родителей и содержат информацию об образовательной системе.</w:t>
      </w:r>
    </w:p>
    <w:p w:rsidR="00ED748A" w:rsidRDefault="00ED748A" w:rsidP="00ED748A">
      <w:pPr>
        <w:ind w:firstLine="709"/>
        <w:jc w:val="both"/>
      </w:pPr>
      <w:r>
        <w:t>5. Мотивационные. Научно-популярные образовательные ресурсы, которые в первую очередь имеют своей целью мотивировать учащихся к более глубокому погружению в предмет. Сюда же относятся разнообразные игры и головоломки, приложения и т.д.</w:t>
      </w:r>
    </w:p>
    <w:p w:rsidR="00ED748A" w:rsidRDefault="00ED748A" w:rsidP="00ED748A">
      <w:pPr>
        <w:ind w:firstLine="709"/>
        <w:jc w:val="both"/>
      </w:pPr>
      <w:r>
        <w:t>6. Познавательно-развлекательные. Видео и аудио ресурсы, которые могут использоваться в развлекательных целях, но несут и образовательную нагрузку. Это мультфильмы, фильмы и т.д.</w:t>
      </w:r>
    </w:p>
    <w:p w:rsidR="00ED748A" w:rsidRDefault="00ED748A" w:rsidP="00ED748A">
      <w:pPr>
        <w:ind w:firstLine="709"/>
        <w:jc w:val="both"/>
      </w:pPr>
      <w:r>
        <w:t>В нашем реферате мы кратко опишем некоторые ресурсы, которые используют современные школьники.</w:t>
      </w:r>
    </w:p>
    <w:p w:rsidR="00ED748A" w:rsidRDefault="00ED748A" w:rsidP="00ED748A">
      <w:pPr>
        <w:ind w:firstLine="709"/>
        <w:jc w:val="both"/>
      </w:pPr>
    </w:p>
    <w:p w:rsidR="00ED748A" w:rsidRDefault="00ED748A" w:rsidP="00ED748A">
      <w:pPr>
        <w:ind w:firstLine="709"/>
        <w:jc w:val="both"/>
      </w:pPr>
    </w:p>
    <w:p w:rsidR="00D8016D" w:rsidRDefault="00D8016D"/>
    <w:sectPr w:rsidR="00D80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82C" w:rsidRDefault="004A682C" w:rsidP="00ED748A">
      <w:pPr>
        <w:spacing w:after="0" w:line="240" w:lineRule="auto"/>
      </w:pPr>
      <w:r>
        <w:separator/>
      </w:r>
    </w:p>
  </w:endnote>
  <w:endnote w:type="continuationSeparator" w:id="0">
    <w:p w:rsidR="004A682C" w:rsidRDefault="004A682C" w:rsidP="00ED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82C" w:rsidRDefault="004A682C" w:rsidP="00ED748A">
      <w:pPr>
        <w:spacing w:after="0" w:line="240" w:lineRule="auto"/>
      </w:pPr>
      <w:r>
        <w:separator/>
      </w:r>
    </w:p>
  </w:footnote>
  <w:footnote w:type="continuationSeparator" w:id="0">
    <w:p w:rsidR="004A682C" w:rsidRDefault="004A682C" w:rsidP="00ED748A">
      <w:pPr>
        <w:spacing w:after="0" w:line="240" w:lineRule="auto"/>
      </w:pPr>
      <w:r>
        <w:continuationSeparator/>
      </w:r>
    </w:p>
  </w:footnote>
  <w:footnote w:id="1">
    <w:p w:rsidR="00ED748A" w:rsidRDefault="00ED748A" w:rsidP="00ED748A">
      <w:pPr>
        <w:pStyle w:val="a3"/>
      </w:pPr>
      <w:r>
        <w:rPr>
          <w:rStyle w:val="a5"/>
        </w:rPr>
        <w:footnoteRef/>
      </w:r>
      <w:r>
        <w:t xml:space="preserve"> Лекции переносят в онлайн-аудиторию // Коммерсант, № 179 от 02.10.2018 (режим доступа: </w:t>
      </w:r>
      <w:hyperlink r:id="rId1" w:history="1">
        <w:r w:rsidRPr="001158C0">
          <w:rPr>
            <w:rStyle w:val="a6"/>
          </w:rPr>
          <w:t>https://www.kommersant.ru/doc/3758336</w:t>
        </w:r>
      </w:hyperlink>
      <w:r>
        <w:t>; дата обращения 18.12.2018)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8A"/>
    <w:rsid w:val="004A682C"/>
    <w:rsid w:val="00D8016D"/>
    <w:rsid w:val="00ED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1907F-54B6-4C27-A551-4369F70C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48A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D748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D748A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D748A"/>
    <w:rPr>
      <w:vertAlign w:val="superscript"/>
    </w:rPr>
  </w:style>
  <w:style w:type="character" w:styleId="a6">
    <w:name w:val="Hyperlink"/>
    <w:basedOn w:val="a0"/>
    <w:uiPriority w:val="99"/>
    <w:unhideWhenUsed/>
    <w:rsid w:val="00ED74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ommersant.ru/doc/37583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0169</dc:creator>
  <cp:keywords/>
  <dc:description/>
  <cp:lastModifiedBy>0169</cp:lastModifiedBy>
  <cp:revision>1</cp:revision>
  <dcterms:created xsi:type="dcterms:W3CDTF">2019-02-28T20:14:00Z</dcterms:created>
  <dcterms:modified xsi:type="dcterms:W3CDTF">2019-02-28T20:15:00Z</dcterms:modified>
</cp:coreProperties>
</file>