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ADC" w:rsidRPr="00A13BFC" w:rsidRDefault="005E1ADC" w:rsidP="005E1ADC">
      <w:pPr>
        <w:jc w:val="center"/>
        <w:rPr>
          <w:rFonts w:ascii="Times New Roman" w:hAnsi="Times New Roman" w:cs="Times New Roman"/>
          <w:b/>
          <w:sz w:val="44"/>
          <w:szCs w:val="28"/>
        </w:rPr>
      </w:pPr>
      <w:r w:rsidRPr="00A13BFC">
        <w:rPr>
          <w:rFonts w:ascii="Times New Roman" w:hAnsi="Times New Roman" w:cs="Times New Roman"/>
          <w:b/>
          <w:sz w:val="44"/>
          <w:szCs w:val="28"/>
        </w:rPr>
        <w:t>Первые результаты</w:t>
      </w:r>
    </w:p>
    <w:p w:rsidR="005E1ADC" w:rsidRPr="00A13BFC" w:rsidRDefault="005E1ADC" w:rsidP="005E1ADC">
      <w:pPr>
        <w:spacing w:line="360" w:lineRule="auto"/>
        <w:ind w:left="1418" w:right="567"/>
        <w:jc w:val="both"/>
        <w:rPr>
          <w:rFonts w:ascii="Times New Roman" w:hAnsi="Times New Roman" w:cs="Times New Roman"/>
          <w:sz w:val="28"/>
          <w:szCs w:val="28"/>
        </w:rPr>
      </w:pPr>
      <w:r w:rsidRPr="00A13BFC">
        <w:rPr>
          <w:rFonts w:ascii="Times New Roman" w:hAnsi="Times New Roman" w:cs="Times New Roman"/>
          <w:sz w:val="28"/>
          <w:szCs w:val="28"/>
        </w:rPr>
        <w:tab/>
        <w:t xml:space="preserve"> В течение рассказа о трансформационных процессах в системе образования Москвы за период с 2010 по 2015 года много было сказано, во-первых, о логике преобразований в целом, а, во-вторых, об их содержании. Теперь хочется сообщить о  начальных результатах этих изменений, которые уже на 2015 год были абсолютно заметны и ощутимы. </w:t>
      </w:r>
    </w:p>
    <w:p w:rsidR="005E1ADC" w:rsidRPr="00A13BFC" w:rsidRDefault="005E1ADC" w:rsidP="005E1ADC">
      <w:pPr>
        <w:spacing w:line="360" w:lineRule="auto"/>
        <w:ind w:left="1418" w:right="567"/>
        <w:jc w:val="both"/>
        <w:rPr>
          <w:rFonts w:ascii="Times New Roman" w:hAnsi="Times New Roman" w:cs="Times New Roman"/>
          <w:sz w:val="28"/>
          <w:szCs w:val="28"/>
        </w:rPr>
      </w:pPr>
      <w:r w:rsidRPr="00A13BFC">
        <w:rPr>
          <w:rFonts w:ascii="Times New Roman" w:hAnsi="Times New Roman" w:cs="Times New Roman"/>
          <w:sz w:val="28"/>
          <w:szCs w:val="28"/>
        </w:rPr>
        <w:tab/>
        <w:t xml:space="preserve">На 2015 год количество жителей столицы, которые выбирали обучение в школах </w:t>
      </w:r>
      <w:r w:rsidRPr="00A13BFC">
        <w:rPr>
          <w:rFonts w:ascii="Times New Roman" w:hAnsi="Times New Roman" w:cs="Times New Roman"/>
          <w:sz w:val="28"/>
          <w:szCs w:val="28"/>
          <w:u w:val="single"/>
        </w:rPr>
        <w:t>микрорайонов</w:t>
      </w:r>
      <w:r w:rsidRPr="00A13BFC">
        <w:rPr>
          <w:rFonts w:ascii="Times New Roman" w:hAnsi="Times New Roman" w:cs="Times New Roman"/>
          <w:sz w:val="28"/>
          <w:szCs w:val="28"/>
        </w:rPr>
        <w:t xml:space="preserve">, очень сильно возросло. Еще в 2012 году это число составляло в районе 33%, а в 2015 году оно достигло почти 75%. Это в очередной раз доказывает, что «элитные» школы с лучшим образованием и большим спектром возможностей перестали быть чем-то исключительным и редким. Обычные школы в небольших и небогатых районах засчет перехода к многомерным школам и изменениям в системе финансирования получили возможность предоставлять обучающимся столько же знаний и услуг, сколько раньше могли дать только «уникальные», зачастую отнюдь не дешевые, образовательные организации. Семьи могут абсолютно спокойно выбрать ту школу, которая находится поблизости, не опасаясь, что там их ребенку не дадут нужных знаний. </w:t>
      </w:r>
    </w:p>
    <w:p w:rsidR="005E1ADC" w:rsidRPr="00A13BFC" w:rsidRDefault="005E1ADC" w:rsidP="005E1ADC">
      <w:pPr>
        <w:spacing w:line="360" w:lineRule="auto"/>
        <w:ind w:left="1418" w:right="567"/>
        <w:jc w:val="both"/>
        <w:rPr>
          <w:rFonts w:ascii="Times New Roman" w:hAnsi="Times New Roman" w:cs="Times New Roman"/>
          <w:sz w:val="28"/>
          <w:szCs w:val="28"/>
        </w:rPr>
      </w:pPr>
      <w:r w:rsidRPr="00A13BFC">
        <w:rPr>
          <w:rFonts w:ascii="Times New Roman" w:hAnsi="Times New Roman" w:cs="Times New Roman"/>
          <w:sz w:val="28"/>
          <w:szCs w:val="28"/>
        </w:rPr>
        <w:tab/>
        <w:t>Плюс ко всему, следует отметить педагогическую эффективность работы большого образовательного комплекса (не «одномерной» школы).</w:t>
      </w:r>
    </w:p>
    <w:p w:rsidR="005E1ADC" w:rsidRPr="00A13BFC" w:rsidRDefault="005E1ADC" w:rsidP="005E1ADC">
      <w:pPr>
        <w:spacing w:line="360" w:lineRule="auto"/>
        <w:ind w:left="1418" w:right="567"/>
        <w:jc w:val="both"/>
        <w:rPr>
          <w:rFonts w:ascii="Times New Roman" w:hAnsi="Times New Roman" w:cs="Times New Roman"/>
          <w:sz w:val="28"/>
          <w:szCs w:val="28"/>
        </w:rPr>
      </w:pPr>
      <w:r w:rsidRPr="00A13BFC">
        <w:rPr>
          <w:rFonts w:ascii="Times New Roman" w:hAnsi="Times New Roman" w:cs="Times New Roman"/>
          <w:sz w:val="28"/>
          <w:szCs w:val="28"/>
        </w:rPr>
        <w:tab/>
        <w:t xml:space="preserve">Число школ, которые подготовили победителей и призеров заключительного этапа ВОШ (Всероссийская олимпиада школьников); которые подготовили учащихся, показывающих высокие результаты по итогам ОГЭ 9 класса и ЕГЭ 11 класса, - все это только подтверждает прогресс в педагогической деятельности. </w:t>
      </w:r>
    </w:p>
    <w:p w:rsidR="005E1ADC" w:rsidRPr="00A13BFC" w:rsidRDefault="005E1ADC" w:rsidP="005E1ADC">
      <w:pPr>
        <w:spacing w:line="360" w:lineRule="auto"/>
        <w:ind w:left="1418" w:right="567"/>
        <w:jc w:val="both"/>
        <w:rPr>
          <w:rFonts w:ascii="Times New Roman" w:hAnsi="Times New Roman" w:cs="Times New Roman"/>
          <w:sz w:val="28"/>
          <w:szCs w:val="28"/>
        </w:rPr>
      </w:pPr>
      <w:r w:rsidRPr="00A13BFC">
        <w:rPr>
          <w:rFonts w:ascii="Times New Roman" w:hAnsi="Times New Roman" w:cs="Times New Roman"/>
          <w:sz w:val="28"/>
          <w:szCs w:val="28"/>
        </w:rPr>
        <w:t xml:space="preserve">Уровень образования в столице вырос, теперь возможность качественного обучения может предоставить все большее количество школ. Качественное образование действительно стало намного доступнее. В 2010 году, например, 75 школ Москвы подготовили победителей и призеров ВОШ; в 2014 году этот показатель повысился до 145 школ (а это почти в два раза </w:t>
      </w:r>
      <w:r w:rsidRPr="00A13BFC">
        <w:rPr>
          <w:rFonts w:ascii="Times New Roman" w:hAnsi="Times New Roman" w:cs="Times New Roman"/>
          <w:sz w:val="28"/>
          <w:szCs w:val="28"/>
        </w:rPr>
        <w:lastRenderedPageBreak/>
        <w:t xml:space="preserve">больше). В 2015 году, к слову, таких школ стало еще больше, число достигло рекордных показателей на тот момент - 181 школа. Учащиеся столичных школ в 2015 году принесли 583 диплома за олимпиады почти по 20 предметам; из них более 120 школьников заняли первые места. </w:t>
      </w:r>
    </w:p>
    <w:p w:rsidR="005E1ADC" w:rsidRPr="00A13BFC" w:rsidRDefault="005E1ADC" w:rsidP="005E1ADC">
      <w:pPr>
        <w:spacing w:line="360" w:lineRule="auto"/>
        <w:ind w:left="1418" w:right="567"/>
        <w:jc w:val="both"/>
        <w:rPr>
          <w:rFonts w:ascii="Times New Roman" w:hAnsi="Times New Roman" w:cs="Times New Roman"/>
          <w:sz w:val="28"/>
          <w:szCs w:val="28"/>
        </w:rPr>
      </w:pPr>
      <w:r w:rsidRPr="00A13BFC">
        <w:rPr>
          <w:rFonts w:ascii="Times New Roman" w:hAnsi="Times New Roman" w:cs="Times New Roman"/>
          <w:sz w:val="28"/>
          <w:szCs w:val="28"/>
        </w:rPr>
        <w:t>По итогам, абсолютно все школы Москвы на 2015 год принимали участие в олимпиадах, к тому же, практически каждая школа могла гордиться своими победителями или призерами столичных олимпиад. То есть у любого учащегося Москвы появилась возможность показать себя, раскрыть свой потенциал.</w:t>
      </w:r>
      <w:r w:rsidRPr="00A13BFC">
        <w:rPr>
          <w:rFonts w:ascii="Times New Roman" w:hAnsi="Times New Roman" w:cs="Times New Roman"/>
          <w:sz w:val="28"/>
          <w:szCs w:val="28"/>
        </w:rPr>
        <w:tab/>
        <w:t xml:space="preserve">Механизм выявления и обучения талантливых и способных учеников стал более эффективным и стал охватывать все большее число  школьников. </w:t>
      </w:r>
    </w:p>
    <w:p w:rsidR="005E1ADC" w:rsidRPr="00A13BFC" w:rsidRDefault="005E1ADC" w:rsidP="005E1ADC">
      <w:pPr>
        <w:spacing w:line="360" w:lineRule="auto"/>
        <w:ind w:left="1418" w:right="567"/>
        <w:rPr>
          <w:rFonts w:ascii="Times New Roman" w:hAnsi="Times New Roman" w:cs="Times New Roman"/>
          <w:sz w:val="28"/>
          <w:szCs w:val="28"/>
        </w:rPr>
      </w:pPr>
      <w:r w:rsidRPr="00A13BFC">
        <w:rPr>
          <w:rFonts w:ascii="Times New Roman" w:hAnsi="Times New Roman" w:cs="Times New Roman"/>
          <w:sz w:val="28"/>
          <w:szCs w:val="28"/>
        </w:rPr>
        <w:t>Основным показателем уровня образования, конечно же, является Единый государственный экзамен. И тут в Московской системе образования видна положительная динамика. На 2014 год по результатам сдачи трех предметов:</w:t>
      </w:r>
      <w:r w:rsidRPr="00A13BFC">
        <w:rPr>
          <w:rFonts w:ascii="Times New Roman" w:hAnsi="Times New Roman" w:cs="Times New Roman"/>
          <w:sz w:val="28"/>
          <w:szCs w:val="28"/>
        </w:rPr>
        <w:br/>
        <w:t xml:space="preserve">  —</w:t>
      </w:r>
      <w:r w:rsidRPr="00A13BFC">
        <w:rPr>
          <w:rFonts w:ascii="Times New Roman" w:hAnsi="Times New Roman" w:cs="Times New Roman"/>
          <w:sz w:val="28"/>
          <w:szCs w:val="28"/>
        </w:rPr>
        <w:t> </w:t>
      </w:r>
      <w:r w:rsidRPr="00A13BFC">
        <w:rPr>
          <w:rFonts w:ascii="Times New Roman" w:hAnsi="Times New Roman" w:cs="Times New Roman"/>
          <w:sz w:val="28"/>
          <w:szCs w:val="28"/>
        </w:rPr>
        <w:t xml:space="preserve"> 44,7% выпускников смогли набрать более 185 баллов (в 2010 г. — 34,6%); </w:t>
      </w:r>
      <w:r w:rsidRPr="00A13BFC">
        <w:rPr>
          <w:rFonts w:ascii="Times New Roman" w:hAnsi="Times New Roman" w:cs="Times New Roman"/>
          <w:sz w:val="28"/>
          <w:szCs w:val="28"/>
        </w:rPr>
        <w:br/>
        <w:t>—</w:t>
      </w:r>
      <w:r w:rsidRPr="00A13BFC">
        <w:rPr>
          <w:rFonts w:ascii="Times New Roman" w:hAnsi="Times New Roman" w:cs="Times New Roman"/>
          <w:sz w:val="28"/>
          <w:szCs w:val="28"/>
        </w:rPr>
        <w:t> </w:t>
      </w:r>
      <w:r w:rsidRPr="00A13BFC">
        <w:rPr>
          <w:rFonts w:ascii="Times New Roman" w:hAnsi="Times New Roman" w:cs="Times New Roman"/>
          <w:sz w:val="28"/>
          <w:szCs w:val="28"/>
        </w:rPr>
        <w:t xml:space="preserve"> 23,8% выпускников смогли набрать более 215 баллов (в 2010 г. — 14,4%); </w:t>
      </w:r>
      <w:r w:rsidRPr="00A13BFC">
        <w:rPr>
          <w:rFonts w:ascii="Times New Roman" w:hAnsi="Times New Roman" w:cs="Times New Roman"/>
          <w:sz w:val="28"/>
          <w:szCs w:val="28"/>
        </w:rPr>
        <w:br/>
        <w:t>—</w:t>
      </w:r>
      <w:r w:rsidRPr="00A13BFC">
        <w:rPr>
          <w:rFonts w:ascii="Times New Roman" w:hAnsi="Times New Roman" w:cs="Times New Roman"/>
          <w:sz w:val="28"/>
          <w:szCs w:val="28"/>
        </w:rPr>
        <w:t> </w:t>
      </w:r>
      <w:r w:rsidRPr="00A13BFC">
        <w:rPr>
          <w:rFonts w:ascii="Times New Roman" w:hAnsi="Times New Roman" w:cs="Times New Roman"/>
          <w:sz w:val="28"/>
          <w:szCs w:val="28"/>
        </w:rPr>
        <w:t xml:space="preserve">  8,3% выпускников смогли набрать более 250 баллов (в 2010 г. — 3,3%).</w:t>
      </w:r>
    </w:p>
    <w:p w:rsidR="005E1ADC" w:rsidRPr="00A13BFC" w:rsidRDefault="005E1ADC" w:rsidP="005E1ADC">
      <w:pPr>
        <w:spacing w:line="360" w:lineRule="auto"/>
        <w:ind w:left="1418" w:right="567"/>
        <w:rPr>
          <w:rFonts w:ascii="Times New Roman" w:hAnsi="Times New Roman" w:cs="Times New Roman"/>
          <w:sz w:val="28"/>
          <w:szCs w:val="28"/>
        </w:rPr>
      </w:pPr>
      <w:r w:rsidRPr="00A13BFC">
        <w:rPr>
          <w:rFonts w:ascii="Times New Roman" w:hAnsi="Times New Roman" w:cs="Times New Roman"/>
          <w:sz w:val="28"/>
          <w:szCs w:val="28"/>
        </w:rPr>
        <w:t>Надо сказать, что в 2013 году более 85 школ столичного региона вошли в рейтинг 500 лучших школ России. А к 2014 году это число превысило 120 школ. (Рейтинг Министерства образования и науки (нынешнее - Министерство просвещения РФ))</w:t>
      </w:r>
    </w:p>
    <w:p w:rsidR="005E1ADC" w:rsidRPr="00A13BFC" w:rsidRDefault="005E1ADC" w:rsidP="005E1ADC">
      <w:pPr>
        <w:spacing w:line="360" w:lineRule="auto"/>
        <w:ind w:left="1418" w:right="567"/>
        <w:rPr>
          <w:rFonts w:ascii="Times New Roman" w:hAnsi="Times New Roman" w:cs="Times New Roman"/>
          <w:sz w:val="28"/>
          <w:szCs w:val="28"/>
        </w:rPr>
      </w:pPr>
      <w:r w:rsidRPr="00A13BFC">
        <w:rPr>
          <w:rFonts w:ascii="Times New Roman" w:hAnsi="Times New Roman" w:cs="Times New Roman"/>
          <w:sz w:val="28"/>
          <w:szCs w:val="28"/>
        </w:rPr>
        <w:tab/>
        <w:t xml:space="preserve">Современный большой образовательный комплекс имеет все возможности для обеспечения каждому ученику равного и доступного образования, индивидуального подхода, который основывается на разнообразии условий, например, профильного обучения. Сегодня Московская школа ставит перед собой задачу дать шанс каждому учащемуся проявить и найти себя, удовлетворить образовательные запросы </w:t>
      </w:r>
      <w:r w:rsidRPr="00A13BFC">
        <w:rPr>
          <w:rFonts w:ascii="Times New Roman" w:hAnsi="Times New Roman" w:cs="Times New Roman"/>
          <w:sz w:val="28"/>
          <w:szCs w:val="28"/>
        </w:rPr>
        <w:lastRenderedPageBreak/>
        <w:t>жителей.  Нынешнее понимание человеческих ценностей и целей, а также результатов проф. деятельности детей  в будущем, которые обеспечат конкурентоспособность столицы, и дает основания для применения именно такого подхода. Его реализация и является основной задачей Московского образования (в частности, Департамента просвещения РФ).</w:t>
      </w:r>
    </w:p>
    <w:p w:rsidR="005E1ADC" w:rsidRPr="00A13BFC" w:rsidRDefault="005E1ADC" w:rsidP="005E1ADC">
      <w:pPr>
        <w:spacing w:line="360" w:lineRule="auto"/>
        <w:ind w:left="1418" w:right="567"/>
        <w:jc w:val="both"/>
        <w:rPr>
          <w:rFonts w:ascii="Times New Roman" w:hAnsi="Times New Roman" w:cs="Times New Roman"/>
          <w:sz w:val="28"/>
          <w:szCs w:val="28"/>
        </w:rPr>
      </w:pPr>
    </w:p>
    <w:p w:rsidR="00F954CE" w:rsidRPr="005E1ADC" w:rsidRDefault="00F954CE" w:rsidP="005E1ADC">
      <w:pPr>
        <w:rPr>
          <w:szCs w:val="28"/>
        </w:rPr>
      </w:pPr>
    </w:p>
    <w:sectPr w:rsidR="00F954CE" w:rsidRPr="005E1ADC" w:rsidSect="00927F63">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drawingGridHorizontalSpacing w:val="110"/>
  <w:displayHorizontalDrawingGridEvery w:val="2"/>
  <w:displayVerticalDrawingGridEvery w:val="2"/>
  <w:characterSpacingControl w:val="doNotCompress"/>
  <w:compat/>
  <w:rsids>
    <w:rsidRoot w:val="00F954CE"/>
    <w:rsid w:val="0005649E"/>
    <w:rsid w:val="000706AD"/>
    <w:rsid w:val="000C6FB3"/>
    <w:rsid w:val="000E524E"/>
    <w:rsid w:val="000F65BF"/>
    <w:rsid w:val="00103A75"/>
    <w:rsid w:val="00104F9A"/>
    <w:rsid w:val="00116942"/>
    <w:rsid w:val="0014672E"/>
    <w:rsid w:val="00155E0C"/>
    <w:rsid w:val="001F5021"/>
    <w:rsid w:val="00215461"/>
    <w:rsid w:val="002C0956"/>
    <w:rsid w:val="002D0F39"/>
    <w:rsid w:val="003B1B62"/>
    <w:rsid w:val="003C0F59"/>
    <w:rsid w:val="003E3BD0"/>
    <w:rsid w:val="00402654"/>
    <w:rsid w:val="004075DB"/>
    <w:rsid w:val="00484778"/>
    <w:rsid w:val="004F4471"/>
    <w:rsid w:val="004F6953"/>
    <w:rsid w:val="00526AC1"/>
    <w:rsid w:val="00535883"/>
    <w:rsid w:val="00571AC2"/>
    <w:rsid w:val="005828D9"/>
    <w:rsid w:val="00596560"/>
    <w:rsid w:val="005C490A"/>
    <w:rsid w:val="005E1ADC"/>
    <w:rsid w:val="005E6086"/>
    <w:rsid w:val="006135B9"/>
    <w:rsid w:val="006235D6"/>
    <w:rsid w:val="006A69B5"/>
    <w:rsid w:val="00700937"/>
    <w:rsid w:val="00721C23"/>
    <w:rsid w:val="00802E28"/>
    <w:rsid w:val="00805A0D"/>
    <w:rsid w:val="00825110"/>
    <w:rsid w:val="00927F63"/>
    <w:rsid w:val="009928A1"/>
    <w:rsid w:val="009A4BB1"/>
    <w:rsid w:val="00A04889"/>
    <w:rsid w:val="00A4363C"/>
    <w:rsid w:val="00A73D4C"/>
    <w:rsid w:val="00A9082D"/>
    <w:rsid w:val="00A96E50"/>
    <w:rsid w:val="00AD74C4"/>
    <w:rsid w:val="00AF3993"/>
    <w:rsid w:val="00B16451"/>
    <w:rsid w:val="00B77BA5"/>
    <w:rsid w:val="00B81B96"/>
    <w:rsid w:val="00B90B67"/>
    <w:rsid w:val="00BA4BA8"/>
    <w:rsid w:val="00BB363B"/>
    <w:rsid w:val="00BC7543"/>
    <w:rsid w:val="00C32174"/>
    <w:rsid w:val="00C34DAF"/>
    <w:rsid w:val="00C86A6C"/>
    <w:rsid w:val="00CA2AD6"/>
    <w:rsid w:val="00CA301F"/>
    <w:rsid w:val="00CF640B"/>
    <w:rsid w:val="00D13503"/>
    <w:rsid w:val="00D15D66"/>
    <w:rsid w:val="00D163F9"/>
    <w:rsid w:val="00D240F7"/>
    <w:rsid w:val="00D331EF"/>
    <w:rsid w:val="00D41173"/>
    <w:rsid w:val="00D72590"/>
    <w:rsid w:val="00D9245D"/>
    <w:rsid w:val="00DA03B1"/>
    <w:rsid w:val="00DA5D87"/>
    <w:rsid w:val="00DB1C6F"/>
    <w:rsid w:val="00DB1C87"/>
    <w:rsid w:val="00DC59EE"/>
    <w:rsid w:val="00DE00B8"/>
    <w:rsid w:val="00ED0F0E"/>
    <w:rsid w:val="00ED7BBE"/>
    <w:rsid w:val="00F120BD"/>
    <w:rsid w:val="00F52590"/>
    <w:rsid w:val="00F64059"/>
    <w:rsid w:val="00F954CE"/>
    <w:rsid w:val="00FC28BF"/>
    <w:rsid w:val="00FE6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5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6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5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dc:creator>
  <cp:keywords/>
  <dc:description/>
  <cp:lastModifiedBy>Dany</cp:lastModifiedBy>
  <cp:revision>25</cp:revision>
  <dcterms:created xsi:type="dcterms:W3CDTF">2019-01-07T12:38:00Z</dcterms:created>
  <dcterms:modified xsi:type="dcterms:W3CDTF">2019-04-02T18:36:00Z</dcterms:modified>
</cp:coreProperties>
</file>