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02" w:rsidRPr="004B15AC" w:rsidRDefault="001B2A02" w:rsidP="001B2A02">
      <w:pPr>
        <w:spacing w:line="360" w:lineRule="auto"/>
        <w:jc w:val="center"/>
        <w:rPr>
          <w:rFonts w:ascii="Times New Roman" w:hAnsi="Times New Roman"/>
          <w:color w:val="FF0000"/>
          <w:sz w:val="24"/>
          <w:szCs w:val="24"/>
        </w:rPr>
      </w:pPr>
      <w:r w:rsidRPr="004B15AC">
        <w:rPr>
          <w:rFonts w:ascii="Times New Roman" w:hAnsi="Times New Roman"/>
          <w:sz w:val="24"/>
          <w:szCs w:val="24"/>
        </w:rPr>
        <w:t xml:space="preserve">Департамент образования города Москвы </w:t>
      </w:r>
    </w:p>
    <w:p w:rsidR="001B2A02" w:rsidRDefault="001B2A02" w:rsidP="001B2A02">
      <w:pPr>
        <w:spacing w:line="360" w:lineRule="auto"/>
        <w:jc w:val="center"/>
        <w:rPr>
          <w:rFonts w:ascii="Times New Roman" w:hAnsi="Times New Roman"/>
          <w:sz w:val="24"/>
          <w:szCs w:val="24"/>
        </w:rPr>
      </w:pPr>
      <w:r w:rsidRPr="004B15AC">
        <w:rPr>
          <w:rFonts w:ascii="Times New Roman" w:hAnsi="Times New Roman"/>
          <w:sz w:val="24"/>
          <w:szCs w:val="24"/>
        </w:rPr>
        <w:t xml:space="preserve">Государственное бюджетное общеобразовательное учреждение города Москвы </w:t>
      </w:r>
    </w:p>
    <w:p w:rsidR="001B2A02" w:rsidRDefault="001B2A02" w:rsidP="001B2A02">
      <w:pPr>
        <w:spacing w:line="360" w:lineRule="auto"/>
        <w:jc w:val="center"/>
        <w:rPr>
          <w:rFonts w:ascii="Times New Roman" w:hAnsi="Times New Roman"/>
          <w:sz w:val="24"/>
          <w:szCs w:val="24"/>
        </w:rPr>
      </w:pPr>
      <w:r>
        <w:rPr>
          <w:rFonts w:ascii="Times New Roman" w:hAnsi="Times New Roman"/>
          <w:sz w:val="24"/>
          <w:szCs w:val="24"/>
        </w:rPr>
        <w:t xml:space="preserve">«Школа № 1505 «Преображенская» </w:t>
      </w:r>
    </w:p>
    <w:p w:rsidR="001B2A02" w:rsidRPr="004B15AC" w:rsidRDefault="001B2A02" w:rsidP="001B2A02">
      <w:pPr>
        <w:spacing w:line="360" w:lineRule="auto"/>
        <w:jc w:val="center"/>
        <w:rPr>
          <w:rFonts w:ascii="Times New Roman" w:hAnsi="Times New Roman"/>
          <w:sz w:val="24"/>
          <w:szCs w:val="24"/>
        </w:rPr>
      </w:pPr>
    </w:p>
    <w:p w:rsidR="001B2A02" w:rsidRPr="004B15AC" w:rsidRDefault="001B2A02" w:rsidP="001B2A02">
      <w:pPr>
        <w:spacing w:line="360" w:lineRule="auto"/>
        <w:jc w:val="center"/>
        <w:rPr>
          <w:rFonts w:ascii="Times New Roman" w:hAnsi="Times New Roman"/>
          <w:b/>
          <w:sz w:val="24"/>
          <w:szCs w:val="24"/>
        </w:rPr>
      </w:pPr>
      <w:r w:rsidRPr="004B15AC">
        <w:rPr>
          <w:rFonts w:ascii="Times New Roman" w:hAnsi="Times New Roman"/>
          <w:b/>
          <w:sz w:val="24"/>
          <w:szCs w:val="24"/>
        </w:rPr>
        <w:t xml:space="preserve">РЕФЕРАТ </w:t>
      </w:r>
    </w:p>
    <w:p w:rsidR="001B2A02" w:rsidRPr="004B15AC" w:rsidRDefault="001B2A02" w:rsidP="001B2A02">
      <w:pPr>
        <w:spacing w:line="360" w:lineRule="auto"/>
        <w:jc w:val="center"/>
        <w:rPr>
          <w:rFonts w:ascii="Times New Roman" w:hAnsi="Times New Roman"/>
          <w:b/>
          <w:sz w:val="24"/>
          <w:szCs w:val="24"/>
        </w:rPr>
      </w:pPr>
    </w:p>
    <w:p w:rsidR="001B2A02" w:rsidRPr="004B15AC" w:rsidRDefault="001B2A02" w:rsidP="001B2A02">
      <w:pPr>
        <w:spacing w:line="360" w:lineRule="auto"/>
        <w:jc w:val="center"/>
        <w:rPr>
          <w:rFonts w:ascii="Times New Roman" w:hAnsi="Times New Roman"/>
          <w:sz w:val="24"/>
          <w:szCs w:val="24"/>
        </w:rPr>
      </w:pPr>
      <w:r w:rsidRPr="004B15AC">
        <w:rPr>
          <w:rFonts w:ascii="Times New Roman" w:hAnsi="Times New Roman"/>
          <w:sz w:val="24"/>
          <w:szCs w:val="24"/>
        </w:rPr>
        <w:t>на тему</w:t>
      </w:r>
    </w:p>
    <w:p w:rsidR="001B2A02" w:rsidRDefault="001B2A02" w:rsidP="001B2A02">
      <w:pPr>
        <w:ind w:firstLine="567"/>
        <w:jc w:val="center"/>
        <w:rPr>
          <w:rFonts w:ascii="Times New Roman" w:eastAsia="Times New Roman" w:hAnsi="Times New Roman"/>
          <w:sz w:val="24"/>
          <w:szCs w:val="24"/>
        </w:rPr>
      </w:pPr>
    </w:p>
    <w:p w:rsidR="001B2A02" w:rsidRPr="00E45E8B" w:rsidRDefault="001B2A02" w:rsidP="001B2A02">
      <w:pPr>
        <w:ind w:firstLine="567"/>
        <w:jc w:val="center"/>
        <w:rPr>
          <w:rFonts w:ascii="Times New Roman" w:eastAsia="Times New Roman" w:hAnsi="Times New Roman"/>
          <w:b/>
          <w:sz w:val="40"/>
          <w:szCs w:val="40"/>
        </w:rPr>
      </w:pPr>
      <w:r w:rsidRPr="00E45E8B">
        <w:rPr>
          <w:rFonts w:ascii="Times New Roman" w:eastAsia="Times New Roman" w:hAnsi="Times New Roman"/>
          <w:b/>
          <w:sz w:val="40"/>
          <w:szCs w:val="40"/>
        </w:rPr>
        <w:t xml:space="preserve">Влияние автомобильного транспорта на экологию и человека </w:t>
      </w:r>
    </w:p>
    <w:p w:rsidR="001B2A02" w:rsidRDefault="001B2A02" w:rsidP="001B2A02">
      <w:pPr>
        <w:ind w:firstLine="567"/>
        <w:jc w:val="center"/>
        <w:rPr>
          <w:rFonts w:ascii="Times New Roman" w:eastAsia="Times New Roman" w:hAnsi="Times New Roman"/>
          <w:b/>
          <w:sz w:val="40"/>
          <w:szCs w:val="40"/>
        </w:rPr>
      </w:pPr>
    </w:p>
    <w:p w:rsidR="001B2A02" w:rsidRDefault="001B2A02" w:rsidP="001B2A02">
      <w:pPr>
        <w:ind w:firstLine="567"/>
        <w:jc w:val="center"/>
        <w:rPr>
          <w:rFonts w:ascii="Times New Roman" w:eastAsia="Times New Roman" w:hAnsi="Times New Roman"/>
          <w:b/>
          <w:sz w:val="40"/>
          <w:szCs w:val="40"/>
        </w:rPr>
      </w:pPr>
    </w:p>
    <w:p w:rsidR="001B2A02" w:rsidRDefault="001B2A02" w:rsidP="001B2A02">
      <w:pPr>
        <w:ind w:firstLine="567"/>
        <w:jc w:val="center"/>
        <w:rPr>
          <w:rFonts w:ascii="Times New Roman" w:eastAsia="Times New Roman" w:hAnsi="Times New Roman"/>
          <w:b/>
          <w:sz w:val="40"/>
          <w:szCs w:val="40"/>
        </w:rPr>
      </w:pPr>
    </w:p>
    <w:p w:rsidR="001B2A02" w:rsidRPr="00E45E8B" w:rsidRDefault="001B2A02" w:rsidP="001B2A02">
      <w:pPr>
        <w:ind w:firstLine="567"/>
        <w:jc w:val="center"/>
        <w:rPr>
          <w:rFonts w:ascii="Times New Roman" w:eastAsia="Times New Roman" w:hAnsi="Times New Roman"/>
          <w:b/>
          <w:sz w:val="24"/>
          <w:szCs w:val="24"/>
        </w:rPr>
      </w:pPr>
    </w:p>
    <w:p w:rsidR="001B2A02" w:rsidRPr="004B15AC" w:rsidRDefault="001B2A02" w:rsidP="001B2A02">
      <w:pPr>
        <w:spacing w:line="360" w:lineRule="auto"/>
        <w:jc w:val="right"/>
        <w:rPr>
          <w:rFonts w:ascii="Times New Roman" w:hAnsi="Times New Roman"/>
          <w:sz w:val="24"/>
          <w:szCs w:val="24"/>
        </w:rPr>
      </w:pPr>
      <w:r w:rsidRPr="004B15AC">
        <w:rPr>
          <w:rFonts w:ascii="Times New Roman" w:hAnsi="Times New Roman"/>
          <w:sz w:val="24"/>
          <w:szCs w:val="24"/>
        </w:rPr>
        <w:t xml:space="preserve">Выполнил (а): </w:t>
      </w:r>
    </w:p>
    <w:p w:rsidR="001B2A02" w:rsidRDefault="001B2A02" w:rsidP="001B2A02">
      <w:pPr>
        <w:spacing w:line="360" w:lineRule="auto"/>
        <w:jc w:val="right"/>
        <w:rPr>
          <w:rFonts w:ascii="Times New Roman" w:hAnsi="Times New Roman"/>
          <w:sz w:val="24"/>
          <w:szCs w:val="24"/>
        </w:rPr>
      </w:pPr>
      <w:proofErr w:type="spellStart"/>
      <w:r>
        <w:rPr>
          <w:rFonts w:ascii="Times New Roman" w:hAnsi="Times New Roman"/>
          <w:sz w:val="24"/>
          <w:szCs w:val="24"/>
        </w:rPr>
        <w:t>Шаврина</w:t>
      </w:r>
      <w:proofErr w:type="spellEnd"/>
      <w:r>
        <w:rPr>
          <w:rFonts w:ascii="Times New Roman" w:hAnsi="Times New Roman"/>
          <w:sz w:val="24"/>
          <w:szCs w:val="24"/>
        </w:rPr>
        <w:t xml:space="preserve"> Дарья Максимовна</w:t>
      </w:r>
    </w:p>
    <w:p w:rsidR="001B2A02" w:rsidRPr="004B15AC" w:rsidRDefault="001B2A02" w:rsidP="001B2A02">
      <w:pPr>
        <w:spacing w:line="360" w:lineRule="auto"/>
        <w:jc w:val="right"/>
        <w:rPr>
          <w:rFonts w:ascii="Times New Roman" w:hAnsi="Times New Roman"/>
          <w:sz w:val="24"/>
          <w:szCs w:val="24"/>
        </w:rPr>
      </w:pPr>
      <w:r w:rsidRPr="004B15AC">
        <w:rPr>
          <w:rFonts w:ascii="Times New Roman" w:hAnsi="Times New Roman"/>
          <w:sz w:val="24"/>
          <w:szCs w:val="24"/>
        </w:rPr>
        <w:t>Руководитель:</w:t>
      </w:r>
    </w:p>
    <w:p w:rsidR="001B2A02" w:rsidRDefault="001B2A02" w:rsidP="001B2A02">
      <w:pPr>
        <w:spacing w:line="360" w:lineRule="auto"/>
        <w:jc w:val="right"/>
        <w:rPr>
          <w:rFonts w:ascii="Times New Roman" w:hAnsi="Times New Roman"/>
          <w:sz w:val="24"/>
          <w:szCs w:val="24"/>
        </w:rPr>
      </w:pPr>
      <w:proofErr w:type="spellStart"/>
      <w:r>
        <w:rPr>
          <w:rFonts w:ascii="Times New Roman" w:hAnsi="Times New Roman"/>
          <w:sz w:val="24"/>
          <w:szCs w:val="24"/>
        </w:rPr>
        <w:t>Бурикова</w:t>
      </w:r>
      <w:proofErr w:type="spellEnd"/>
      <w:r>
        <w:rPr>
          <w:rFonts w:ascii="Times New Roman" w:hAnsi="Times New Roman"/>
          <w:sz w:val="24"/>
          <w:szCs w:val="24"/>
        </w:rPr>
        <w:t xml:space="preserve"> Ирина Валерьевна </w:t>
      </w:r>
    </w:p>
    <w:p w:rsidR="001B2A02" w:rsidRPr="004B15AC" w:rsidRDefault="001B2A02" w:rsidP="001B2A02">
      <w:pPr>
        <w:spacing w:line="360" w:lineRule="auto"/>
        <w:jc w:val="right"/>
        <w:rPr>
          <w:rFonts w:ascii="Times New Roman" w:hAnsi="Times New Roman"/>
          <w:sz w:val="24"/>
          <w:szCs w:val="24"/>
        </w:rPr>
      </w:pPr>
      <w:r w:rsidRPr="004B15AC">
        <w:rPr>
          <w:rFonts w:ascii="Times New Roman" w:hAnsi="Times New Roman"/>
          <w:sz w:val="24"/>
          <w:szCs w:val="24"/>
        </w:rPr>
        <w:t>______________________ (подпись руководителя)</w:t>
      </w:r>
    </w:p>
    <w:p w:rsidR="001B2A02" w:rsidRPr="004B15AC" w:rsidRDefault="001B2A02" w:rsidP="001B2A02">
      <w:pPr>
        <w:spacing w:line="360" w:lineRule="auto"/>
        <w:jc w:val="right"/>
        <w:rPr>
          <w:rFonts w:ascii="Times New Roman" w:hAnsi="Times New Roman"/>
          <w:sz w:val="24"/>
          <w:szCs w:val="24"/>
        </w:rPr>
      </w:pPr>
      <w:r w:rsidRPr="004B15AC">
        <w:rPr>
          <w:rFonts w:ascii="Times New Roman" w:hAnsi="Times New Roman"/>
          <w:sz w:val="24"/>
          <w:szCs w:val="24"/>
        </w:rPr>
        <w:t xml:space="preserve">Рецензент: </w:t>
      </w:r>
    </w:p>
    <w:p w:rsidR="001B2A02" w:rsidRDefault="001B2A02" w:rsidP="001B2A02">
      <w:pPr>
        <w:spacing w:line="360" w:lineRule="auto"/>
        <w:jc w:val="right"/>
        <w:rPr>
          <w:rFonts w:ascii="Times New Roman" w:hAnsi="Times New Roman"/>
          <w:sz w:val="24"/>
          <w:szCs w:val="24"/>
        </w:rPr>
      </w:pPr>
      <w:r>
        <w:rPr>
          <w:rFonts w:ascii="Times New Roman" w:hAnsi="Times New Roman"/>
          <w:sz w:val="24"/>
          <w:szCs w:val="24"/>
        </w:rPr>
        <w:t>Кириллов Дмитрий Анатольевич</w:t>
      </w:r>
    </w:p>
    <w:p w:rsidR="001B2A02" w:rsidRPr="004B15AC" w:rsidRDefault="001B2A02" w:rsidP="001B2A02">
      <w:pPr>
        <w:spacing w:line="360" w:lineRule="auto"/>
        <w:jc w:val="right"/>
        <w:rPr>
          <w:rFonts w:ascii="Times New Roman" w:hAnsi="Times New Roman"/>
          <w:sz w:val="24"/>
          <w:szCs w:val="24"/>
        </w:rPr>
      </w:pPr>
      <w:r w:rsidRPr="004B15AC">
        <w:rPr>
          <w:rFonts w:ascii="Times New Roman" w:hAnsi="Times New Roman"/>
          <w:sz w:val="24"/>
          <w:szCs w:val="24"/>
        </w:rPr>
        <w:t>_____________</w:t>
      </w:r>
      <w:r>
        <w:rPr>
          <w:rFonts w:ascii="Times New Roman" w:hAnsi="Times New Roman"/>
          <w:sz w:val="24"/>
          <w:szCs w:val="24"/>
        </w:rPr>
        <w:t>___________ (подпись рецензента)</w:t>
      </w:r>
    </w:p>
    <w:p w:rsidR="001B2A02" w:rsidRPr="00E45E8B" w:rsidRDefault="001B2A02" w:rsidP="001B2A02">
      <w:pPr>
        <w:rPr>
          <w:rFonts w:ascii="Times New Roman" w:eastAsia="Times New Roman" w:hAnsi="Times New Roman"/>
          <w:sz w:val="24"/>
          <w:szCs w:val="24"/>
        </w:rPr>
      </w:pPr>
    </w:p>
    <w:p w:rsidR="001B2A02" w:rsidRDefault="001B2A02" w:rsidP="001B2A02">
      <w:pPr>
        <w:spacing w:line="360" w:lineRule="auto"/>
        <w:jc w:val="center"/>
        <w:rPr>
          <w:rFonts w:ascii="Times New Roman" w:hAnsi="Times New Roman"/>
          <w:sz w:val="24"/>
          <w:szCs w:val="24"/>
        </w:rPr>
      </w:pPr>
    </w:p>
    <w:p w:rsidR="001B2A02" w:rsidRPr="001B2A02" w:rsidRDefault="001B2A02" w:rsidP="001B2A02">
      <w:pPr>
        <w:spacing w:line="360" w:lineRule="auto"/>
        <w:jc w:val="center"/>
        <w:rPr>
          <w:rFonts w:ascii="Times New Roman" w:hAnsi="Times New Roman"/>
          <w:sz w:val="24"/>
          <w:szCs w:val="24"/>
        </w:rPr>
      </w:pPr>
      <w:r>
        <w:rPr>
          <w:rFonts w:ascii="Times New Roman" w:hAnsi="Times New Roman"/>
          <w:sz w:val="24"/>
          <w:szCs w:val="24"/>
        </w:rPr>
        <w:t>Москва 2017/2018</w:t>
      </w:r>
      <w:r w:rsidRPr="004B15AC">
        <w:rPr>
          <w:rFonts w:ascii="Times New Roman" w:hAnsi="Times New Roman"/>
          <w:sz w:val="24"/>
          <w:szCs w:val="24"/>
        </w:rPr>
        <w:t xml:space="preserve"> </w:t>
      </w:r>
      <w:proofErr w:type="spellStart"/>
      <w:r w:rsidRPr="004B15AC">
        <w:rPr>
          <w:rFonts w:ascii="Times New Roman" w:hAnsi="Times New Roman"/>
          <w:sz w:val="24"/>
          <w:szCs w:val="24"/>
        </w:rPr>
        <w:t>уч.г</w:t>
      </w:r>
      <w:proofErr w:type="spellEnd"/>
      <w:r w:rsidRPr="004B15AC">
        <w:rPr>
          <w:rFonts w:ascii="Times New Roman" w:hAnsi="Times New Roman"/>
          <w:sz w:val="24"/>
          <w:szCs w:val="24"/>
        </w:rPr>
        <w:t>.</w:t>
      </w:r>
    </w:p>
    <w:p w:rsidR="001B2A02" w:rsidRPr="00422C66" w:rsidRDefault="001B2A02" w:rsidP="001B2A02">
      <w:pPr>
        <w:ind w:firstLine="567"/>
        <w:jc w:val="center"/>
        <w:rPr>
          <w:rFonts w:ascii="Times New Roman" w:eastAsia="Times New Roman" w:hAnsi="Times New Roman"/>
          <w:sz w:val="40"/>
          <w:szCs w:val="40"/>
        </w:rPr>
      </w:pPr>
      <w:r w:rsidRPr="00422C66">
        <w:rPr>
          <w:rFonts w:ascii="Times New Roman" w:eastAsia="Times New Roman" w:hAnsi="Times New Roman"/>
          <w:sz w:val="40"/>
          <w:szCs w:val="40"/>
        </w:rPr>
        <w:lastRenderedPageBreak/>
        <w:t>Содержание:</w:t>
      </w:r>
    </w:p>
    <w:p w:rsidR="001B2A02" w:rsidRDefault="001B2A02" w:rsidP="001B2A02">
      <w:pPr>
        <w:jc w:val="both"/>
        <w:rPr>
          <w:rFonts w:ascii="Times New Roman" w:eastAsia="Times New Roman" w:hAnsi="Times New Roman"/>
          <w:sz w:val="28"/>
          <w:szCs w:val="28"/>
        </w:rPr>
      </w:pPr>
      <w:r>
        <w:rPr>
          <w:rFonts w:ascii="Times New Roman" w:eastAsia="Times New Roman" w:hAnsi="Times New Roman"/>
          <w:sz w:val="28"/>
          <w:szCs w:val="28"/>
        </w:rPr>
        <w:t xml:space="preserve">              Введение.                                                                                                …3</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Глава 1. Негативное влияние автомобильного транспорта на окружающую </w:t>
      </w:r>
      <w:proofErr w:type="gramStart"/>
      <w:r>
        <w:rPr>
          <w:rFonts w:ascii="Times New Roman" w:eastAsia="Times New Roman" w:hAnsi="Times New Roman"/>
          <w:sz w:val="28"/>
          <w:szCs w:val="28"/>
        </w:rPr>
        <w:t xml:space="preserve">среду:   </w:t>
      </w:r>
      <w:proofErr w:type="gramEnd"/>
      <w:r>
        <w:rPr>
          <w:rFonts w:ascii="Times New Roman" w:eastAsia="Times New Roman" w:hAnsi="Times New Roman"/>
          <w:sz w:val="28"/>
          <w:szCs w:val="28"/>
        </w:rPr>
        <w:t xml:space="preserve">                                                                                         …5</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1.1 Загрязнение атмосферы.                                                                        ...6</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1.2 Загрязнение водоемов.                                                                          …7</w:t>
      </w:r>
    </w:p>
    <w:p w:rsidR="001B2A02" w:rsidRPr="00E143D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1.3 Вред, наносимый почве.                                                                       …7</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1.4 Негативное влияние при возведении дорожного полотна.               …8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2. Глава 2. Воздействие автомобильного транспорта на здоровье </w:t>
      </w:r>
      <w:proofErr w:type="gramStart"/>
      <w:r>
        <w:rPr>
          <w:rFonts w:ascii="Times New Roman" w:eastAsia="Times New Roman" w:hAnsi="Times New Roman"/>
          <w:sz w:val="28"/>
          <w:szCs w:val="28"/>
        </w:rPr>
        <w:t xml:space="preserve">человека:   </w:t>
      </w:r>
      <w:proofErr w:type="gramEnd"/>
      <w:r>
        <w:rPr>
          <w:rFonts w:ascii="Times New Roman" w:eastAsia="Times New Roman" w:hAnsi="Times New Roman"/>
          <w:sz w:val="28"/>
          <w:szCs w:val="28"/>
        </w:rPr>
        <w:t xml:space="preserve">                                                                                                            …9</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2.1 Воздействие загрязнения воздуха на здоровье человека.                  …9</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2.2 Влияние шума.                                                                                     …11</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2.3 Дорожно-транспортный травматизм.                                                …12</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Глава 3. Способы решения </w:t>
      </w:r>
      <w:proofErr w:type="gramStart"/>
      <w:r>
        <w:rPr>
          <w:rFonts w:ascii="Times New Roman" w:eastAsia="Times New Roman" w:hAnsi="Times New Roman"/>
          <w:sz w:val="28"/>
          <w:szCs w:val="28"/>
        </w:rPr>
        <w:t xml:space="preserve">задач:   </w:t>
      </w:r>
      <w:proofErr w:type="gramEnd"/>
      <w:r>
        <w:rPr>
          <w:rFonts w:ascii="Times New Roman" w:eastAsia="Times New Roman" w:hAnsi="Times New Roman"/>
          <w:sz w:val="28"/>
          <w:szCs w:val="28"/>
        </w:rPr>
        <w:t xml:space="preserve">                                                     …14</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3.1 Альтернативные виды топлива.                                                         …14</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3.2 Мероприятия по борьбе с выбросами.                                              …15</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Заключение.                                                                                         …17</w:t>
      </w:r>
    </w:p>
    <w:p w:rsidR="001B2A02" w:rsidRPr="00F223DC" w:rsidRDefault="001B2A02" w:rsidP="001B2A02">
      <w:pPr>
        <w:ind w:firstLine="993"/>
        <w:rPr>
          <w:rFonts w:ascii="Times New Roman" w:eastAsia="Times New Roman" w:hAnsi="Times New Roman"/>
          <w:sz w:val="28"/>
          <w:szCs w:val="28"/>
        </w:rPr>
      </w:pPr>
      <w:r>
        <w:rPr>
          <w:rFonts w:ascii="Times New Roman" w:eastAsia="Times New Roman" w:hAnsi="Times New Roman"/>
          <w:sz w:val="28"/>
          <w:szCs w:val="28"/>
        </w:rPr>
        <w:t>Список литературы.                                                                           …18</w:t>
      </w:r>
    </w:p>
    <w:p w:rsidR="001B2A02" w:rsidRPr="00E3270F" w:rsidRDefault="001B2A02" w:rsidP="001B2A02">
      <w:pPr>
        <w:rPr>
          <w:rFonts w:ascii="Times New Roman" w:eastAsia="Times New Roman" w:hAnsi="Times New Roman"/>
          <w:sz w:val="28"/>
          <w:szCs w:val="28"/>
        </w:rPr>
      </w:pPr>
    </w:p>
    <w:p w:rsidR="001B2A02" w:rsidRPr="00212E56" w:rsidRDefault="001B2A02" w:rsidP="001B2A02">
      <w:pPr>
        <w:ind w:firstLine="567"/>
        <w:jc w:val="center"/>
        <w:rPr>
          <w:rFonts w:ascii="Times New Roman" w:eastAsia="Times New Roman" w:hAnsi="Times New Roman"/>
          <w:sz w:val="24"/>
          <w:szCs w:val="24"/>
        </w:rPr>
      </w:pPr>
    </w:p>
    <w:p w:rsidR="001B2A02" w:rsidRDefault="001B2A02" w:rsidP="001B2A02">
      <w:pPr>
        <w:ind w:firstLine="567"/>
        <w:jc w:val="center"/>
        <w:rPr>
          <w:rFonts w:ascii="Times New Roman" w:eastAsia="Times New Roman" w:hAnsi="Times New Roman"/>
          <w:sz w:val="48"/>
          <w:szCs w:val="48"/>
        </w:rPr>
      </w:pPr>
    </w:p>
    <w:p w:rsidR="001B2A02" w:rsidRDefault="001B2A02" w:rsidP="001B2A02">
      <w:pPr>
        <w:ind w:firstLine="567"/>
        <w:jc w:val="center"/>
        <w:rPr>
          <w:rFonts w:ascii="Times New Roman" w:eastAsia="Times New Roman" w:hAnsi="Times New Roman"/>
          <w:sz w:val="48"/>
          <w:szCs w:val="48"/>
        </w:rPr>
      </w:pPr>
    </w:p>
    <w:p w:rsidR="001B2A02" w:rsidRDefault="001B2A02" w:rsidP="001B2A02">
      <w:pPr>
        <w:rPr>
          <w:rFonts w:ascii="Times New Roman" w:eastAsia="Times New Roman" w:hAnsi="Times New Roman"/>
          <w:sz w:val="24"/>
          <w:szCs w:val="24"/>
        </w:rPr>
      </w:pPr>
    </w:p>
    <w:p w:rsidR="001B2A02" w:rsidRDefault="001B2A02" w:rsidP="001B2A02">
      <w:pPr>
        <w:rPr>
          <w:rFonts w:ascii="Times New Roman" w:eastAsia="Times New Roman" w:hAnsi="Times New Roman"/>
          <w:sz w:val="24"/>
          <w:szCs w:val="24"/>
        </w:rPr>
      </w:pPr>
    </w:p>
    <w:p w:rsidR="001B2A02" w:rsidRDefault="001B2A02" w:rsidP="001B2A02">
      <w:pPr>
        <w:rPr>
          <w:rFonts w:ascii="Times New Roman" w:eastAsia="Times New Roman" w:hAnsi="Times New Roman"/>
          <w:sz w:val="24"/>
          <w:szCs w:val="24"/>
        </w:rPr>
      </w:pPr>
    </w:p>
    <w:p w:rsidR="001B2A02" w:rsidRDefault="001B2A02" w:rsidP="001B2A02">
      <w:pPr>
        <w:rPr>
          <w:rFonts w:ascii="Times New Roman" w:eastAsia="Times New Roman" w:hAnsi="Times New Roman"/>
          <w:sz w:val="24"/>
          <w:szCs w:val="24"/>
        </w:rPr>
      </w:pPr>
    </w:p>
    <w:p w:rsidR="001B2A02" w:rsidRDefault="001B2A02" w:rsidP="001B2A02">
      <w:pPr>
        <w:rPr>
          <w:rFonts w:ascii="Times New Roman" w:eastAsia="Times New Roman" w:hAnsi="Times New Roman"/>
          <w:sz w:val="24"/>
          <w:szCs w:val="24"/>
        </w:rPr>
      </w:pPr>
    </w:p>
    <w:p w:rsidR="001B2A02" w:rsidRPr="001B2A02" w:rsidRDefault="001B2A02" w:rsidP="001B2A02">
      <w:pPr>
        <w:rPr>
          <w:rFonts w:ascii="Times New Roman" w:eastAsia="Times New Roman" w:hAnsi="Times New Roman"/>
          <w:sz w:val="24"/>
          <w:szCs w:val="24"/>
        </w:rPr>
      </w:pPr>
    </w:p>
    <w:p w:rsidR="001B2A02" w:rsidRPr="00422C66" w:rsidRDefault="001B2A02" w:rsidP="001B2A02">
      <w:pPr>
        <w:ind w:firstLine="567"/>
        <w:jc w:val="center"/>
        <w:rPr>
          <w:rFonts w:ascii="Times New Roman" w:eastAsia="Times New Roman" w:hAnsi="Times New Roman"/>
          <w:sz w:val="40"/>
          <w:szCs w:val="40"/>
        </w:rPr>
      </w:pPr>
      <w:r w:rsidRPr="00422C66">
        <w:rPr>
          <w:rFonts w:ascii="Times New Roman" w:eastAsia="Times New Roman" w:hAnsi="Times New Roman"/>
          <w:sz w:val="40"/>
          <w:szCs w:val="40"/>
        </w:rPr>
        <w:lastRenderedPageBreak/>
        <w:t>Введение</w:t>
      </w:r>
      <w:bookmarkStart w:id="0" w:name="_GoBack"/>
      <w:bookmarkEnd w:id="0"/>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Современная жизнь человека не представляется без использования транспорта. Единая транспортная система охватывает всю страну, способствует функционированию различных сфер деятельности человека.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Среди всех видов транспорта особое место занимает автомобильный. По данным Росстата, в связи с высокой мобильностью, способностью оперативно реагировать на изменения пассажиропотоков автомобильный транспорт находится вне конкуренции. Большая протяженность автомобильных дорог обеспечивает возможность их повсеместной эксплуатации при значительной провозной способности. Автомобильный транспорт перевозит более 80% народнохозяйственных грузов, что обусловлено возможностью доставки товаров «от двери до двери», высокой скоростью их доставки и степени сохранности</w:t>
      </w:r>
      <w:r>
        <w:rPr>
          <w:rStyle w:val="a5"/>
          <w:rFonts w:ascii="Times New Roman" w:eastAsia="Times New Roman" w:hAnsi="Times New Roman"/>
          <w:sz w:val="28"/>
          <w:szCs w:val="28"/>
        </w:rPr>
        <w:footnoteReference w:id="1"/>
      </w:r>
      <w:r>
        <w:rPr>
          <w:rFonts w:ascii="Times New Roman" w:eastAsia="Times New Roman" w:hAnsi="Times New Roman"/>
          <w:sz w:val="28"/>
          <w:szCs w:val="28"/>
        </w:rPr>
        <w:t xml:space="preserve">.  </w:t>
      </w:r>
    </w:p>
    <w:p w:rsidR="001B2A02" w:rsidRDefault="001B2A02" w:rsidP="001B2A02">
      <w:pPr>
        <w:ind w:firstLine="567"/>
        <w:jc w:val="both"/>
        <w:rPr>
          <w:rFonts w:ascii="Times New Roman" w:eastAsia="Times New Roman" w:hAnsi="Times New Roman"/>
          <w:i/>
          <w:sz w:val="28"/>
          <w:szCs w:val="28"/>
        </w:rPr>
      </w:pPr>
      <w:r>
        <w:rPr>
          <w:rFonts w:ascii="Times New Roman" w:eastAsia="Times New Roman" w:hAnsi="Times New Roman"/>
          <w:sz w:val="28"/>
          <w:szCs w:val="28"/>
        </w:rPr>
        <w:t xml:space="preserve">Однако эксплуатация автомобильного транспорта повлекла и ряд отрицательных явлений, связанных, прежде всего, с причинением ущерба окружающей среде и непосредственно человеку.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В данный момент автотранспортный комплекс рассматривается как всемирная экологическая проблема общества. Вклад в загрязнение окружающей среды, в основном атмосферы, от автомобиля составляет, по разным подсчетам, от 60% до 90% среди иных источников отрицательного влияния на природу. При этом проблема загрязнения и вредного влияния автотранспорта на здоровье людей приобрела особенно острый характер вследствие достаточно серьезной зависимости людей от автомобиля и его функций.</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В связи с ухудшением положения окружающей среды и в целях привлечения внимания общества к вопросам экологического развития государства, сохранения биологического разнообразия и обеспечения экологической безопасности Указом Президента Российской Федерации от 5 января 2016 №7 2017 год был объявлен годом экологии</w:t>
      </w:r>
      <w:r>
        <w:rPr>
          <w:rStyle w:val="a5"/>
          <w:rFonts w:ascii="Times New Roman" w:eastAsia="Times New Roman" w:hAnsi="Times New Roman"/>
          <w:sz w:val="28"/>
          <w:szCs w:val="28"/>
        </w:rPr>
        <w:footnoteReference w:id="2"/>
      </w:r>
      <w:r>
        <w:rPr>
          <w:rFonts w:ascii="Times New Roman" w:eastAsia="Times New Roman" w:hAnsi="Times New Roman"/>
          <w:sz w:val="28"/>
          <w:szCs w:val="28"/>
        </w:rPr>
        <w:t xml:space="preserve">.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Проблема экологической безопасности настолько серьезна, что правительство вновь вернулось к ее решению. 2013-й в нашей стране уже был Годом охраны окружающей среды, но на тот момент составленные отсчеты были далеко неутешительны. Правительство Российской Федерации рассчитывает на понимание россиянами всей степени опасности, и что они будут осознанно подходить к вопросам сохранения нашей природы.</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Целью настоящей работы является тщательное изучение проблемы влияния автомобильного транспорта на экологию и общество, его взаимодействия с природой и здоровьем человека, способов снижения негативного воздействия данного вида транспорта на окружающую среду.</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Для достижения указанной цели необходимо выполнение ряда задач:</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-проанализировать информационные источники,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изучить подробно источники загрязнения,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разобраться во влиянии транспорта на экологию и человека, </w:t>
      </w:r>
    </w:p>
    <w:p w:rsidR="001B2A02" w:rsidRDefault="001B2A02" w:rsidP="001B2A02">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выявить причины и следствия, определить, на что конкретно влияет автомобильный транспорт, а также систематизировать меры по снижению негативного влияния автотранспорта на экологию и человека. </w:t>
      </w:r>
    </w:p>
    <w:p w:rsidR="001B2A02" w:rsidRDefault="001B2A02" w:rsidP="001B2A02">
      <w:pPr>
        <w:ind w:firstLine="567"/>
        <w:jc w:val="both"/>
        <w:rPr>
          <w:rFonts w:ascii="Times New Roman" w:eastAsia="Times New Roman" w:hAnsi="Times New Roman"/>
          <w:sz w:val="28"/>
          <w:szCs w:val="28"/>
        </w:rPr>
      </w:pPr>
    </w:p>
    <w:p w:rsidR="001B2A02" w:rsidRDefault="001B2A02" w:rsidP="001B2A02">
      <w:pPr>
        <w:ind w:firstLine="567"/>
        <w:jc w:val="both"/>
        <w:rPr>
          <w:rFonts w:ascii="Times New Roman" w:eastAsia="Times New Roman" w:hAnsi="Times New Roman"/>
          <w:sz w:val="28"/>
          <w:szCs w:val="28"/>
        </w:rPr>
      </w:pPr>
    </w:p>
    <w:p w:rsidR="001B2A02" w:rsidRDefault="001B2A02" w:rsidP="001B2A02">
      <w:pPr>
        <w:ind w:firstLine="567"/>
        <w:jc w:val="both"/>
        <w:rPr>
          <w:rFonts w:ascii="Times New Roman" w:eastAsia="Times New Roman" w:hAnsi="Times New Roman"/>
          <w:sz w:val="28"/>
          <w:szCs w:val="28"/>
        </w:rPr>
      </w:pPr>
    </w:p>
    <w:p w:rsidR="001B2A02" w:rsidRDefault="001B2A02" w:rsidP="001B2A02">
      <w:pPr>
        <w:jc w:val="center"/>
        <w:rPr>
          <w:rFonts w:ascii="Times New Roman" w:eastAsia="Times New Roman" w:hAnsi="Times New Roman"/>
          <w:sz w:val="28"/>
          <w:szCs w:val="28"/>
        </w:rPr>
      </w:pPr>
    </w:p>
    <w:p w:rsidR="00B82C98" w:rsidRDefault="00B82C98"/>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p w:rsidR="001B2A02" w:rsidRDefault="001B2A02" w:rsidP="001B2A02">
      <w:pPr>
        <w:pStyle w:val="a6"/>
        <w:shd w:val="clear" w:color="000000" w:fill="FFFFFF"/>
        <w:jc w:val="center"/>
        <w:rPr>
          <w:sz w:val="40"/>
          <w:szCs w:val="40"/>
        </w:rPr>
      </w:pPr>
      <w:r w:rsidRPr="005311FF">
        <w:rPr>
          <w:sz w:val="40"/>
          <w:szCs w:val="40"/>
        </w:rPr>
        <w:lastRenderedPageBreak/>
        <w:t>Список литературы.</w:t>
      </w:r>
    </w:p>
    <w:p w:rsidR="001B2A02" w:rsidRPr="005311FF" w:rsidRDefault="001B2A02" w:rsidP="001B2A02">
      <w:pPr>
        <w:pStyle w:val="a6"/>
        <w:shd w:val="clear" w:color="000000" w:fill="FFFFFF"/>
        <w:jc w:val="center"/>
        <w:rPr>
          <w:sz w:val="28"/>
          <w:szCs w:val="28"/>
        </w:rPr>
      </w:pPr>
      <w:r w:rsidRPr="005311FF">
        <w:rPr>
          <w:sz w:val="28"/>
          <w:szCs w:val="28"/>
        </w:rPr>
        <w:t>Нормативные правовые акты</w:t>
      </w:r>
    </w:p>
    <w:p w:rsidR="001B2A02" w:rsidRDefault="001B2A02" w:rsidP="001B2A02">
      <w:pPr>
        <w:pStyle w:val="a6"/>
        <w:numPr>
          <w:ilvl w:val="0"/>
          <w:numId w:val="2"/>
        </w:numPr>
        <w:shd w:val="clear" w:color="000000" w:fill="FFFFFF"/>
        <w:ind w:left="993" w:hanging="567"/>
        <w:jc w:val="both"/>
        <w:rPr>
          <w:sz w:val="28"/>
          <w:szCs w:val="28"/>
        </w:rPr>
      </w:pPr>
      <w:r w:rsidRPr="009925CC">
        <w:rPr>
          <w:sz w:val="28"/>
          <w:szCs w:val="28"/>
        </w:rPr>
        <w:t>Конституция Российской Федерации. Собрание законодательства РФ. 2014. № 31. Ст. 4398.</w:t>
      </w:r>
    </w:p>
    <w:p w:rsidR="001B2A02" w:rsidRDefault="001B2A02" w:rsidP="001B2A02">
      <w:pPr>
        <w:pStyle w:val="a6"/>
        <w:numPr>
          <w:ilvl w:val="0"/>
          <w:numId w:val="2"/>
        </w:numPr>
        <w:shd w:val="clear" w:color="000000" w:fill="FFFFFF"/>
        <w:ind w:left="851" w:hanging="425"/>
        <w:jc w:val="both"/>
        <w:rPr>
          <w:sz w:val="28"/>
          <w:szCs w:val="28"/>
        </w:rPr>
      </w:pPr>
      <w:r>
        <w:rPr>
          <w:sz w:val="28"/>
          <w:szCs w:val="28"/>
        </w:rPr>
        <w:t xml:space="preserve">Указ Президента Российской Федерации о проведении в России года экологии. – 2016. №7. </w:t>
      </w:r>
    </w:p>
    <w:p w:rsidR="001B2A02" w:rsidRPr="005311FF" w:rsidRDefault="001B2A02" w:rsidP="001B2A02">
      <w:pPr>
        <w:pStyle w:val="a6"/>
        <w:shd w:val="clear" w:color="000000" w:fill="FFFFFF"/>
        <w:jc w:val="center"/>
        <w:rPr>
          <w:sz w:val="28"/>
          <w:szCs w:val="28"/>
        </w:rPr>
      </w:pPr>
      <w:r w:rsidRPr="005311FF">
        <w:rPr>
          <w:sz w:val="28"/>
          <w:szCs w:val="28"/>
        </w:rPr>
        <w:t>Книги</w:t>
      </w:r>
    </w:p>
    <w:p w:rsidR="001B2A02" w:rsidRPr="005311FF" w:rsidRDefault="001B2A02" w:rsidP="001B2A02">
      <w:pPr>
        <w:pStyle w:val="a6"/>
        <w:numPr>
          <w:ilvl w:val="0"/>
          <w:numId w:val="3"/>
        </w:numPr>
        <w:shd w:val="clear" w:color="000000" w:fill="FFFFFF"/>
        <w:ind w:left="709" w:hanging="283"/>
        <w:jc w:val="both"/>
        <w:rPr>
          <w:sz w:val="28"/>
          <w:szCs w:val="28"/>
        </w:rPr>
      </w:pPr>
      <w:r>
        <w:rPr>
          <w:sz w:val="28"/>
          <w:szCs w:val="28"/>
        </w:rPr>
        <w:t>Дора, К. Транспорт и здоровье:</w:t>
      </w:r>
      <w:r w:rsidRPr="005311FF">
        <w:rPr>
          <w:sz w:val="28"/>
          <w:szCs w:val="28"/>
        </w:rPr>
        <w:t xml:space="preserve"> сбор</w:t>
      </w:r>
      <w:r>
        <w:rPr>
          <w:sz w:val="28"/>
          <w:szCs w:val="28"/>
        </w:rPr>
        <w:t xml:space="preserve">ник материалов для политических </w:t>
      </w:r>
      <w:r w:rsidRPr="005311FF">
        <w:rPr>
          <w:sz w:val="28"/>
          <w:szCs w:val="28"/>
        </w:rPr>
        <w:t>де</w:t>
      </w:r>
      <w:r>
        <w:rPr>
          <w:sz w:val="28"/>
          <w:szCs w:val="28"/>
        </w:rPr>
        <w:t>ятелей в развивающихся городах</w:t>
      </w:r>
      <w:r w:rsidRPr="005311FF">
        <w:rPr>
          <w:sz w:val="28"/>
          <w:szCs w:val="28"/>
        </w:rPr>
        <w:t xml:space="preserve"> / Карлос Дора, </w:t>
      </w:r>
      <w:proofErr w:type="spellStart"/>
      <w:r w:rsidRPr="005311FF">
        <w:rPr>
          <w:sz w:val="28"/>
          <w:szCs w:val="28"/>
        </w:rPr>
        <w:t>Пиерпаоло</w:t>
      </w:r>
      <w:proofErr w:type="spellEnd"/>
      <w:r w:rsidRPr="005311FF">
        <w:rPr>
          <w:sz w:val="28"/>
          <w:szCs w:val="28"/>
        </w:rPr>
        <w:t xml:space="preserve"> Муду</w:t>
      </w:r>
      <w:r>
        <w:rPr>
          <w:sz w:val="28"/>
          <w:szCs w:val="28"/>
        </w:rPr>
        <w:t xml:space="preserve">, </w:t>
      </w:r>
      <w:r w:rsidRPr="005311FF">
        <w:rPr>
          <w:sz w:val="28"/>
          <w:szCs w:val="28"/>
        </w:rPr>
        <w:t xml:space="preserve">Джейми </w:t>
      </w:r>
      <w:proofErr w:type="spellStart"/>
      <w:r w:rsidRPr="005311FF">
        <w:rPr>
          <w:sz w:val="28"/>
          <w:szCs w:val="28"/>
        </w:rPr>
        <w:t>Хоскинг</w:t>
      </w:r>
      <w:proofErr w:type="spellEnd"/>
      <w:r>
        <w:rPr>
          <w:sz w:val="28"/>
          <w:szCs w:val="28"/>
        </w:rPr>
        <w:t>.</w:t>
      </w:r>
      <w:r w:rsidRPr="005311FF">
        <w:rPr>
          <w:sz w:val="28"/>
          <w:szCs w:val="28"/>
        </w:rPr>
        <w:t xml:space="preserve"> </w:t>
      </w:r>
      <w:r>
        <w:rPr>
          <w:sz w:val="28"/>
          <w:szCs w:val="28"/>
        </w:rPr>
        <w:t xml:space="preserve">Германия: </w:t>
      </w:r>
      <w:proofErr w:type="spellStart"/>
      <w:r>
        <w:rPr>
          <w:sz w:val="28"/>
          <w:szCs w:val="28"/>
        </w:rPr>
        <w:t>Эшборн</w:t>
      </w:r>
      <w:proofErr w:type="spellEnd"/>
      <w:r>
        <w:rPr>
          <w:sz w:val="28"/>
          <w:szCs w:val="28"/>
        </w:rPr>
        <w:t xml:space="preserve"> – 2011, с. 1-16. </w:t>
      </w:r>
    </w:p>
    <w:p w:rsidR="001B2A02" w:rsidRDefault="001B2A02" w:rsidP="001B2A02">
      <w:pPr>
        <w:pStyle w:val="a6"/>
        <w:shd w:val="clear" w:color="000000" w:fill="FFFFFF"/>
        <w:ind w:left="720"/>
        <w:jc w:val="center"/>
        <w:rPr>
          <w:sz w:val="28"/>
          <w:szCs w:val="28"/>
        </w:rPr>
      </w:pPr>
      <w:r>
        <w:rPr>
          <w:sz w:val="28"/>
          <w:szCs w:val="28"/>
        </w:rPr>
        <w:t>Электронные ресурсы</w:t>
      </w:r>
    </w:p>
    <w:p w:rsidR="001B2A02" w:rsidRPr="00034515" w:rsidRDefault="001B2A02" w:rsidP="001B2A02">
      <w:pPr>
        <w:pStyle w:val="a3"/>
        <w:numPr>
          <w:ilvl w:val="0"/>
          <w:numId w:val="1"/>
        </w:numPr>
      </w:pPr>
      <w:r>
        <w:rPr>
          <w:sz w:val="28"/>
          <w:szCs w:val="28"/>
        </w:rPr>
        <w:t xml:space="preserve">Федеральная служба государственной статистики -1988 </w:t>
      </w:r>
      <w:r>
        <w:rPr>
          <w:rFonts w:ascii="Times New Roman" w:hAnsi="Times New Roman"/>
          <w:sz w:val="28"/>
          <w:szCs w:val="28"/>
        </w:rPr>
        <w:t>[Электронный ресурс]</w:t>
      </w:r>
      <w:r>
        <w:rPr>
          <w:sz w:val="28"/>
          <w:szCs w:val="28"/>
        </w:rPr>
        <w:t xml:space="preserve">. Режим доступа: </w:t>
      </w:r>
      <w:r w:rsidRPr="004F03B1">
        <w:rPr>
          <w:lang w:val="en-US"/>
        </w:rPr>
        <w:t>http</w:t>
      </w:r>
      <w:r w:rsidRPr="00034515">
        <w:t>://</w:t>
      </w:r>
      <w:r w:rsidRPr="004F03B1">
        <w:rPr>
          <w:lang w:val="en-US"/>
        </w:rPr>
        <w:t>www</w:t>
      </w:r>
      <w:r w:rsidRPr="00034515">
        <w:t>.</w:t>
      </w:r>
      <w:proofErr w:type="spellStart"/>
      <w:r w:rsidRPr="004F03B1">
        <w:rPr>
          <w:lang w:val="en-US"/>
        </w:rPr>
        <w:t>gks</w:t>
      </w:r>
      <w:proofErr w:type="spellEnd"/>
      <w:r w:rsidRPr="00034515">
        <w:t>.</w:t>
      </w:r>
      <w:proofErr w:type="spellStart"/>
      <w:r w:rsidRPr="004F03B1">
        <w:rPr>
          <w:lang w:val="en-US"/>
        </w:rPr>
        <w:t>ru</w:t>
      </w:r>
      <w:proofErr w:type="spellEnd"/>
      <w:r w:rsidRPr="00034515">
        <w:t>/</w:t>
      </w:r>
      <w:proofErr w:type="spellStart"/>
      <w:r w:rsidRPr="004F03B1">
        <w:rPr>
          <w:lang w:val="en-US"/>
        </w:rPr>
        <w:t>wps</w:t>
      </w:r>
      <w:proofErr w:type="spellEnd"/>
      <w:r w:rsidRPr="00034515">
        <w:t>/</w:t>
      </w:r>
      <w:proofErr w:type="spellStart"/>
      <w:r w:rsidRPr="004F03B1">
        <w:rPr>
          <w:lang w:val="en-US"/>
        </w:rPr>
        <w:t>wcm</w:t>
      </w:r>
      <w:proofErr w:type="spellEnd"/>
      <w:r w:rsidRPr="00034515">
        <w:t>/</w:t>
      </w:r>
      <w:r w:rsidRPr="004F03B1">
        <w:rPr>
          <w:lang w:val="en-US"/>
        </w:rPr>
        <w:t>connect</w:t>
      </w:r>
      <w:r w:rsidRPr="00034515">
        <w:t>/</w:t>
      </w:r>
      <w:proofErr w:type="spellStart"/>
      <w:r w:rsidRPr="004F03B1">
        <w:rPr>
          <w:lang w:val="en-US"/>
        </w:rPr>
        <w:t>rosstat</w:t>
      </w:r>
      <w:proofErr w:type="spellEnd"/>
      <w:r w:rsidRPr="00034515">
        <w:t>_</w:t>
      </w:r>
      <w:r w:rsidRPr="004F03B1">
        <w:rPr>
          <w:lang w:val="en-US"/>
        </w:rPr>
        <w:t>main</w:t>
      </w:r>
      <w:r w:rsidRPr="00034515">
        <w:t>/</w:t>
      </w:r>
      <w:proofErr w:type="spellStart"/>
      <w:r w:rsidRPr="004F03B1">
        <w:rPr>
          <w:lang w:val="en-US"/>
        </w:rPr>
        <w:t>rosstat</w:t>
      </w:r>
      <w:proofErr w:type="spellEnd"/>
      <w:r w:rsidRPr="00034515">
        <w:t>/</w:t>
      </w:r>
      <w:proofErr w:type="spellStart"/>
      <w:r w:rsidRPr="004F03B1">
        <w:rPr>
          <w:lang w:val="en-US"/>
        </w:rPr>
        <w:t>ru</w:t>
      </w:r>
      <w:proofErr w:type="spellEnd"/>
      <w:r w:rsidRPr="00034515">
        <w:t>/</w:t>
      </w:r>
      <w:r w:rsidRPr="004F03B1">
        <w:rPr>
          <w:lang w:val="en-US"/>
        </w:rPr>
        <w:t>statistics</w:t>
      </w:r>
      <w:r w:rsidRPr="00034515">
        <w:t>/</w:t>
      </w:r>
      <w:proofErr w:type="spellStart"/>
      <w:r w:rsidRPr="004F03B1">
        <w:rPr>
          <w:lang w:val="en-US"/>
        </w:rPr>
        <w:t>economydevelopment</w:t>
      </w:r>
      <w:proofErr w:type="spellEnd"/>
      <w:r w:rsidRPr="00034515">
        <w:t>/#</w:t>
      </w:r>
    </w:p>
    <w:p w:rsidR="001B2A02" w:rsidRPr="00D3579B" w:rsidRDefault="001B2A02" w:rsidP="001B2A02">
      <w:pPr>
        <w:pStyle w:val="a3"/>
        <w:numPr>
          <w:ilvl w:val="0"/>
          <w:numId w:val="1"/>
        </w:numPr>
      </w:pPr>
      <w:proofErr w:type="spellStart"/>
      <w:r>
        <w:rPr>
          <w:rFonts w:ascii="Times New Roman" w:hAnsi="Times New Roman"/>
          <w:sz w:val="28"/>
          <w:szCs w:val="28"/>
        </w:rPr>
        <w:t>Барковский</w:t>
      </w:r>
      <w:proofErr w:type="spellEnd"/>
      <w:r>
        <w:rPr>
          <w:rFonts w:ascii="Times New Roman" w:hAnsi="Times New Roman"/>
          <w:sz w:val="28"/>
          <w:szCs w:val="28"/>
        </w:rPr>
        <w:t xml:space="preserve">, П.В. Первые автомобили [Электронный ресурс] </w:t>
      </w:r>
      <w:r w:rsidRPr="00D3579B">
        <w:rPr>
          <w:rFonts w:ascii="Times New Roman" w:hAnsi="Times New Roman"/>
          <w:sz w:val="28"/>
          <w:szCs w:val="28"/>
        </w:rPr>
        <w:t>/</w:t>
      </w:r>
      <w:r>
        <w:rPr>
          <w:rFonts w:ascii="Times New Roman" w:hAnsi="Times New Roman"/>
          <w:sz w:val="28"/>
          <w:szCs w:val="28"/>
        </w:rPr>
        <w:t xml:space="preserve"> - 2016. Режим доступа: </w:t>
      </w:r>
      <w:r w:rsidRPr="00B634D9">
        <w:rPr>
          <w:lang w:val="en-US"/>
        </w:rPr>
        <w:t>https</w:t>
      </w:r>
      <w:r w:rsidRPr="00D3579B">
        <w:t>://</w:t>
      </w:r>
      <w:proofErr w:type="spellStart"/>
      <w:r w:rsidRPr="00B634D9">
        <w:rPr>
          <w:lang w:val="en-US"/>
        </w:rPr>
        <w:t>worldcarsblog</w:t>
      </w:r>
      <w:proofErr w:type="spellEnd"/>
      <w:r w:rsidRPr="00D3579B">
        <w:t>.</w:t>
      </w:r>
      <w:proofErr w:type="spellStart"/>
      <w:r w:rsidRPr="00B634D9">
        <w:rPr>
          <w:lang w:val="en-US"/>
        </w:rPr>
        <w:t>wordpress</w:t>
      </w:r>
      <w:proofErr w:type="spellEnd"/>
      <w:r w:rsidRPr="00D3579B">
        <w:t>.</w:t>
      </w:r>
      <w:r w:rsidRPr="00B634D9">
        <w:rPr>
          <w:lang w:val="en-US"/>
        </w:rPr>
        <w:t>com</w:t>
      </w:r>
      <w:r w:rsidRPr="00D3579B">
        <w:t>/2016/02/03/</w:t>
      </w:r>
      <w:r w:rsidRPr="00B634D9">
        <w:rPr>
          <w:lang w:val="en-US"/>
        </w:rPr>
        <w:t>history</w:t>
      </w:r>
      <w:r w:rsidRPr="00D3579B">
        <w:t>-</w:t>
      </w:r>
      <w:r w:rsidRPr="00B634D9">
        <w:rPr>
          <w:lang w:val="en-US"/>
        </w:rPr>
        <w:t>of</w:t>
      </w:r>
      <w:r w:rsidRPr="00D3579B">
        <w:t>-</w:t>
      </w:r>
      <w:r w:rsidRPr="00B634D9">
        <w:rPr>
          <w:lang w:val="en-US"/>
        </w:rPr>
        <w:t>cars</w:t>
      </w:r>
      <w:r w:rsidRPr="00D3579B">
        <w:t xml:space="preserve">/ </w:t>
      </w:r>
    </w:p>
    <w:p w:rsidR="001B2A02" w:rsidRPr="001B2A02" w:rsidRDefault="001B2A02" w:rsidP="001B2A02">
      <w:pPr>
        <w:pStyle w:val="a3"/>
        <w:numPr>
          <w:ilvl w:val="0"/>
          <w:numId w:val="1"/>
        </w:numPr>
      </w:pPr>
      <w:r>
        <w:rPr>
          <w:rFonts w:ascii="Times New Roman" w:hAnsi="Times New Roman"/>
          <w:sz w:val="28"/>
          <w:szCs w:val="28"/>
        </w:rPr>
        <w:t xml:space="preserve">Всемирная организация здравоохранения – 2018 </w:t>
      </w:r>
      <w:r>
        <w:rPr>
          <w:sz w:val="28"/>
          <w:szCs w:val="28"/>
        </w:rPr>
        <w:t xml:space="preserve">1988 </w:t>
      </w:r>
      <w:r>
        <w:rPr>
          <w:rFonts w:ascii="Times New Roman" w:hAnsi="Times New Roman"/>
          <w:sz w:val="28"/>
          <w:szCs w:val="28"/>
        </w:rPr>
        <w:t xml:space="preserve">[Электронный ресурс] Режим доступа: </w:t>
      </w:r>
      <w:r>
        <w:rPr>
          <w:lang w:val="en-US"/>
        </w:rPr>
        <w:t>URL</w:t>
      </w:r>
      <w:r w:rsidRPr="00D3579B">
        <w:t xml:space="preserve">: </w:t>
      </w:r>
      <w:r w:rsidRPr="0073239C">
        <w:rPr>
          <w:lang w:val="en-US"/>
        </w:rPr>
        <w:t>http</w:t>
      </w:r>
      <w:r w:rsidRPr="00D3579B">
        <w:t>://</w:t>
      </w:r>
      <w:r w:rsidRPr="0073239C">
        <w:rPr>
          <w:lang w:val="en-US"/>
        </w:rPr>
        <w:t>www</w:t>
      </w:r>
      <w:r w:rsidRPr="00D3579B">
        <w:t>.</w:t>
      </w:r>
      <w:r w:rsidRPr="0073239C">
        <w:rPr>
          <w:lang w:val="en-US"/>
        </w:rPr>
        <w:t>who</w:t>
      </w:r>
      <w:r w:rsidRPr="00D3579B">
        <w:t>.</w:t>
      </w:r>
      <w:proofErr w:type="spellStart"/>
      <w:r w:rsidRPr="0073239C">
        <w:rPr>
          <w:lang w:val="en-US"/>
        </w:rPr>
        <w:t>int</w:t>
      </w:r>
      <w:proofErr w:type="spellEnd"/>
      <w:r w:rsidRPr="00D3579B">
        <w:t>/</w:t>
      </w:r>
      <w:proofErr w:type="spellStart"/>
      <w:r w:rsidRPr="0073239C">
        <w:rPr>
          <w:lang w:val="en-US"/>
        </w:rPr>
        <w:t>gho</w:t>
      </w:r>
      <w:proofErr w:type="spellEnd"/>
      <w:r w:rsidRPr="00D3579B">
        <w:t>/</w:t>
      </w:r>
      <w:proofErr w:type="spellStart"/>
      <w:r w:rsidRPr="0073239C">
        <w:rPr>
          <w:lang w:val="en-US"/>
        </w:rPr>
        <w:t>ru</w:t>
      </w:r>
      <w:proofErr w:type="spellEnd"/>
      <w:r w:rsidRPr="00D3579B">
        <w:t xml:space="preserve">/ </w:t>
      </w:r>
    </w:p>
    <w:p w:rsidR="001B2A02" w:rsidRPr="00802105" w:rsidRDefault="001B2A02" w:rsidP="001B2A02">
      <w:pPr>
        <w:pStyle w:val="a3"/>
        <w:numPr>
          <w:ilvl w:val="0"/>
          <w:numId w:val="1"/>
        </w:numPr>
        <w:rPr>
          <w:rFonts w:ascii="Times New Roman" w:hAnsi="Times New Roman"/>
          <w:sz w:val="28"/>
          <w:szCs w:val="28"/>
        </w:rPr>
      </w:pPr>
      <w:r w:rsidRPr="00802105">
        <w:rPr>
          <w:rFonts w:ascii="Times New Roman" w:hAnsi="Times New Roman"/>
          <w:color w:val="000000"/>
          <w:sz w:val="28"/>
          <w:szCs w:val="28"/>
          <w:shd w:val="clear" w:color="auto" w:fill="FFFFFF"/>
        </w:rPr>
        <w:t>ООО «</w:t>
      </w:r>
      <w:proofErr w:type="spellStart"/>
      <w:r w:rsidRPr="00802105">
        <w:rPr>
          <w:rFonts w:ascii="Times New Roman" w:hAnsi="Times New Roman"/>
          <w:color w:val="000000"/>
          <w:sz w:val="28"/>
          <w:szCs w:val="28"/>
          <w:shd w:val="clear" w:color="auto" w:fill="FFFFFF"/>
        </w:rPr>
        <w:t>Сигнум</w:t>
      </w:r>
      <w:proofErr w:type="spellEnd"/>
      <w:r w:rsidRPr="00802105">
        <w:rPr>
          <w:rFonts w:ascii="Times New Roman" w:hAnsi="Times New Roman"/>
          <w:color w:val="000000"/>
          <w:sz w:val="28"/>
          <w:szCs w:val="28"/>
          <w:shd w:val="clear" w:color="auto" w:fill="FFFFFF"/>
        </w:rPr>
        <w:t xml:space="preserve"> - плюс»</w:t>
      </w:r>
      <w:r>
        <w:rPr>
          <w:rFonts w:ascii="Times New Roman" w:hAnsi="Times New Roman"/>
          <w:color w:val="000000"/>
          <w:sz w:val="28"/>
          <w:szCs w:val="28"/>
          <w:shd w:val="clear" w:color="auto" w:fill="FFFFFF"/>
        </w:rPr>
        <w:t xml:space="preserve"> - 2005 </w:t>
      </w:r>
      <w:r>
        <w:rPr>
          <w:rFonts w:ascii="Times New Roman" w:hAnsi="Times New Roman"/>
          <w:sz w:val="28"/>
          <w:szCs w:val="28"/>
        </w:rPr>
        <w:t xml:space="preserve">[Электронный ресурс]. </w:t>
      </w:r>
      <w:r w:rsidRPr="00802105">
        <w:rPr>
          <w:rFonts w:ascii="Times New Roman" w:hAnsi="Times New Roman"/>
          <w:sz w:val="28"/>
          <w:szCs w:val="28"/>
        </w:rPr>
        <w:t>Режим доступа:</w:t>
      </w:r>
    </w:p>
    <w:p w:rsidR="001B2A02" w:rsidRPr="00802105" w:rsidRDefault="001B2A02" w:rsidP="001B2A02">
      <w:pPr>
        <w:pStyle w:val="a3"/>
        <w:ind w:left="644"/>
      </w:pPr>
      <w:r w:rsidRPr="004F03B1">
        <w:rPr>
          <w:lang w:val="en-US"/>
        </w:rPr>
        <w:t>http</w:t>
      </w:r>
      <w:r w:rsidRPr="00802105">
        <w:t>://</w:t>
      </w:r>
      <w:r w:rsidRPr="004F03B1">
        <w:rPr>
          <w:lang w:val="en-US"/>
        </w:rPr>
        <w:t>www</w:t>
      </w:r>
      <w:r w:rsidRPr="00802105">
        <w:t>.</w:t>
      </w:r>
      <w:proofErr w:type="spellStart"/>
      <w:r w:rsidRPr="004F03B1">
        <w:rPr>
          <w:lang w:val="en-US"/>
        </w:rPr>
        <w:t>gks</w:t>
      </w:r>
      <w:proofErr w:type="spellEnd"/>
      <w:r w:rsidRPr="00802105">
        <w:t>.</w:t>
      </w:r>
      <w:proofErr w:type="spellStart"/>
      <w:r w:rsidRPr="004F03B1">
        <w:rPr>
          <w:lang w:val="en-US"/>
        </w:rPr>
        <w:t>ru</w:t>
      </w:r>
      <w:proofErr w:type="spellEnd"/>
      <w:r w:rsidRPr="00802105">
        <w:t>/</w:t>
      </w:r>
      <w:proofErr w:type="spellStart"/>
      <w:r w:rsidRPr="004F03B1">
        <w:rPr>
          <w:lang w:val="en-US"/>
        </w:rPr>
        <w:t>wps</w:t>
      </w:r>
      <w:proofErr w:type="spellEnd"/>
      <w:r w:rsidRPr="00802105">
        <w:t>/</w:t>
      </w:r>
      <w:proofErr w:type="spellStart"/>
      <w:r w:rsidRPr="004F03B1">
        <w:rPr>
          <w:lang w:val="en-US"/>
        </w:rPr>
        <w:t>wcm</w:t>
      </w:r>
      <w:proofErr w:type="spellEnd"/>
      <w:r w:rsidRPr="00802105">
        <w:t>/</w:t>
      </w:r>
      <w:r w:rsidRPr="004F03B1">
        <w:rPr>
          <w:lang w:val="en-US"/>
        </w:rPr>
        <w:t>connect</w:t>
      </w:r>
      <w:r w:rsidRPr="00802105">
        <w:t>/</w:t>
      </w:r>
      <w:proofErr w:type="spellStart"/>
      <w:r w:rsidRPr="004F03B1">
        <w:rPr>
          <w:lang w:val="en-US"/>
        </w:rPr>
        <w:t>rosstat</w:t>
      </w:r>
      <w:proofErr w:type="spellEnd"/>
      <w:r w:rsidRPr="00802105">
        <w:t>_</w:t>
      </w:r>
      <w:r w:rsidRPr="004F03B1">
        <w:rPr>
          <w:lang w:val="en-US"/>
        </w:rPr>
        <w:t>main</w:t>
      </w:r>
      <w:r w:rsidRPr="00802105">
        <w:t>/</w:t>
      </w:r>
      <w:proofErr w:type="spellStart"/>
      <w:r w:rsidRPr="004F03B1">
        <w:rPr>
          <w:lang w:val="en-US"/>
        </w:rPr>
        <w:t>rosstat</w:t>
      </w:r>
      <w:proofErr w:type="spellEnd"/>
      <w:r w:rsidRPr="00802105">
        <w:t>/</w:t>
      </w:r>
      <w:proofErr w:type="spellStart"/>
      <w:r w:rsidRPr="004F03B1">
        <w:rPr>
          <w:lang w:val="en-US"/>
        </w:rPr>
        <w:t>ru</w:t>
      </w:r>
      <w:proofErr w:type="spellEnd"/>
      <w:r w:rsidRPr="00802105">
        <w:t>/</w:t>
      </w:r>
      <w:r w:rsidRPr="004F03B1">
        <w:rPr>
          <w:lang w:val="en-US"/>
        </w:rPr>
        <w:t>statistics</w:t>
      </w:r>
      <w:r w:rsidRPr="00802105">
        <w:t>/</w:t>
      </w:r>
      <w:proofErr w:type="spellStart"/>
      <w:r w:rsidRPr="004F03B1">
        <w:rPr>
          <w:lang w:val="en-US"/>
        </w:rPr>
        <w:t>economydevelopment</w:t>
      </w:r>
      <w:proofErr w:type="spellEnd"/>
      <w:r w:rsidRPr="00802105">
        <w:t>/#</w:t>
      </w:r>
    </w:p>
    <w:p w:rsidR="001B2A02" w:rsidRDefault="001B2A02" w:rsidP="001B2A02">
      <w:pPr>
        <w:pStyle w:val="a6"/>
        <w:shd w:val="clear" w:color="000000" w:fill="FFFFFF"/>
        <w:ind w:left="786"/>
        <w:jc w:val="both"/>
        <w:rPr>
          <w:sz w:val="28"/>
          <w:szCs w:val="28"/>
        </w:rPr>
      </w:pPr>
    </w:p>
    <w:p w:rsidR="001B2A02" w:rsidRDefault="001B2A02" w:rsidP="001B2A02">
      <w:pPr>
        <w:pStyle w:val="a6"/>
        <w:shd w:val="clear" w:color="000000" w:fill="FFFFFF"/>
        <w:ind w:left="720"/>
        <w:jc w:val="both"/>
        <w:rPr>
          <w:sz w:val="28"/>
          <w:szCs w:val="28"/>
        </w:rPr>
      </w:pPr>
    </w:p>
    <w:p w:rsidR="001B2A02" w:rsidRDefault="001B2A02" w:rsidP="001B2A02">
      <w:pPr>
        <w:pStyle w:val="a6"/>
        <w:shd w:val="clear" w:color="000000" w:fill="FFFFFF"/>
        <w:jc w:val="both"/>
        <w:rPr>
          <w:sz w:val="28"/>
          <w:szCs w:val="28"/>
        </w:rPr>
      </w:pPr>
    </w:p>
    <w:p w:rsidR="001B2A02" w:rsidRDefault="001B2A02" w:rsidP="001B2A02">
      <w:pPr>
        <w:pStyle w:val="a6"/>
        <w:shd w:val="clear" w:color="000000" w:fill="FFFFFF"/>
        <w:ind w:left="720"/>
        <w:jc w:val="both"/>
        <w:rPr>
          <w:sz w:val="28"/>
          <w:szCs w:val="28"/>
        </w:rPr>
      </w:pPr>
    </w:p>
    <w:p w:rsidR="001B2A02" w:rsidRDefault="001B2A02" w:rsidP="001B2A02">
      <w:pPr>
        <w:pStyle w:val="a6"/>
        <w:shd w:val="clear" w:color="000000" w:fill="FFFFFF"/>
        <w:ind w:left="720"/>
        <w:jc w:val="both"/>
        <w:rPr>
          <w:sz w:val="28"/>
          <w:szCs w:val="28"/>
        </w:rPr>
      </w:pPr>
    </w:p>
    <w:p w:rsidR="001B2A02" w:rsidRDefault="001B2A02"/>
    <w:p w:rsidR="001B2A02" w:rsidRDefault="001B2A02"/>
    <w:p w:rsidR="001B2A02" w:rsidRDefault="001B2A02"/>
    <w:p w:rsidR="001B2A02" w:rsidRDefault="001B2A02"/>
    <w:p w:rsidR="001B2A02" w:rsidRDefault="001B2A02"/>
    <w:p w:rsidR="001B2A02" w:rsidRDefault="001B2A02"/>
    <w:sectPr w:rsidR="001B2A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86" w:rsidRDefault="008F4F86" w:rsidP="001B2A02">
      <w:pPr>
        <w:spacing w:after="0" w:line="240" w:lineRule="auto"/>
      </w:pPr>
      <w:r>
        <w:separator/>
      </w:r>
    </w:p>
  </w:endnote>
  <w:endnote w:type="continuationSeparator" w:id="0">
    <w:p w:rsidR="008F4F86" w:rsidRDefault="008F4F86" w:rsidP="001B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86" w:rsidRDefault="008F4F86" w:rsidP="001B2A02">
      <w:pPr>
        <w:spacing w:after="0" w:line="240" w:lineRule="auto"/>
      </w:pPr>
      <w:r>
        <w:separator/>
      </w:r>
    </w:p>
  </w:footnote>
  <w:footnote w:type="continuationSeparator" w:id="0">
    <w:p w:rsidR="008F4F86" w:rsidRDefault="008F4F86" w:rsidP="001B2A02">
      <w:pPr>
        <w:spacing w:after="0" w:line="240" w:lineRule="auto"/>
      </w:pPr>
      <w:r>
        <w:continuationSeparator/>
      </w:r>
    </w:p>
  </w:footnote>
  <w:footnote w:id="1">
    <w:p w:rsidR="001B2A02" w:rsidRPr="004F03B1" w:rsidRDefault="001B2A02" w:rsidP="001B2A02">
      <w:pPr>
        <w:pStyle w:val="a3"/>
        <w:rPr>
          <w:lang w:val="en-US"/>
        </w:rPr>
      </w:pPr>
      <w:r>
        <w:rPr>
          <w:rStyle w:val="a5"/>
        </w:rPr>
        <w:footnoteRef/>
      </w:r>
      <w:r w:rsidRPr="004F03B1">
        <w:rPr>
          <w:lang w:val="en-US"/>
        </w:rPr>
        <w:t xml:space="preserve"> </w:t>
      </w:r>
      <w:r>
        <w:rPr>
          <w:lang w:val="en-US"/>
        </w:rPr>
        <w:t>URL</w:t>
      </w:r>
      <w:r w:rsidRPr="004F03B1">
        <w:rPr>
          <w:lang w:val="en-US"/>
        </w:rPr>
        <w:t>: http://www.gks.ru/wps/wcm/connect/rosstat_main/rosstat/ru/statistics/economydevelopment/#</w:t>
      </w:r>
    </w:p>
  </w:footnote>
  <w:footnote w:id="2">
    <w:p w:rsidR="001B2A02" w:rsidRPr="004F03B1" w:rsidRDefault="001B2A02" w:rsidP="001B2A02">
      <w:pPr>
        <w:pStyle w:val="a3"/>
        <w:rPr>
          <w:lang w:val="en-US"/>
        </w:rPr>
      </w:pPr>
      <w:r>
        <w:rPr>
          <w:rStyle w:val="a5"/>
        </w:rPr>
        <w:footnoteRef/>
      </w:r>
      <w:r w:rsidRPr="004F03B1">
        <w:rPr>
          <w:lang w:val="en-US"/>
        </w:rPr>
        <w:t xml:space="preserve"> </w:t>
      </w:r>
      <w:r>
        <w:rPr>
          <w:lang w:val="en-US"/>
        </w:rPr>
        <w:t>URL</w:t>
      </w:r>
      <w:r w:rsidRPr="004F03B1">
        <w:rPr>
          <w:lang w:val="en-US"/>
        </w:rPr>
        <w:t xml:space="preserve">: http://www.kremlin.ru/acts/bank/40400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41B3A"/>
    <w:multiLevelType w:val="hybridMultilevel"/>
    <w:tmpl w:val="42F88FEA"/>
    <w:lvl w:ilvl="0" w:tplc="A3B855C8">
      <w:start w:val="1"/>
      <w:numFmt w:val="decimal"/>
      <w:lvlText w:val="%1."/>
      <w:lvlJc w:val="left"/>
      <w:pPr>
        <w:ind w:left="786"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70440"/>
    <w:multiLevelType w:val="hybridMultilevel"/>
    <w:tmpl w:val="2B420B2A"/>
    <w:lvl w:ilvl="0" w:tplc="F4667B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4B13B4C"/>
    <w:multiLevelType w:val="hybridMultilevel"/>
    <w:tmpl w:val="DC8EC692"/>
    <w:lvl w:ilvl="0" w:tplc="F4667B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B"/>
    <w:rsid w:val="0004599F"/>
    <w:rsid w:val="001B2A02"/>
    <w:rsid w:val="0054214B"/>
    <w:rsid w:val="005D05AB"/>
    <w:rsid w:val="00802D3D"/>
    <w:rsid w:val="008F4F86"/>
    <w:rsid w:val="00B8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45258-523A-4C12-BB4A-7781F875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2A02"/>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1B2A02"/>
    <w:rPr>
      <w:rFonts w:ascii="Calibri" w:eastAsia="Calibri" w:hAnsi="Calibri" w:cs="Times New Roman"/>
      <w:sz w:val="20"/>
      <w:szCs w:val="20"/>
      <w:lang w:eastAsia="ru-RU"/>
    </w:rPr>
  </w:style>
  <w:style w:type="character" w:styleId="a5">
    <w:name w:val="footnote reference"/>
    <w:basedOn w:val="a0"/>
    <w:uiPriority w:val="99"/>
    <w:semiHidden/>
    <w:unhideWhenUsed/>
    <w:rsid w:val="001B2A02"/>
    <w:rPr>
      <w:vertAlign w:val="superscript"/>
    </w:rPr>
  </w:style>
  <w:style w:type="paragraph" w:styleId="a6">
    <w:name w:val="Normal (Web)"/>
    <w:basedOn w:val="a"/>
    <w:uiPriority w:val="99"/>
    <w:unhideWhenUsed/>
    <w:rsid w:val="001B2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2018-04-17T22:10:00Z</dcterms:created>
  <dcterms:modified xsi:type="dcterms:W3CDTF">2018-04-18T04:14:00Z</dcterms:modified>
</cp:coreProperties>
</file>