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B4" w:rsidRPr="00640FB4" w:rsidRDefault="00640FB4" w:rsidP="00640FB4">
      <w:pPr>
        <w:keepNext/>
        <w:keepLines/>
        <w:spacing w:before="240" w:after="0"/>
        <w:ind w:left="-5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40FB4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Правила и примеры оформления библиографических ссылок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(Библиографические ссылки оформляют в соответствии с требованиями</w:t>
      </w:r>
      <w:hyperlink r:id="rId4">
        <w:r w:rsidRPr="00640F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">
        <w:r w:rsidRPr="00640FB4">
          <w:rPr>
            <w:rFonts w:ascii="Times New Roman" w:hAnsi="Times New Roman" w:cs="Times New Roman"/>
            <w:sz w:val="28"/>
            <w:szCs w:val="28"/>
          </w:rPr>
          <w:t>ГОСТ</w:t>
        </w:r>
      </w:hyperlink>
      <w:hyperlink r:id="rId6">
        <w:r w:rsidRPr="00640F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640FB4">
          <w:rPr>
            <w:rFonts w:ascii="Times New Roman" w:hAnsi="Times New Roman" w:cs="Times New Roman"/>
            <w:sz w:val="28"/>
            <w:szCs w:val="28"/>
          </w:rPr>
          <w:t>Р</w:t>
        </w:r>
      </w:hyperlink>
      <w:hyperlink r:id="rId8">
        <w:r w:rsidRPr="00640FB4">
          <w:rPr>
            <w:rFonts w:ascii="Times New Roman" w:hAnsi="Times New Roman" w:cs="Times New Roman"/>
            <w:sz w:val="28"/>
            <w:szCs w:val="28"/>
          </w:rPr>
          <w:t xml:space="preserve"> 7.0.5</w:t>
        </w:r>
      </w:hyperlink>
      <w:r w:rsidRPr="00640FB4">
        <w:rPr>
          <w:rFonts w:ascii="Times New Roman" w:hAnsi="Times New Roman" w:cs="Times New Roman"/>
          <w:sz w:val="28"/>
          <w:szCs w:val="28"/>
        </w:rPr>
        <w:t>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Внутритекстовые</w:t>
      </w:r>
      <w:proofErr w:type="spellEnd"/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библиографические ссылки</w:t>
      </w:r>
      <w:r w:rsidRPr="00640FB4">
        <w:rPr>
          <w:rFonts w:ascii="Times New Roman" w:hAnsi="Times New Roman" w:cs="Times New Roman"/>
          <w:sz w:val="28"/>
          <w:szCs w:val="28"/>
        </w:rPr>
        <w:t xml:space="preserve"> заключают в круглые скобки, а предписанный знак точку и тире, разделяющий области библиографического описания, заменяют точкой.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А.Н. Деловое общение: курс лекций. М.: Флинта, 2008. 374 с.)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</w:rPr>
        <w:t>Ссылка на цитату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А.Н. Деловое общение: курс лекций. М.: Флинта, 2008. С.50)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</w:rPr>
        <w:t>Ссылка на статью из периодического издания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(Самохина М.М. Интернет и аудитория современной библиотеки // Библиография. 2004. N 4. С.67-71)</w:t>
      </w:r>
    </w:p>
    <w:p w:rsidR="00640FB4" w:rsidRPr="00640FB4" w:rsidRDefault="00640FB4" w:rsidP="00640FB4">
      <w:pPr>
        <w:spacing w:after="0" w:line="250" w:lineRule="auto"/>
        <w:ind w:left="-5" w:right="77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Повторную ссылку на один и тот же документ или его часть</w:t>
      </w:r>
      <w:r w:rsidRPr="00640FB4">
        <w:rPr>
          <w:rFonts w:ascii="Times New Roman" w:hAnsi="Times New Roman" w:cs="Times New Roman"/>
          <w:sz w:val="28"/>
          <w:szCs w:val="28"/>
        </w:rPr>
        <w:t xml:space="preserve">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первичная ссылка: (Иванов А.И. Основы маркетинга. М., 2004)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вторичная ссылка: (Иванов А.И. Основы маркетинга. С.50)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При последовательном расположении первичной и повторной ссылок текст повторной ссылки заменяют словами </w:t>
      </w:r>
      <w:r w:rsidRPr="00640FB4">
        <w:rPr>
          <w:rFonts w:ascii="Times New Roman" w:hAnsi="Times New Roman" w:cs="Times New Roman"/>
          <w:b/>
          <w:sz w:val="28"/>
          <w:szCs w:val="28"/>
        </w:rPr>
        <w:t>«Там же»</w:t>
      </w:r>
      <w:r w:rsidRPr="00640FB4">
        <w:rPr>
          <w:rFonts w:ascii="Times New Roman" w:hAnsi="Times New Roman" w:cs="Times New Roman"/>
          <w:sz w:val="28"/>
          <w:szCs w:val="28"/>
        </w:rPr>
        <w:t>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первичная ссылка: (Иванов А.И. Основы маркетинга. М., 2004)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вторичная ссылка: (Там же)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В повторной ссылке на другую страницу</w:t>
      </w:r>
      <w:r w:rsidRPr="00640FB4">
        <w:rPr>
          <w:rFonts w:ascii="Times New Roman" w:hAnsi="Times New Roman" w:cs="Times New Roman"/>
          <w:sz w:val="28"/>
          <w:szCs w:val="28"/>
        </w:rPr>
        <w:t xml:space="preserve"> </w:t>
      </w:r>
      <w:r w:rsidRPr="00640FB4">
        <w:rPr>
          <w:rFonts w:ascii="Times New Roman" w:hAnsi="Times New Roman" w:cs="Times New Roman"/>
          <w:b/>
          <w:sz w:val="28"/>
          <w:szCs w:val="28"/>
        </w:rPr>
        <w:t>к словам «Там же» добавляют номер страницы: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первичная ссылка: (Иванов А.И. Основы маркетинга. М., 2004. С.45)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вторичная ссылка: (Там же, с.54)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Подстрочные библиографические ссылки</w:t>
      </w:r>
      <w:r w:rsidRPr="00640FB4">
        <w:rPr>
          <w:rFonts w:ascii="Times New Roman" w:hAnsi="Times New Roman" w:cs="Times New Roman"/>
          <w:sz w:val="28"/>
          <w:szCs w:val="28"/>
        </w:rPr>
        <w:t xml:space="preserve"> оформляют как примечания, вынесенные из текста вниз страницы: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тексте: «В.И. Тарасова в своей работе «Политическая история Латинской Америки"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4765F" wp14:editId="3B8DF33A">
            <wp:extent cx="87782" cy="224333"/>
            <wp:effectExtent l="0" t="0" r="0" b="0"/>
            <wp:docPr id="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говорит...»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8D44E" wp14:editId="00B5A52F">
            <wp:extent cx="87782" cy="224333"/>
            <wp:effectExtent l="0" t="0" r="0" b="0"/>
            <wp:docPr id="2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Тарасова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В.И. Политическая история Латинской Америки. М., 2006. С.34.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Ссылка на статью из периодического издания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тексте: Я.Л.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Шрайберг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и А. И. Земсков в своей статье «Авторское право и открытый доступ».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Достоинства и недостатки модели открытого доступа"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E9E51" wp14:editId="215C63A5">
            <wp:extent cx="87782" cy="224333"/>
            <wp:effectExtent l="0" t="0" r="0" b="0"/>
            <wp:docPr id="3" name="Picture 6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" name="Picture 6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указывают...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76431" wp14:editId="497B8EEE">
            <wp:extent cx="87782" cy="224333"/>
            <wp:effectExtent l="0" t="0" r="0" b="0"/>
            <wp:docPr id="4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Научные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и технические библиотеки. 2008. N 6. С.31-41.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Ссылка на электронные ресурсы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lastRenderedPageBreak/>
        <w:t xml:space="preserve">  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тексте: Официальные периодические издания: электрон. путеводитель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7264A" wp14:editId="0CF4B8F5">
            <wp:extent cx="107290" cy="224333"/>
            <wp:effectExtent l="0" t="0" r="0" b="0"/>
            <wp:docPr id="5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290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>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ссылке: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83AD7" wp14:editId="70A6078B">
            <wp:extent cx="107290" cy="224333"/>
            <wp:effectExtent l="0" t="0" r="0" b="0"/>
            <wp:docPr id="6" name="Picture 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" name="Picture 62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290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Pr="00640FB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http://www.nlr/ru/lawcenter/izd/index.html</w:t>
        </w:r>
      </w:hyperlink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>Затекстовые</w:t>
      </w:r>
      <w:proofErr w:type="spellEnd"/>
      <w:r w:rsidRPr="00640F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библиографические ссылки</w:t>
      </w:r>
      <w:r w:rsidRPr="00640FB4">
        <w:rPr>
          <w:rFonts w:ascii="Times New Roman" w:hAnsi="Times New Roman" w:cs="Times New Roman"/>
          <w:sz w:val="28"/>
          <w:szCs w:val="28"/>
        </w:rPr>
        <w:t xml:space="preserve"> оформляют как перечень библиографических записей, помещенных после текста или его составной части: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тексте: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своей монографии «Модернизм: Искусство первой половины XX века», изданной в 2003 году, М.Ю. Герман писал...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C5D9A" wp14:editId="3A1FAB65">
            <wp:extent cx="87782" cy="224333"/>
            <wp:effectExtent l="0" t="0" r="0" b="0"/>
            <wp:docPr id="7" name="Picture 6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" name="Picture 6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затекстовой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ссылке: 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F2259" wp14:editId="35D5964F">
            <wp:extent cx="87782" cy="224333"/>
            <wp:effectExtent l="0" t="0" r="0" b="0"/>
            <wp:docPr id="8" name="Picture 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" name="Picture 6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Герман М.Ю. Модернизм: Искусство первой половины XX века.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Азбука-классика, 2003. 480 с.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 Если перечень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ссылок пронумерован, то для связи с текстом исследования номер ссылки указывают в верхней части шрифта: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тексте: Данные этого исследования приведены в работе Смирнова А.А.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436C7" wp14:editId="7CE66793">
            <wp:extent cx="87782" cy="224333"/>
            <wp:effectExtent l="0" t="0" r="0" b="0"/>
            <wp:docPr id="9" name="Picture 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" name="Picture 64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640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07933" wp14:editId="2ED66AAD">
            <wp:extent cx="87782" cy="224333"/>
            <wp:effectExtent l="0" t="0" r="0" b="0"/>
            <wp:docPr id="10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22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FB4">
        <w:rPr>
          <w:rFonts w:ascii="Times New Roman" w:hAnsi="Times New Roman" w:cs="Times New Roman"/>
          <w:sz w:val="28"/>
          <w:szCs w:val="28"/>
        </w:rPr>
        <w:t xml:space="preserve"> Смирнов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А.А. Маркетинговые исследования. М.: Мысль, 2000. 220 с.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FB4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-в отсылке, которую приводят в квадратных скобках в строку с текстом исследования: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тексте: данные этого исследования приведены в работе Смирнова А.А. [54]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затекстовой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ссылке: 54. Смирнов А.А. Маркетинговые исследования. М.: Мысль, 2000. 220 с.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 в тексте: [10, с.96]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затекстовой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ссылке: 10. Бердяев Н.А. Смысл истории. М.: Мысль, 1990, 173 с.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   Если перечень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ссылок не пронумерован, в тексте исследования в квадратных скобках указывают фамилии авторов или название документа: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>-в тексте: Этот вопрос рассматривался некоторыми авторами [Михайловым С.А., Тепляковой С.А.]</w:t>
      </w:r>
    </w:p>
    <w:p w:rsidR="00640FB4" w:rsidRPr="00640FB4" w:rsidRDefault="00640FB4" w:rsidP="00640FB4">
      <w:pPr>
        <w:spacing w:after="0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640FB4">
        <w:rPr>
          <w:rFonts w:ascii="Times New Roman" w:hAnsi="Times New Roman" w:cs="Times New Roman"/>
          <w:sz w:val="28"/>
          <w:szCs w:val="28"/>
        </w:rPr>
        <w:t>затекстовой</w:t>
      </w:r>
      <w:proofErr w:type="spellEnd"/>
      <w:r w:rsidRPr="00640FB4">
        <w:rPr>
          <w:rFonts w:ascii="Times New Roman" w:hAnsi="Times New Roman" w:cs="Times New Roman"/>
          <w:sz w:val="28"/>
          <w:szCs w:val="28"/>
        </w:rPr>
        <w:t xml:space="preserve"> ссылке: Михайлов С.А., Теплякова С.А. Периодическая печать Норвегии. </w:t>
      </w:r>
      <w:proofErr w:type="gramStart"/>
      <w:r w:rsidRPr="00640F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640FB4">
        <w:rPr>
          <w:rFonts w:ascii="Times New Roman" w:hAnsi="Times New Roman" w:cs="Times New Roman"/>
          <w:sz w:val="28"/>
          <w:szCs w:val="28"/>
        </w:rPr>
        <w:t xml:space="preserve"> 2001. 205 с.</w:t>
      </w:r>
    </w:p>
    <w:p w:rsidR="00640FB4" w:rsidRPr="00640FB4" w:rsidRDefault="00640FB4" w:rsidP="00640FB4">
      <w:pPr>
        <w:jc w:val="both"/>
        <w:rPr>
          <w:rFonts w:ascii="Times New Roman" w:hAnsi="Times New Roman" w:cs="Times New Roman"/>
          <w:sz w:val="28"/>
          <w:szCs w:val="28"/>
        </w:rPr>
      </w:pPr>
      <w:r w:rsidRPr="00640F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FB4" w:rsidRPr="00640FB4" w:rsidRDefault="00640FB4" w:rsidP="0064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FB4" w:rsidRPr="00640FB4" w:rsidRDefault="00640FB4" w:rsidP="0064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C0" w:rsidRDefault="007071C0"/>
    <w:sectPr w:rsidR="007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A"/>
    <w:rsid w:val="00640FB4"/>
    <w:rsid w:val="007071C0"/>
    <w:rsid w:val="00C6609A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D4F1-9142-4653-90B1-B2538B6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37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3713" TargetMode="External"/><Relationship Id="rId11" Type="http://schemas.openxmlformats.org/officeDocument/2006/relationships/hyperlink" Target="http://www.nlr/ru/lawcenter/izd/index.html" TargetMode="External"/><Relationship Id="rId5" Type="http://schemas.openxmlformats.org/officeDocument/2006/relationships/hyperlink" Target="http://docs.cntd.ru/document/1200063713" TargetMode="External"/><Relationship Id="rId10" Type="http://schemas.openxmlformats.org/officeDocument/2006/relationships/image" Target="media/image2.jpg"/><Relationship Id="rId4" Type="http://schemas.openxmlformats.org/officeDocument/2006/relationships/hyperlink" Target="http://docs.cntd.ru/document/1200063713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2016-10-14T14:36:00Z</dcterms:created>
  <dcterms:modified xsi:type="dcterms:W3CDTF">2016-10-14T14:36:00Z</dcterms:modified>
</cp:coreProperties>
</file>