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86" w:rsidRDefault="008F7C1A" w:rsidP="008F7C1A">
      <w:pPr>
        <w:jc w:val="center"/>
        <w:rPr>
          <w:b/>
        </w:rPr>
      </w:pPr>
      <w:r w:rsidRPr="008F7C1A">
        <w:rPr>
          <w:b/>
        </w:rPr>
        <w:t>Требования Московского городского конкурса</w:t>
      </w:r>
    </w:p>
    <w:p w:rsidR="00533939" w:rsidRPr="00533939" w:rsidRDefault="008F7C1A" w:rsidP="00533939">
      <w:r w:rsidRPr="00533939">
        <w:t xml:space="preserve">В рамках конкурса принято 13 тематических направлений в двух возрастных категориях (6-8 классы; 9-11 классы) и общая секция для младшего звена (2-5 классы). </w:t>
      </w:r>
    </w:p>
    <w:p w:rsidR="00533939" w:rsidRPr="00533939" w:rsidRDefault="008F7C1A" w:rsidP="00533939">
      <w:r w:rsidRPr="00533939">
        <w:t xml:space="preserve">• Установлены общие требования к структуре и объему текстов работ, компьютерным презентациям, формату стендов (на стендовых защитах), требованиям к работе секций. </w:t>
      </w:r>
    </w:p>
    <w:p w:rsidR="008F7C1A" w:rsidRPr="00533939" w:rsidRDefault="008F7C1A" w:rsidP="00533939">
      <w:r w:rsidRPr="00533939">
        <w:t xml:space="preserve">• Предметом рассмотрения на Конкурсе являются индивидуальные или групповые (до 3-х авторов) исследовательские и проектные работы обучающихся 2-11 классов. На Конкурс представляются тексты работ в формате </w:t>
      </w:r>
      <w:proofErr w:type="gramStart"/>
      <w:r w:rsidRPr="00533939">
        <w:t>Word  и</w:t>
      </w:r>
      <w:proofErr w:type="gramEnd"/>
      <w:r w:rsidRPr="00533939">
        <w:t xml:space="preserve"> их компьютерные презентации в формате PowerPoint</w:t>
      </w:r>
    </w:p>
    <w:p w:rsidR="008F7C1A" w:rsidRPr="00533939" w:rsidRDefault="008F7C1A" w:rsidP="00533939">
      <w:r w:rsidRPr="00533939">
        <w:t xml:space="preserve"> • Работы оцениваются в соответствии с едиными критериями. Для исследовательских и проектных работ, а также для работ учащихся разных возрастных групп (2-5 классы, 6-8 классы, 9-11 классы), приняты разные критерии.</w:t>
      </w:r>
    </w:p>
    <w:p w:rsidR="00533939" w:rsidRDefault="00533939" w:rsidP="008F7C1A">
      <w:pPr>
        <w:jc w:val="center"/>
        <w:rPr>
          <w:b/>
        </w:rPr>
      </w:pPr>
    </w:p>
    <w:p w:rsidR="00533939" w:rsidRDefault="00533939" w:rsidP="008F7C1A">
      <w:pPr>
        <w:jc w:val="center"/>
        <w:rPr>
          <w:b/>
        </w:rPr>
      </w:pPr>
      <w:r w:rsidRPr="00533939">
        <w:rPr>
          <w:b/>
        </w:rPr>
        <w:t>Тематические направления</w:t>
      </w:r>
      <w:bookmarkStart w:id="0" w:name="_GoBack"/>
      <w:bookmarkEnd w:id="0"/>
    </w:p>
    <w:p w:rsidR="00533939" w:rsidRPr="00533939" w:rsidRDefault="00533939" w:rsidP="00533939">
      <w:r>
        <w:t xml:space="preserve">1. </w:t>
      </w:r>
      <w:r w:rsidRPr="00533939">
        <w:t xml:space="preserve">Экология, биология, медицина, </w:t>
      </w:r>
      <w:proofErr w:type="spellStart"/>
      <w:r w:rsidRPr="00533939">
        <w:t>здоровьесбережение</w:t>
      </w:r>
      <w:proofErr w:type="spellEnd"/>
      <w:r w:rsidRPr="00533939">
        <w:t xml:space="preserve">.   </w:t>
      </w:r>
    </w:p>
    <w:p w:rsidR="00533939" w:rsidRPr="00533939" w:rsidRDefault="00533939" w:rsidP="00533939">
      <w:r w:rsidRPr="00533939">
        <w:t xml:space="preserve">2. Экономика, география. </w:t>
      </w:r>
    </w:p>
    <w:p w:rsidR="00533939" w:rsidRPr="00533939" w:rsidRDefault="00533939" w:rsidP="00533939">
      <w:r w:rsidRPr="00533939">
        <w:t xml:space="preserve">3. Языкознание, лингвистика.  </w:t>
      </w:r>
    </w:p>
    <w:p w:rsidR="00533939" w:rsidRPr="00533939" w:rsidRDefault="00533939" w:rsidP="00533939">
      <w:r w:rsidRPr="00533939">
        <w:t>4. Психология, Человек и общество.</w:t>
      </w:r>
    </w:p>
    <w:p w:rsidR="00533939" w:rsidRPr="00533939" w:rsidRDefault="00533939" w:rsidP="00533939">
      <w:r w:rsidRPr="00533939">
        <w:t>5. Машиностроение</w:t>
      </w:r>
    </w:p>
    <w:p w:rsidR="00533939" w:rsidRPr="00533939" w:rsidRDefault="00533939" w:rsidP="00533939">
      <w:r w:rsidRPr="00533939">
        <w:t xml:space="preserve">6. Астрономия и космонавтика </w:t>
      </w:r>
    </w:p>
    <w:p w:rsidR="00533939" w:rsidRPr="00533939" w:rsidRDefault="00533939" w:rsidP="00533939">
      <w:r w:rsidRPr="00533939">
        <w:t xml:space="preserve">7. Приборостроение, робототехника  </w:t>
      </w:r>
    </w:p>
    <w:p w:rsidR="00533939" w:rsidRPr="00533939" w:rsidRDefault="00533939" w:rsidP="00533939">
      <w:r w:rsidRPr="00533939">
        <w:t>8. Физика.</w:t>
      </w:r>
    </w:p>
    <w:p w:rsidR="00533939" w:rsidRPr="00533939" w:rsidRDefault="00533939" w:rsidP="00533939">
      <w:r w:rsidRPr="00533939">
        <w:t xml:space="preserve">9. Математика. </w:t>
      </w:r>
    </w:p>
    <w:p w:rsidR="00533939" w:rsidRPr="00533939" w:rsidRDefault="00533939" w:rsidP="00533939">
      <w:r w:rsidRPr="00533939">
        <w:t xml:space="preserve">10. Информатика, компьютерное моделирование. </w:t>
      </w:r>
    </w:p>
    <w:p w:rsidR="00533939" w:rsidRPr="00533939" w:rsidRDefault="00533939" w:rsidP="00533939">
      <w:r w:rsidRPr="00533939">
        <w:t xml:space="preserve">11. Химия. </w:t>
      </w:r>
    </w:p>
    <w:p w:rsidR="00533939" w:rsidRPr="00533939" w:rsidRDefault="003B48BE" w:rsidP="00533939">
      <w:r>
        <w:t>1</w:t>
      </w:r>
      <w:r w:rsidR="00533939" w:rsidRPr="00533939">
        <w:t xml:space="preserve">2. МХК, искусство, литература. </w:t>
      </w:r>
    </w:p>
    <w:p w:rsidR="00533939" w:rsidRDefault="00533939" w:rsidP="00533939">
      <w:r w:rsidRPr="00533939">
        <w:t>13. История, обществознание.</w:t>
      </w:r>
    </w:p>
    <w:p w:rsidR="00533939" w:rsidRDefault="00533939" w:rsidP="00533939"/>
    <w:p w:rsidR="00533939" w:rsidRDefault="00533939" w:rsidP="00533939">
      <w:pPr>
        <w:jc w:val="center"/>
        <w:rPr>
          <w:b/>
        </w:rPr>
      </w:pPr>
      <w:r w:rsidRPr="00533939">
        <w:rPr>
          <w:b/>
        </w:rPr>
        <w:t>Типы творческих работ</w:t>
      </w:r>
    </w:p>
    <w:p w:rsidR="00533939" w:rsidRPr="00533939" w:rsidRDefault="00533939" w:rsidP="003B48BE">
      <w:pPr>
        <w:pStyle w:val="a3"/>
        <w:numPr>
          <w:ilvl w:val="0"/>
          <w:numId w:val="1"/>
        </w:numPr>
      </w:pPr>
      <w:r w:rsidRPr="00533939">
        <w:t>Исследование – получение нового знания про известные предметы</w:t>
      </w:r>
    </w:p>
    <w:p w:rsidR="00533939" w:rsidRPr="00533939" w:rsidRDefault="00533939" w:rsidP="003B48BE">
      <w:r w:rsidRPr="00533939">
        <w:t xml:space="preserve"> • Проект – создание новых предметов </w:t>
      </w:r>
    </w:p>
    <w:p w:rsidR="00533939" w:rsidRPr="00533939" w:rsidRDefault="00533939" w:rsidP="003B48BE">
      <w:r w:rsidRPr="00533939">
        <w:t>• Реферат – компиляция знаний из разных источников</w:t>
      </w:r>
    </w:p>
    <w:p w:rsidR="00533939" w:rsidRDefault="00533939" w:rsidP="003B48BE">
      <w:r w:rsidRPr="00533939">
        <w:t xml:space="preserve"> • Плагиат – присвоение   </w:t>
      </w:r>
      <w:r>
        <w:t xml:space="preserve">себе авторства </w:t>
      </w:r>
      <w:r w:rsidR="003B48BE">
        <w:t>чужих текстов</w:t>
      </w:r>
    </w:p>
    <w:p w:rsidR="00533939" w:rsidRDefault="00533939" w:rsidP="00533939">
      <w:pPr>
        <w:jc w:val="center"/>
      </w:pPr>
    </w:p>
    <w:p w:rsidR="003B48BE" w:rsidRDefault="003B48BE" w:rsidP="00533939">
      <w:pPr>
        <w:jc w:val="center"/>
        <w:rPr>
          <w:b/>
        </w:rPr>
      </w:pPr>
    </w:p>
    <w:p w:rsidR="00533939" w:rsidRPr="00533939" w:rsidRDefault="00533939" w:rsidP="00533939">
      <w:pPr>
        <w:jc w:val="center"/>
        <w:rPr>
          <w:b/>
        </w:rPr>
      </w:pPr>
      <w:r w:rsidRPr="00533939">
        <w:rPr>
          <w:b/>
        </w:rPr>
        <w:lastRenderedPageBreak/>
        <w:t xml:space="preserve">Структура исследовательской работы </w:t>
      </w:r>
    </w:p>
    <w:p w:rsidR="00533939" w:rsidRDefault="00533939" w:rsidP="003B48BE">
      <w:r>
        <w:t xml:space="preserve">• Обоснование темы. </w:t>
      </w:r>
    </w:p>
    <w:p w:rsidR="00533939" w:rsidRDefault="00533939" w:rsidP="003B48BE">
      <w:r>
        <w:t xml:space="preserve"> • Постановка цели и задач. </w:t>
      </w:r>
    </w:p>
    <w:p w:rsidR="00533939" w:rsidRDefault="00533939" w:rsidP="003B48BE">
      <w:r>
        <w:t xml:space="preserve">• Гипотеза. </w:t>
      </w:r>
    </w:p>
    <w:p w:rsidR="00533939" w:rsidRDefault="00533939" w:rsidP="003B48BE">
      <w:r>
        <w:t xml:space="preserve">• Методика. </w:t>
      </w:r>
    </w:p>
    <w:p w:rsidR="00533939" w:rsidRDefault="00533939" w:rsidP="003B48BE">
      <w:r>
        <w:t xml:space="preserve">• Собственные данные. </w:t>
      </w:r>
    </w:p>
    <w:p w:rsidR="00533939" w:rsidRDefault="00533939" w:rsidP="003B48BE">
      <w:r>
        <w:t xml:space="preserve"> • Анализ, выводы.  </w:t>
      </w:r>
    </w:p>
    <w:p w:rsidR="00533939" w:rsidRDefault="00533939" w:rsidP="003B48BE">
      <w:r>
        <w:t>• Литература.</w:t>
      </w:r>
    </w:p>
    <w:p w:rsidR="00C4362E" w:rsidRPr="00C4362E" w:rsidRDefault="00C4362E" w:rsidP="00C4362E">
      <w:pPr>
        <w:jc w:val="center"/>
        <w:rPr>
          <w:b/>
        </w:rPr>
      </w:pPr>
      <w:r w:rsidRPr="00C4362E">
        <w:rPr>
          <w:b/>
        </w:rPr>
        <w:t xml:space="preserve">Структура проектной работы </w:t>
      </w:r>
    </w:p>
    <w:p w:rsidR="00C4362E" w:rsidRDefault="00C4362E" w:rsidP="003B48BE">
      <w:r>
        <w:t xml:space="preserve">• Постановка проблемы. </w:t>
      </w:r>
    </w:p>
    <w:p w:rsidR="00C4362E" w:rsidRDefault="00C4362E" w:rsidP="003B48BE">
      <w:r>
        <w:t xml:space="preserve">• Определение критериев результативности. </w:t>
      </w:r>
    </w:p>
    <w:p w:rsidR="00C4362E" w:rsidRDefault="00C4362E" w:rsidP="003B48BE">
      <w:r>
        <w:t xml:space="preserve">• Определение доступных ресурсов. </w:t>
      </w:r>
    </w:p>
    <w:p w:rsidR="00C4362E" w:rsidRDefault="00C4362E" w:rsidP="003B48BE">
      <w:r>
        <w:t xml:space="preserve">• План выполнения проекта. </w:t>
      </w:r>
    </w:p>
    <w:p w:rsidR="00C4362E" w:rsidRDefault="00C4362E" w:rsidP="003B48BE">
      <w:r>
        <w:t xml:space="preserve"> • Реализация плана, </w:t>
      </w:r>
      <w:r>
        <w:t>получение собственного</w:t>
      </w:r>
      <w:r>
        <w:t xml:space="preserve"> продукта.  </w:t>
      </w:r>
    </w:p>
    <w:p w:rsidR="00C4362E" w:rsidRDefault="00C4362E" w:rsidP="003B48BE">
      <w:r>
        <w:t xml:space="preserve">• Оценка эффективности и результативности.  </w:t>
      </w:r>
    </w:p>
    <w:p w:rsidR="00C4362E" w:rsidRDefault="00C4362E" w:rsidP="003B48BE">
      <w:r>
        <w:t xml:space="preserve">• Литература.   </w:t>
      </w:r>
    </w:p>
    <w:p w:rsidR="00896EDF" w:rsidRPr="00896EDF" w:rsidRDefault="00896EDF" w:rsidP="00896EDF">
      <w:pPr>
        <w:jc w:val="center"/>
        <w:rPr>
          <w:b/>
        </w:rPr>
      </w:pPr>
      <w:r w:rsidRPr="00896EDF">
        <w:rPr>
          <w:b/>
        </w:rPr>
        <w:t xml:space="preserve">Требования к тексту работы </w:t>
      </w:r>
    </w:p>
    <w:p w:rsidR="00896EDF" w:rsidRDefault="00896EDF" w:rsidP="003B48BE">
      <w:r>
        <w:t xml:space="preserve">• Шрифт: 14 кегль, через 1.5 интервала, гарнитура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. </w:t>
      </w:r>
    </w:p>
    <w:p w:rsidR="00896EDF" w:rsidRDefault="00896EDF" w:rsidP="003B48BE">
      <w:r>
        <w:t xml:space="preserve"> • Иллюстрации, графики вставляются в окна с обтеканием вокруг рамки.  </w:t>
      </w:r>
    </w:p>
    <w:p w:rsidR="00896EDF" w:rsidRDefault="00896EDF" w:rsidP="003B48BE">
      <w:r>
        <w:t xml:space="preserve">• Объем основной части работы – не более 10 страниц. </w:t>
      </w:r>
    </w:p>
    <w:p w:rsidR="00896EDF" w:rsidRDefault="00896EDF" w:rsidP="003B48BE">
      <w:r>
        <w:t xml:space="preserve"> • </w:t>
      </w:r>
      <w:proofErr w:type="gramStart"/>
      <w:r>
        <w:t>В</w:t>
      </w:r>
      <w:proofErr w:type="gramEnd"/>
      <w:r>
        <w:t xml:space="preserve"> основной части работы должна быть ясно представлена структура работы, основные теоретические и методологические положения работы, обсуждение результатов, выводы, список литературы.  </w:t>
      </w:r>
    </w:p>
    <w:p w:rsidR="00896EDF" w:rsidRDefault="00896EDF" w:rsidP="003B48BE">
      <w:r>
        <w:t xml:space="preserve">• Остальной материал (подробные описания: литературных источников, экспериментальной части; фотоальбомы, коллекции и др.) необходимо вынести в приложения, объем которых не ограничивается.  </w:t>
      </w:r>
    </w:p>
    <w:p w:rsidR="009F6335" w:rsidRPr="009F6335" w:rsidRDefault="009F6335" w:rsidP="009F6335">
      <w:pPr>
        <w:jc w:val="center"/>
        <w:rPr>
          <w:b/>
        </w:rPr>
      </w:pPr>
      <w:r w:rsidRPr="009F6335">
        <w:rPr>
          <w:b/>
        </w:rPr>
        <w:t xml:space="preserve">Требования к компьютерной презентации </w:t>
      </w:r>
    </w:p>
    <w:p w:rsidR="009F6335" w:rsidRDefault="009F6335" w:rsidP="003B48BE">
      <w:r>
        <w:t xml:space="preserve">• Презентация состоит из 10-12 слайдов. </w:t>
      </w:r>
    </w:p>
    <w:p w:rsidR="009F6335" w:rsidRDefault="009F6335" w:rsidP="003B48BE">
      <w:r>
        <w:t xml:space="preserve">• Текст в презентации выполняется прямым шрифтом (например, </w:t>
      </w:r>
      <w:proofErr w:type="spellStart"/>
      <w:r>
        <w:t>Arial</w:t>
      </w:r>
      <w:proofErr w:type="spellEnd"/>
      <w:r>
        <w:t>), соотношение текстовой, графической, табличной и фото информации сравнимо друг с другом, размер шрифта – не менее 24.</w:t>
      </w:r>
    </w:p>
    <w:p w:rsidR="009F6335" w:rsidRDefault="009F6335" w:rsidP="003B48BE">
      <w:r>
        <w:t xml:space="preserve"> • Докладчик во время доклада излагает его содержание своими словами (а не зачитывает текст на слайде), периодически обращаясь к изображению.  </w:t>
      </w:r>
    </w:p>
    <w:p w:rsidR="00533939" w:rsidRPr="00533939" w:rsidRDefault="009F6335" w:rsidP="003B48BE">
      <w:r>
        <w:t>• Слайды презентации не должны быть перегружены информацией, применение анимации – минимальное, только в самых необходимых случаях</w:t>
      </w:r>
    </w:p>
    <w:sectPr w:rsidR="00533939" w:rsidRPr="0053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D401D"/>
    <w:multiLevelType w:val="hybridMultilevel"/>
    <w:tmpl w:val="C418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66"/>
    <w:rsid w:val="003B48BE"/>
    <w:rsid w:val="00492166"/>
    <w:rsid w:val="00533939"/>
    <w:rsid w:val="00635586"/>
    <w:rsid w:val="00896EDF"/>
    <w:rsid w:val="008F7C1A"/>
    <w:rsid w:val="009F6335"/>
    <w:rsid w:val="00C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74B4-ADC0-425E-8CD9-AA29343B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6</cp:revision>
  <dcterms:created xsi:type="dcterms:W3CDTF">2016-02-02T17:33:00Z</dcterms:created>
  <dcterms:modified xsi:type="dcterms:W3CDTF">2016-02-02T18:34:00Z</dcterms:modified>
</cp:coreProperties>
</file>